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95" w:rsidRPr="00A843F6" w:rsidRDefault="00172B95" w:rsidP="00D45ECF">
      <w:pPr>
        <w:pStyle w:val="BodyText"/>
        <w:spacing w:line="117" w:lineRule="exact"/>
        <w:ind w:left="576" w:right="576"/>
      </w:pPr>
    </w:p>
    <w:p w:rsidR="00FD25F7" w:rsidRPr="007C7047" w:rsidRDefault="009B6042" w:rsidP="00D45ECF">
      <w:pPr>
        <w:spacing w:before="4"/>
        <w:ind w:left="576" w:right="576"/>
        <w:rPr>
          <w:b/>
          <w:sz w:val="24"/>
          <w:szCs w:val="24"/>
        </w:rPr>
      </w:pPr>
      <w:r>
        <w:rPr>
          <w:b/>
          <w:sz w:val="24"/>
          <w:szCs w:val="24"/>
        </w:rPr>
        <w:t>SHAH VINI</w:t>
      </w:r>
      <w:r w:rsidR="00FD25F7" w:rsidRPr="007C7047">
        <w:rPr>
          <w:b/>
          <w:sz w:val="24"/>
          <w:szCs w:val="24"/>
        </w:rPr>
        <w:t>T J.</w:t>
      </w:r>
    </w:p>
    <w:p w:rsidR="00005F5F" w:rsidRPr="00A843F6" w:rsidRDefault="00005F5F" w:rsidP="00D45ECF">
      <w:pPr>
        <w:spacing w:before="4"/>
        <w:ind w:left="576" w:right="576"/>
        <w:rPr>
          <w:b/>
          <w:sz w:val="20"/>
          <w:szCs w:val="20"/>
        </w:rPr>
      </w:pPr>
    </w:p>
    <w:p w:rsidR="003636BF" w:rsidRDefault="00FF149B" w:rsidP="00D45ECF">
      <w:pPr>
        <w:tabs>
          <w:tab w:val="left" w:pos="4567"/>
          <w:tab w:val="left" w:pos="8255"/>
        </w:tabs>
        <w:spacing w:before="4"/>
        <w:ind w:left="576" w:right="576"/>
        <w:rPr>
          <w:sz w:val="20"/>
          <w:szCs w:val="20"/>
        </w:rPr>
      </w:pPr>
      <w:r w:rsidRPr="00A843F6">
        <w:rPr>
          <w:sz w:val="20"/>
          <w:szCs w:val="20"/>
        </w:rPr>
        <w:t>Contact Number:</w:t>
      </w:r>
      <w:r w:rsidR="00005F5F" w:rsidRPr="00A843F6">
        <w:rPr>
          <w:sz w:val="20"/>
          <w:szCs w:val="20"/>
        </w:rPr>
        <w:t xml:space="preserve"> +91 9820739473</w:t>
      </w:r>
      <w:r w:rsidR="009B6042" w:rsidRPr="00A843F6">
        <w:rPr>
          <w:sz w:val="20"/>
          <w:szCs w:val="20"/>
        </w:rPr>
        <w:t>;</w:t>
      </w:r>
      <w:r w:rsidR="009B6042">
        <w:rPr>
          <w:sz w:val="20"/>
          <w:szCs w:val="20"/>
        </w:rPr>
        <w:t xml:space="preserve"> </w:t>
      </w:r>
      <w:r w:rsidR="009B6042" w:rsidRPr="00A843F6">
        <w:rPr>
          <w:sz w:val="20"/>
          <w:szCs w:val="20"/>
        </w:rPr>
        <w:t>+974 70779584</w:t>
      </w:r>
      <w:r w:rsidR="009B6042">
        <w:rPr>
          <w:sz w:val="20"/>
          <w:szCs w:val="20"/>
        </w:rPr>
        <w:t xml:space="preserve"> (WhatsApp)</w:t>
      </w:r>
    </w:p>
    <w:p w:rsidR="00172B95" w:rsidRPr="00A843F6" w:rsidRDefault="00FF149B" w:rsidP="00D45ECF">
      <w:pPr>
        <w:tabs>
          <w:tab w:val="left" w:pos="4567"/>
          <w:tab w:val="left" w:pos="8255"/>
        </w:tabs>
        <w:spacing w:before="4"/>
        <w:ind w:left="576" w:right="576"/>
        <w:rPr>
          <w:sz w:val="20"/>
          <w:szCs w:val="20"/>
        </w:rPr>
      </w:pPr>
      <w:r w:rsidRPr="00A843F6">
        <w:rPr>
          <w:sz w:val="20"/>
          <w:szCs w:val="20"/>
        </w:rPr>
        <w:t>Email:</w:t>
      </w:r>
      <w:r w:rsidR="00FD25F7" w:rsidRPr="00A843F6">
        <w:rPr>
          <w:bCs/>
          <w:sz w:val="20"/>
          <w:szCs w:val="20"/>
        </w:rPr>
        <w:t>vineetshah27@hotmail.com</w:t>
      </w:r>
    </w:p>
    <w:p w:rsidR="00005F5F" w:rsidRPr="00A843F6" w:rsidRDefault="00005F5F" w:rsidP="00D45ECF">
      <w:pPr>
        <w:pStyle w:val="Heading1"/>
        <w:spacing w:before="0"/>
        <w:ind w:left="576" w:right="576"/>
        <w:jc w:val="both"/>
        <w:rPr>
          <w:u w:val="thick"/>
        </w:rPr>
      </w:pPr>
    </w:p>
    <w:p w:rsidR="00682396" w:rsidRPr="00A843F6" w:rsidRDefault="00682396" w:rsidP="00D45ECF">
      <w:pPr>
        <w:pStyle w:val="Heading1"/>
        <w:spacing w:before="0"/>
        <w:ind w:left="576" w:right="576"/>
        <w:jc w:val="both"/>
        <w:rPr>
          <w:u w:val="thick"/>
        </w:rPr>
      </w:pPr>
    </w:p>
    <w:p w:rsidR="00172B95" w:rsidRPr="00A843F6" w:rsidRDefault="00FF149B" w:rsidP="00D45ECF">
      <w:pPr>
        <w:pStyle w:val="Heading1"/>
        <w:spacing w:before="0"/>
        <w:ind w:left="576" w:right="576"/>
        <w:jc w:val="both"/>
        <w:rPr>
          <w:u w:val="thick"/>
        </w:rPr>
      </w:pPr>
      <w:r w:rsidRPr="00A843F6">
        <w:rPr>
          <w:u w:val="thick"/>
        </w:rPr>
        <w:t>PROFILE</w:t>
      </w:r>
      <w:r w:rsidR="00BB3CE1" w:rsidRPr="00A843F6">
        <w:rPr>
          <w:u w:val="thick"/>
        </w:rPr>
        <w:t xml:space="preserve"> SUMMARY</w:t>
      </w:r>
    </w:p>
    <w:p w:rsidR="00005F5F" w:rsidRPr="00A843F6" w:rsidRDefault="00005F5F" w:rsidP="00D45ECF">
      <w:pPr>
        <w:pStyle w:val="Heading1"/>
        <w:spacing w:before="0"/>
        <w:ind w:left="576" w:right="576"/>
        <w:jc w:val="both"/>
      </w:pPr>
    </w:p>
    <w:p w:rsidR="00486E55" w:rsidRPr="00A843F6" w:rsidRDefault="00433544" w:rsidP="00E72A23">
      <w:pPr>
        <w:pStyle w:val="BodyText"/>
        <w:spacing w:line="276" w:lineRule="auto"/>
        <w:ind w:left="576" w:right="576"/>
        <w:jc w:val="both"/>
        <w:rPr>
          <w:color w:val="333333"/>
        </w:rPr>
      </w:pPr>
      <w:r>
        <w:rPr>
          <w:color w:val="333333"/>
        </w:rPr>
        <w:t>G</w:t>
      </w:r>
      <w:r w:rsidRPr="00A843F6">
        <w:rPr>
          <w:color w:val="333333"/>
        </w:rPr>
        <w:t>athered and accomplished</w:t>
      </w:r>
      <w:r>
        <w:rPr>
          <w:color w:val="333333"/>
        </w:rPr>
        <w:t xml:space="preserve"> an </w:t>
      </w:r>
      <w:r w:rsidRPr="00A843F6">
        <w:rPr>
          <w:color w:val="333333"/>
        </w:rPr>
        <w:t>experience</w:t>
      </w:r>
      <w:r>
        <w:rPr>
          <w:color w:val="333333"/>
        </w:rPr>
        <w:t xml:space="preserve"> of a</w:t>
      </w:r>
      <w:r w:rsidR="009B6042">
        <w:rPr>
          <w:color w:val="333333"/>
        </w:rPr>
        <w:t>lmost Ten</w:t>
      </w:r>
      <w:r>
        <w:rPr>
          <w:color w:val="333333"/>
        </w:rPr>
        <w:t xml:space="preserve"> (10)</w:t>
      </w:r>
      <w:r w:rsidR="009B6042">
        <w:rPr>
          <w:color w:val="333333"/>
        </w:rPr>
        <w:t xml:space="preserve"> </w:t>
      </w:r>
      <w:r w:rsidR="00486E55" w:rsidRPr="00A843F6">
        <w:rPr>
          <w:color w:val="333333"/>
        </w:rPr>
        <w:t xml:space="preserve">years </w:t>
      </w:r>
      <w:r w:rsidR="00FF149B" w:rsidRPr="00A843F6">
        <w:rPr>
          <w:color w:val="333333"/>
        </w:rPr>
        <w:t xml:space="preserve">in </w:t>
      </w:r>
      <w:r>
        <w:rPr>
          <w:color w:val="333333"/>
        </w:rPr>
        <w:t xml:space="preserve">the </w:t>
      </w:r>
      <w:bookmarkStart w:id="0" w:name="_GoBack"/>
      <w:bookmarkEnd w:id="0"/>
      <w:r w:rsidR="00FD25F7" w:rsidRPr="00A843F6">
        <w:rPr>
          <w:color w:val="333333"/>
        </w:rPr>
        <w:t xml:space="preserve">field of Contracts </w:t>
      </w:r>
      <w:r w:rsidR="00FF149B" w:rsidRPr="00A843F6">
        <w:rPr>
          <w:color w:val="333333"/>
        </w:rPr>
        <w:t>demonstrat</w:t>
      </w:r>
      <w:r w:rsidR="00FD25F7" w:rsidRPr="00A843F6">
        <w:rPr>
          <w:color w:val="333333"/>
        </w:rPr>
        <w:t>ing</w:t>
      </w:r>
      <w:r w:rsidR="00FF149B" w:rsidRPr="00A843F6">
        <w:rPr>
          <w:color w:val="333333"/>
        </w:rPr>
        <w:t xml:space="preserve"> the ability to</w:t>
      </w:r>
      <w:r w:rsidR="00FD25F7" w:rsidRPr="00A843F6">
        <w:rPr>
          <w:color w:val="333333"/>
        </w:rPr>
        <w:t xml:space="preserve"> perform</w:t>
      </w:r>
      <w:r w:rsidR="00FF149B" w:rsidRPr="00A843F6">
        <w:rPr>
          <w:color w:val="333333"/>
        </w:rPr>
        <w:t xml:space="preserve"> variety of highly competitive industries, cutting-edge markets, and fast-paced environments</w:t>
      </w:r>
      <w:r w:rsidR="00374785" w:rsidRPr="00A843F6">
        <w:rPr>
          <w:color w:val="333333"/>
        </w:rPr>
        <w:t xml:space="preserve"> with the past experience in Contractual and Company Laws</w:t>
      </w:r>
      <w:r w:rsidR="00FF149B" w:rsidRPr="00A843F6">
        <w:rPr>
          <w:color w:val="333333"/>
        </w:rPr>
        <w:t xml:space="preserve">. </w:t>
      </w:r>
    </w:p>
    <w:p w:rsidR="00486E55" w:rsidRPr="00A843F6" w:rsidRDefault="00486E55" w:rsidP="00D45ECF">
      <w:pPr>
        <w:pStyle w:val="BodyText"/>
        <w:spacing w:line="276" w:lineRule="auto"/>
        <w:ind w:left="576" w:right="576"/>
        <w:jc w:val="both"/>
        <w:rPr>
          <w:color w:val="333333"/>
        </w:rPr>
      </w:pPr>
    </w:p>
    <w:p w:rsidR="00172B95" w:rsidRPr="00A843F6" w:rsidRDefault="004651C0" w:rsidP="00AB2DCB">
      <w:pPr>
        <w:pStyle w:val="BodyText"/>
        <w:spacing w:line="276" w:lineRule="auto"/>
        <w:ind w:left="576" w:right="576"/>
        <w:jc w:val="both"/>
        <w:rPr>
          <w:color w:val="333333"/>
        </w:rPr>
      </w:pPr>
      <w:r w:rsidRPr="00A843F6">
        <w:rPr>
          <w:color w:val="333333"/>
        </w:rPr>
        <w:t xml:space="preserve">The profile includes </w:t>
      </w:r>
      <w:r w:rsidR="00995992" w:rsidRPr="00A843F6">
        <w:rPr>
          <w:color w:val="333333"/>
        </w:rPr>
        <w:t xml:space="preserve">but not limited to </w:t>
      </w:r>
      <w:r w:rsidRPr="00A843F6">
        <w:rPr>
          <w:color w:val="333333"/>
        </w:rPr>
        <w:t>Contract Finalization and Drafting, Contract Negotiation, Co</w:t>
      </w:r>
      <w:r w:rsidR="00AB2DCB">
        <w:t>n</w:t>
      </w:r>
      <w:r w:rsidRPr="00A843F6">
        <w:rPr>
          <w:color w:val="333333"/>
        </w:rPr>
        <w:t>tracts Re-writing, Tenders, Bids, Sub-contracts, Service Level Agreement(SLA’s), Key Performance Indicators(KPI’s)</w:t>
      </w:r>
      <w:r w:rsidR="00995992" w:rsidRPr="00A843F6">
        <w:rPr>
          <w:color w:val="333333"/>
        </w:rPr>
        <w:t>, Purchase and Service Order(s)</w:t>
      </w:r>
      <w:r w:rsidR="00FF149B" w:rsidRPr="00A843F6">
        <w:rPr>
          <w:color w:val="333333"/>
        </w:rPr>
        <w:t xml:space="preserve">. </w:t>
      </w:r>
      <w:r w:rsidRPr="00A843F6">
        <w:rPr>
          <w:color w:val="333333"/>
        </w:rPr>
        <w:t xml:space="preserve">Gained </w:t>
      </w:r>
      <w:r w:rsidR="00995992" w:rsidRPr="00A843F6">
        <w:rPr>
          <w:color w:val="333333"/>
        </w:rPr>
        <w:t>e</w:t>
      </w:r>
      <w:r w:rsidRPr="00A843F6">
        <w:rPr>
          <w:color w:val="333333"/>
        </w:rPr>
        <w:t xml:space="preserve">xperience </w:t>
      </w:r>
      <w:r w:rsidR="00995992" w:rsidRPr="00A843F6">
        <w:rPr>
          <w:color w:val="333333"/>
        </w:rPr>
        <w:t xml:space="preserve">within these years </w:t>
      </w:r>
      <w:r w:rsidRPr="00A843F6">
        <w:rPr>
          <w:color w:val="333333"/>
        </w:rPr>
        <w:t xml:space="preserve">in </w:t>
      </w:r>
      <w:r w:rsidR="00FF149B" w:rsidRPr="00A843F6">
        <w:rPr>
          <w:color w:val="333333"/>
        </w:rPr>
        <w:t>analy</w:t>
      </w:r>
      <w:r w:rsidRPr="00A843F6">
        <w:rPr>
          <w:color w:val="333333"/>
        </w:rPr>
        <w:t>zing major indemnity and Liability factors of a Cont</w:t>
      </w:r>
      <w:r w:rsidR="00995992" w:rsidRPr="00A843F6">
        <w:rPr>
          <w:color w:val="333333"/>
        </w:rPr>
        <w:t>r</w:t>
      </w:r>
      <w:r w:rsidRPr="00A843F6">
        <w:rPr>
          <w:color w:val="333333"/>
        </w:rPr>
        <w:t>a</w:t>
      </w:r>
      <w:r w:rsidR="00995992" w:rsidRPr="00A843F6">
        <w:rPr>
          <w:color w:val="333333"/>
        </w:rPr>
        <w:t xml:space="preserve">ct taking into </w:t>
      </w:r>
      <w:r w:rsidR="00FF149B" w:rsidRPr="00A843F6">
        <w:rPr>
          <w:color w:val="333333"/>
        </w:rPr>
        <w:t xml:space="preserve">organization's critical business requirements, identify deficiencies and potential </w:t>
      </w:r>
      <w:r w:rsidR="00995992" w:rsidRPr="00A843F6">
        <w:rPr>
          <w:color w:val="333333"/>
        </w:rPr>
        <w:t>risk assessments and audits, Complianc</w:t>
      </w:r>
      <w:r w:rsidR="00AB2DCB">
        <w:t>e</w:t>
      </w:r>
      <w:r w:rsidR="00995992" w:rsidRPr="00A843F6">
        <w:rPr>
          <w:color w:val="333333"/>
        </w:rPr>
        <w:t xml:space="preserve"> throughout the Life Cycle, Relevant Law Compliance, Assist in litigation process</w:t>
      </w:r>
      <w:r w:rsidR="00374785" w:rsidRPr="00A843F6">
        <w:rPr>
          <w:color w:val="333333"/>
        </w:rPr>
        <w:t>.</w:t>
      </w:r>
    </w:p>
    <w:p w:rsidR="002D2039" w:rsidRPr="00A843F6" w:rsidRDefault="002D2039" w:rsidP="00D45ECF">
      <w:pPr>
        <w:pStyle w:val="BodyText"/>
        <w:spacing w:line="276" w:lineRule="auto"/>
        <w:ind w:left="576" w:right="576"/>
        <w:jc w:val="both"/>
        <w:rPr>
          <w:color w:val="333333"/>
        </w:rPr>
      </w:pPr>
    </w:p>
    <w:p w:rsidR="002D2039" w:rsidRPr="00A843F6" w:rsidRDefault="002D2039" w:rsidP="00067C05">
      <w:pPr>
        <w:pStyle w:val="Heading1"/>
        <w:spacing w:before="93"/>
        <w:ind w:right="576" w:firstLine="464"/>
        <w:rPr>
          <w:u w:val="thick"/>
        </w:rPr>
      </w:pPr>
      <w:r w:rsidRPr="00A843F6">
        <w:rPr>
          <w:u w:val="thick"/>
        </w:rPr>
        <w:t>FUNCTIONAL SKILL SET</w:t>
      </w:r>
    </w:p>
    <w:p w:rsidR="00172B95" w:rsidRPr="00A843F6" w:rsidRDefault="00172B95" w:rsidP="00D45ECF">
      <w:pPr>
        <w:pStyle w:val="BodyText"/>
        <w:ind w:left="576" w:right="576"/>
      </w:pPr>
    </w:p>
    <w:p w:rsidR="002D2039" w:rsidRPr="00A843F6" w:rsidRDefault="002D2039" w:rsidP="00D45ECF">
      <w:pPr>
        <w:pStyle w:val="BodyText"/>
        <w:ind w:left="576" w:right="576"/>
      </w:pPr>
    </w:p>
    <w:tbl>
      <w:tblPr>
        <w:tblW w:w="0" w:type="auto"/>
        <w:tblInd w:w="563"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ayout w:type="fixed"/>
        <w:tblCellMar>
          <w:left w:w="0" w:type="dxa"/>
          <w:right w:w="0" w:type="dxa"/>
        </w:tblCellMar>
        <w:tblLook w:val="01E0" w:firstRow="1" w:lastRow="1" w:firstColumn="1" w:lastColumn="1" w:noHBand="0" w:noVBand="0"/>
      </w:tblPr>
      <w:tblGrid>
        <w:gridCol w:w="2700"/>
        <w:gridCol w:w="4140"/>
        <w:gridCol w:w="3150"/>
      </w:tblGrid>
      <w:tr w:rsidR="00172B95" w:rsidRPr="00A843F6" w:rsidTr="00D575A8">
        <w:trPr>
          <w:trHeight w:val="200"/>
        </w:trPr>
        <w:tc>
          <w:tcPr>
            <w:tcW w:w="2700" w:type="dxa"/>
            <w:vAlign w:val="center"/>
          </w:tcPr>
          <w:p w:rsidR="00172B95" w:rsidRPr="00A843F6" w:rsidRDefault="00995992" w:rsidP="00FC2E13">
            <w:pPr>
              <w:pStyle w:val="TableParagraph"/>
              <w:numPr>
                <w:ilvl w:val="0"/>
                <w:numId w:val="3"/>
              </w:numPr>
              <w:tabs>
                <w:tab w:val="left" w:pos="343"/>
              </w:tabs>
              <w:ind w:left="576" w:right="576"/>
              <w:rPr>
                <w:b/>
                <w:color w:val="333333"/>
                <w:sz w:val="20"/>
                <w:szCs w:val="20"/>
              </w:rPr>
            </w:pPr>
            <w:r w:rsidRPr="00A843F6">
              <w:rPr>
                <w:b/>
                <w:color w:val="333333"/>
                <w:sz w:val="20"/>
                <w:szCs w:val="20"/>
              </w:rPr>
              <w:t>Contract Management</w:t>
            </w:r>
          </w:p>
        </w:tc>
        <w:tc>
          <w:tcPr>
            <w:tcW w:w="4140" w:type="dxa"/>
            <w:vAlign w:val="center"/>
          </w:tcPr>
          <w:p w:rsidR="00172B95" w:rsidRPr="00A843F6" w:rsidRDefault="00FF149B" w:rsidP="00FC2E13">
            <w:pPr>
              <w:pStyle w:val="TableParagraph"/>
              <w:numPr>
                <w:ilvl w:val="0"/>
                <w:numId w:val="2"/>
              </w:numPr>
              <w:tabs>
                <w:tab w:val="left" w:pos="343"/>
              </w:tabs>
              <w:ind w:left="576" w:right="576"/>
              <w:rPr>
                <w:b/>
                <w:color w:val="333333"/>
                <w:sz w:val="20"/>
                <w:szCs w:val="20"/>
              </w:rPr>
            </w:pPr>
            <w:r w:rsidRPr="00A843F6">
              <w:rPr>
                <w:b/>
                <w:color w:val="333333"/>
                <w:sz w:val="20"/>
                <w:szCs w:val="20"/>
              </w:rPr>
              <w:t xml:space="preserve">Key Client </w:t>
            </w:r>
            <w:r w:rsidR="00995992" w:rsidRPr="00A843F6">
              <w:rPr>
                <w:b/>
                <w:color w:val="333333"/>
                <w:sz w:val="20"/>
                <w:szCs w:val="20"/>
              </w:rPr>
              <w:t>Accounts</w:t>
            </w:r>
          </w:p>
        </w:tc>
        <w:tc>
          <w:tcPr>
            <w:tcW w:w="3150" w:type="dxa"/>
            <w:vAlign w:val="center"/>
          </w:tcPr>
          <w:p w:rsidR="00172B95" w:rsidRPr="00A843F6" w:rsidRDefault="00995992" w:rsidP="00FC2E13">
            <w:pPr>
              <w:pStyle w:val="TableParagraph"/>
              <w:numPr>
                <w:ilvl w:val="0"/>
                <w:numId w:val="2"/>
              </w:numPr>
              <w:tabs>
                <w:tab w:val="left" w:pos="718"/>
              </w:tabs>
              <w:ind w:left="576" w:right="576"/>
              <w:rPr>
                <w:b/>
                <w:color w:val="333333"/>
                <w:sz w:val="20"/>
                <w:szCs w:val="20"/>
              </w:rPr>
            </w:pPr>
            <w:r w:rsidRPr="00A843F6">
              <w:rPr>
                <w:b/>
                <w:color w:val="333333"/>
                <w:sz w:val="20"/>
                <w:szCs w:val="20"/>
              </w:rPr>
              <w:t>Compliance</w:t>
            </w:r>
          </w:p>
        </w:tc>
      </w:tr>
      <w:tr w:rsidR="00172B95" w:rsidRPr="00A843F6" w:rsidTr="00D575A8">
        <w:trPr>
          <w:trHeight w:val="220"/>
        </w:trPr>
        <w:tc>
          <w:tcPr>
            <w:tcW w:w="2700" w:type="dxa"/>
            <w:vAlign w:val="center"/>
          </w:tcPr>
          <w:p w:rsidR="00172B95" w:rsidRPr="00A843F6" w:rsidRDefault="00995992" w:rsidP="00FC2E13">
            <w:pPr>
              <w:pStyle w:val="TableParagraph"/>
              <w:numPr>
                <w:ilvl w:val="0"/>
                <w:numId w:val="3"/>
              </w:numPr>
              <w:tabs>
                <w:tab w:val="left" w:pos="343"/>
              </w:tabs>
              <w:ind w:left="576" w:right="576"/>
              <w:rPr>
                <w:b/>
                <w:color w:val="333333"/>
                <w:sz w:val="20"/>
                <w:szCs w:val="20"/>
              </w:rPr>
            </w:pPr>
            <w:r w:rsidRPr="00A843F6">
              <w:rPr>
                <w:b/>
                <w:color w:val="333333"/>
                <w:sz w:val="20"/>
                <w:szCs w:val="20"/>
              </w:rPr>
              <w:t xml:space="preserve">Drafting </w:t>
            </w:r>
          </w:p>
        </w:tc>
        <w:tc>
          <w:tcPr>
            <w:tcW w:w="4140" w:type="dxa"/>
            <w:vAlign w:val="center"/>
          </w:tcPr>
          <w:p w:rsidR="00172B95" w:rsidRPr="00A843F6" w:rsidRDefault="00BA08AB" w:rsidP="00FC2E13">
            <w:pPr>
              <w:pStyle w:val="TableParagraph"/>
              <w:numPr>
                <w:ilvl w:val="0"/>
                <w:numId w:val="2"/>
              </w:numPr>
              <w:tabs>
                <w:tab w:val="left" w:pos="343"/>
              </w:tabs>
              <w:ind w:left="576" w:right="576"/>
              <w:rPr>
                <w:b/>
                <w:color w:val="333333"/>
                <w:sz w:val="20"/>
                <w:szCs w:val="20"/>
              </w:rPr>
            </w:pPr>
            <w:r w:rsidRPr="00A843F6">
              <w:rPr>
                <w:b/>
                <w:color w:val="333333"/>
                <w:sz w:val="20"/>
                <w:szCs w:val="20"/>
              </w:rPr>
              <w:t>Master Service A</w:t>
            </w:r>
            <w:r w:rsidR="00FF149B" w:rsidRPr="00A843F6">
              <w:rPr>
                <w:b/>
                <w:color w:val="333333"/>
                <w:sz w:val="20"/>
                <w:szCs w:val="20"/>
              </w:rPr>
              <w:t>g</w:t>
            </w:r>
            <w:r w:rsidRPr="00A843F6">
              <w:rPr>
                <w:b/>
                <w:color w:val="333333"/>
                <w:sz w:val="20"/>
                <w:szCs w:val="20"/>
              </w:rPr>
              <w:t>re</w:t>
            </w:r>
            <w:r w:rsidR="00FF149B" w:rsidRPr="00A843F6">
              <w:rPr>
                <w:b/>
                <w:color w:val="333333"/>
                <w:sz w:val="20"/>
                <w:szCs w:val="20"/>
              </w:rPr>
              <w:t>ement</w:t>
            </w:r>
            <w:r w:rsidRPr="00A843F6">
              <w:rPr>
                <w:b/>
                <w:color w:val="333333"/>
                <w:sz w:val="20"/>
                <w:szCs w:val="20"/>
              </w:rPr>
              <w:t xml:space="preserve">(s) (MSA) (Regional Account Agreements) </w:t>
            </w:r>
          </w:p>
        </w:tc>
        <w:tc>
          <w:tcPr>
            <w:tcW w:w="3150" w:type="dxa"/>
            <w:vAlign w:val="center"/>
          </w:tcPr>
          <w:p w:rsidR="00172B95" w:rsidRPr="00A843F6" w:rsidRDefault="00995992" w:rsidP="00FC2E13">
            <w:pPr>
              <w:pStyle w:val="TableParagraph"/>
              <w:numPr>
                <w:ilvl w:val="0"/>
                <w:numId w:val="2"/>
              </w:numPr>
              <w:tabs>
                <w:tab w:val="left" w:pos="718"/>
              </w:tabs>
              <w:ind w:left="576" w:right="576"/>
              <w:rPr>
                <w:b/>
                <w:color w:val="333333"/>
                <w:sz w:val="20"/>
                <w:szCs w:val="20"/>
              </w:rPr>
            </w:pPr>
            <w:r w:rsidRPr="00A843F6">
              <w:rPr>
                <w:b/>
                <w:color w:val="333333"/>
                <w:sz w:val="20"/>
                <w:szCs w:val="20"/>
              </w:rPr>
              <w:t>Liabilities and Indemnities</w:t>
            </w:r>
          </w:p>
        </w:tc>
      </w:tr>
      <w:tr w:rsidR="00172B95" w:rsidRPr="00A843F6" w:rsidTr="00D575A8">
        <w:trPr>
          <w:trHeight w:val="220"/>
        </w:trPr>
        <w:tc>
          <w:tcPr>
            <w:tcW w:w="2700" w:type="dxa"/>
            <w:vAlign w:val="center"/>
          </w:tcPr>
          <w:p w:rsidR="00172B95" w:rsidRPr="00A843F6" w:rsidRDefault="00995992" w:rsidP="00FC2E13">
            <w:pPr>
              <w:pStyle w:val="TableParagraph"/>
              <w:numPr>
                <w:ilvl w:val="0"/>
                <w:numId w:val="3"/>
              </w:numPr>
              <w:tabs>
                <w:tab w:val="left" w:pos="343"/>
              </w:tabs>
              <w:ind w:left="576" w:right="576"/>
              <w:rPr>
                <w:b/>
                <w:color w:val="333333"/>
                <w:sz w:val="20"/>
                <w:szCs w:val="20"/>
              </w:rPr>
            </w:pPr>
            <w:r w:rsidRPr="00A843F6">
              <w:rPr>
                <w:b/>
                <w:color w:val="333333"/>
                <w:sz w:val="20"/>
                <w:szCs w:val="20"/>
              </w:rPr>
              <w:t>Contract Re-</w:t>
            </w:r>
            <w:r w:rsidR="00D45ECF" w:rsidRPr="00A843F6">
              <w:rPr>
                <w:b/>
                <w:color w:val="333333"/>
                <w:sz w:val="20"/>
                <w:szCs w:val="20"/>
              </w:rPr>
              <w:t xml:space="preserve"> w</w:t>
            </w:r>
            <w:r w:rsidRPr="00A843F6">
              <w:rPr>
                <w:b/>
                <w:color w:val="333333"/>
                <w:sz w:val="20"/>
                <w:szCs w:val="20"/>
              </w:rPr>
              <w:t xml:space="preserve">riting </w:t>
            </w:r>
          </w:p>
        </w:tc>
        <w:tc>
          <w:tcPr>
            <w:tcW w:w="4140" w:type="dxa"/>
            <w:vAlign w:val="center"/>
          </w:tcPr>
          <w:p w:rsidR="00172B95" w:rsidRPr="00A843F6" w:rsidRDefault="00FF149B" w:rsidP="00FC2E13">
            <w:pPr>
              <w:pStyle w:val="TableParagraph"/>
              <w:numPr>
                <w:ilvl w:val="0"/>
                <w:numId w:val="2"/>
              </w:numPr>
              <w:tabs>
                <w:tab w:val="left" w:pos="343"/>
              </w:tabs>
              <w:ind w:left="576" w:right="576"/>
              <w:rPr>
                <w:b/>
                <w:color w:val="333333"/>
                <w:sz w:val="20"/>
                <w:szCs w:val="20"/>
              </w:rPr>
            </w:pPr>
            <w:r w:rsidRPr="00A843F6">
              <w:rPr>
                <w:b/>
                <w:color w:val="333333"/>
                <w:sz w:val="20"/>
                <w:szCs w:val="20"/>
              </w:rPr>
              <w:t>Security/Risk Management</w:t>
            </w:r>
          </w:p>
        </w:tc>
        <w:tc>
          <w:tcPr>
            <w:tcW w:w="3150" w:type="dxa"/>
            <w:vAlign w:val="center"/>
          </w:tcPr>
          <w:p w:rsidR="00172B95" w:rsidRPr="00A843F6" w:rsidRDefault="00995992" w:rsidP="00FC2E13">
            <w:pPr>
              <w:pStyle w:val="TableParagraph"/>
              <w:numPr>
                <w:ilvl w:val="0"/>
                <w:numId w:val="2"/>
              </w:numPr>
              <w:tabs>
                <w:tab w:val="left" w:pos="718"/>
              </w:tabs>
              <w:ind w:left="576" w:right="576"/>
              <w:rPr>
                <w:b/>
                <w:color w:val="333333"/>
                <w:sz w:val="20"/>
                <w:szCs w:val="20"/>
              </w:rPr>
            </w:pPr>
            <w:r w:rsidRPr="00A843F6">
              <w:rPr>
                <w:b/>
                <w:color w:val="333333"/>
                <w:sz w:val="20"/>
                <w:szCs w:val="20"/>
              </w:rPr>
              <w:t>Risk Assessment</w:t>
            </w:r>
          </w:p>
        </w:tc>
      </w:tr>
      <w:tr w:rsidR="00172B95" w:rsidRPr="00A843F6" w:rsidTr="00D575A8">
        <w:trPr>
          <w:trHeight w:val="220"/>
        </w:trPr>
        <w:tc>
          <w:tcPr>
            <w:tcW w:w="2700" w:type="dxa"/>
            <w:vAlign w:val="center"/>
          </w:tcPr>
          <w:p w:rsidR="00172B95" w:rsidRPr="00A843F6" w:rsidRDefault="00FF149B" w:rsidP="00FC2E13">
            <w:pPr>
              <w:pStyle w:val="TableParagraph"/>
              <w:numPr>
                <w:ilvl w:val="0"/>
                <w:numId w:val="3"/>
              </w:numPr>
              <w:tabs>
                <w:tab w:val="left" w:pos="343"/>
              </w:tabs>
              <w:ind w:left="576" w:right="576"/>
              <w:rPr>
                <w:b/>
                <w:color w:val="333333"/>
                <w:sz w:val="20"/>
                <w:szCs w:val="20"/>
              </w:rPr>
            </w:pPr>
            <w:r w:rsidRPr="00A843F6">
              <w:rPr>
                <w:b/>
                <w:color w:val="333333"/>
                <w:sz w:val="20"/>
                <w:szCs w:val="20"/>
              </w:rPr>
              <w:t>Computer Literate</w:t>
            </w:r>
          </w:p>
        </w:tc>
        <w:tc>
          <w:tcPr>
            <w:tcW w:w="4140" w:type="dxa"/>
            <w:vAlign w:val="center"/>
          </w:tcPr>
          <w:p w:rsidR="00172B95" w:rsidRPr="00A843F6" w:rsidRDefault="00FF149B" w:rsidP="00FC2E13">
            <w:pPr>
              <w:pStyle w:val="TableParagraph"/>
              <w:numPr>
                <w:ilvl w:val="0"/>
                <w:numId w:val="2"/>
              </w:numPr>
              <w:tabs>
                <w:tab w:val="left" w:pos="343"/>
              </w:tabs>
              <w:ind w:left="576" w:right="576"/>
              <w:rPr>
                <w:b/>
                <w:color w:val="333333"/>
                <w:sz w:val="20"/>
                <w:szCs w:val="20"/>
              </w:rPr>
            </w:pPr>
            <w:r w:rsidRPr="00A843F6">
              <w:rPr>
                <w:b/>
                <w:color w:val="333333"/>
                <w:sz w:val="20"/>
                <w:szCs w:val="20"/>
              </w:rPr>
              <w:t>Due Diligence</w:t>
            </w:r>
          </w:p>
        </w:tc>
        <w:tc>
          <w:tcPr>
            <w:tcW w:w="3150" w:type="dxa"/>
            <w:vAlign w:val="center"/>
          </w:tcPr>
          <w:p w:rsidR="00172B95" w:rsidRPr="00A843F6" w:rsidRDefault="00374785" w:rsidP="00FC2E13">
            <w:pPr>
              <w:pStyle w:val="TableParagraph"/>
              <w:numPr>
                <w:ilvl w:val="0"/>
                <w:numId w:val="1"/>
              </w:numPr>
              <w:tabs>
                <w:tab w:val="left" w:pos="356"/>
              </w:tabs>
              <w:ind w:left="576" w:right="576" w:hanging="90"/>
              <w:rPr>
                <w:b/>
                <w:color w:val="333333"/>
                <w:sz w:val="20"/>
                <w:szCs w:val="20"/>
              </w:rPr>
            </w:pPr>
            <w:r w:rsidRPr="00A843F6">
              <w:rPr>
                <w:b/>
                <w:color w:val="333333"/>
                <w:sz w:val="20"/>
                <w:szCs w:val="20"/>
              </w:rPr>
              <w:t>SLA/KPI</w:t>
            </w:r>
          </w:p>
        </w:tc>
      </w:tr>
      <w:tr w:rsidR="00172B95" w:rsidRPr="00A843F6" w:rsidTr="00D575A8">
        <w:trPr>
          <w:trHeight w:val="220"/>
        </w:trPr>
        <w:tc>
          <w:tcPr>
            <w:tcW w:w="2700" w:type="dxa"/>
            <w:vAlign w:val="center"/>
          </w:tcPr>
          <w:p w:rsidR="00172B95" w:rsidRPr="00A843F6" w:rsidRDefault="00FF149B" w:rsidP="00FC2E13">
            <w:pPr>
              <w:pStyle w:val="TableParagraph"/>
              <w:numPr>
                <w:ilvl w:val="0"/>
                <w:numId w:val="3"/>
              </w:numPr>
              <w:tabs>
                <w:tab w:val="left" w:pos="343"/>
              </w:tabs>
              <w:ind w:left="576" w:right="576"/>
              <w:rPr>
                <w:b/>
                <w:color w:val="333333"/>
                <w:sz w:val="20"/>
                <w:szCs w:val="20"/>
              </w:rPr>
            </w:pPr>
            <w:r w:rsidRPr="00A843F6">
              <w:rPr>
                <w:b/>
                <w:color w:val="333333"/>
                <w:sz w:val="20"/>
                <w:szCs w:val="20"/>
              </w:rPr>
              <w:t>Mergers &amp; Acquisitions</w:t>
            </w:r>
          </w:p>
        </w:tc>
        <w:tc>
          <w:tcPr>
            <w:tcW w:w="4140" w:type="dxa"/>
            <w:vAlign w:val="center"/>
          </w:tcPr>
          <w:p w:rsidR="00172B95" w:rsidRPr="00A843F6" w:rsidRDefault="00995992" w:rsidP="00FC2E13">
            <w:pPr>
              <w:pStyle w:val="TableParagraph"/>
              <w:numPr>
                <w:ilvl w:val="0"/>
                <w:numId w:val="2"/>
              </w:numPr>
              <w:tabs>
                <w:tab w:val="left" w:pos="344"/>
              </w:tabs>
              <w:ind w:left="576" w:right="576"/>
              <w:rPr>
                <w:b/>
                <w:color w:val="333333"/>
                <w:sz w:val="20"/>
                <w:szCs w:val="20"/>
              </w:rPr>
            </w:pPr>
            <w:r w:rsidRPr="00A843F6">
              <w:rPr>
                <w:b/>
                <w:color w:val="333333"/>
                <w:sz w:val="20"/>
                <w:szCs w:val="20"/>
              </w:rPr>
              <w:t>Legal Matters</w:t>
            </w:r>
          </w:p>
        </w:tc>
        <w:tc>
          <w:tcPr>
            <w:tcW w:w="3150" w:type="dxa"/>
            <w:vAlign w:val="center"/>
          </w:tcPr>
          <w:p w:rsidR="00172B95" w:rsidRPr="00A843F6" w:rsidRDefault="00374785" w:rsidP="00FC2E13">
            <w:pPr>
              <w:pStyle w:val="TableParagraph"/>
              <w:numPr>
                <w:ilvl w:val="0"/>
                <w:numId w:val="2"/>
              </w:numPr>
              <w:tabs>
                <w:tab w:val="left" w:pos="718"/>
              </w:tabs>
              <w:ind w:left="576" w:right="576"/>
              <w:rPr>
                <w:b/>
                <w:color w:val="333333"/>
                <w:sz w:val="20"/>
                <w:szCs w:val="20"/>
              </w:rPr>
            </w:pPr>
            <w:r w:rsidRPr="00A843F6">
              <w:rPr>
                <w:b/>
                <w:color w:val="333333"/>
                <w:sz w:val="20"/>
                <w:szCs w:val="20"/>
              </w:rPr>
              <w:t>Tenders/Bid</w:t>
            </w:r>
          </w:p>
        </w:tc>
      </w:tr>
    </w:tbl>
    <w:p w:rsidR="00005F5F" w:rsidRPr="00A843F6" w:rsidRDefault="00005F5F" w:rsidP="00D45ECF">
      <w:pPr>
        <w:pStyle w:val="Heading1"/>
        <w:spacing w:before="93"/>
        <w:ind w:left="576" w:right="576"/>
        <w:rPr>
          <w:u w:val="thick"/>
        </w:rPr>
      </w:pPr>
    </w:p>
    <w:p w:rsidR="00682396" w:rsidRDefault="00486E55" w:rsidP="00067C05">
      <w:pPr>
        <w:pStyle w:val="Heading1"/>
        <w:spacing w:before="93"/>
        <w:ind w:left="0" w:right="576" w:firstLine="576"/>
        <w:rPr>
          <w:u w:val="thick"/>
        </w:rPr>
      </w:pPr>
      <w:r w:rsidRPr="00A843F6">
        <w:rPr>
          <w:u w:val="thick"/>
        </w:rPr>
        <w:t xml:space="preserve">TOOLS </w:t>
      </w:r>
      <w:r w:rsidR="00DF09CD">
        <w:rPr>
          <w:u w:val="thick"/>
        </w:rPr>
        <w:t>PROFICIENCY</w:t>
      </w:r>
    </w:p>
    <w:p w:rsidR="00A843F6" w:rsidRPr="00A843F6" w:rsidRDefault="00A843F6" w:rsidP="00067C05">
      <w:pPr>
        <w:pStyle w:val="Heading1"/>
        <w:spacing w:before="93"/>
        <w:ind w:left="0" w:right="576" w:firstLine="576"/>
        <w:rPr>
          <w:sz w:val="10"/>
          <w:u w:val="thick"/>
        </w:rPr>
      </w:pPr>
    </w:p>
    <w:p w:rsidR="00486E55" w:rsidRPr="00A843F6" w:rsidRDefault="00E72A23" w:rsidP="00FC2E13">
      <w:pPr>
        <w:pStyle w:val="Heading1"/>
        <w:numPr>
          <w:ilvl w:val="0"/>
          <w:numId w:val="4"/>
        </w:numPr>
        <w:spacing w:before="0"/>
        <w:ind w:left="548" w:right="576" w:hanging="274"/>
        <w:rPr>
          <w:b w:val="0"/>
          <w:bCs w:val="0"/>
        </w:rPr>
      </w:pPr>
      <w:r w:rsidRPr="00A843F6">
        <w:rPr>
          <w:b w:val="0"/>
          <w:bCs w:val="0"/>
        </w:rPr>
        <w:t>Microsoft (MS) Office</w:t>
      </w:r>
    </w:p>
    <w:p w:rsidR="00E72A23" w:rsidRPr="00A843F6" w:rsidRDefault="00E72A23" w:rsidP="00FC2E13">
      <w:pPr>
        <w:pStyle w:val="Heading1"/>
        <w:numPr>
          <w:ilvl w:val="0"/>
          <w:numId w:val="4"/>
        </w:numPr>
        <w:spacing w:before="0"/>
        <w:ind w:left="548" w:right="576" w:hanging="274"/>
        <w:rPr>
          <w:b w:val="0"/>
          <w:bCs w:val="0"/>
        </w:rPr>
      </w:pPr>
      <w:r w:rsidRPr="00A843F6">
        <w:rPr>
          <w:b w:val="0"/>
          <w:bCs w:val="0"/>
        </w:rPr>
        <w:t>ERP</w:t>
      </w:r>
      <w:r w:rsidR="00A843F6">
        <w:rPr>
          <w:b w:val="0"/>
          <w:bCs w:val="0"/>
        </w:rPr>
        <w:t xml:space="preserve"> – SAP, RAMCO</w:t>
      </w:r>
    </w:p>
    <w:p w:rsidR="00E72A23" w:rsidRPr="00A843F6" w:rsidRDefault="00E72A23" w:rsidP="00FC2E13">
      <w:pPr>
        <w:pStyle w:val="Heading1"/>
        <w:numPr>
          <w:ilvl w:val="0"/>
          <w:numId w:val="4"/>
        </w:numPr>
        <w:spacing w:before="0"/>
        <w:ind w:left="548" w:right="576" w:hanging="274"/>
        <w:rPr>
          <w:b w:val="0"/>
          <w:bCs w:val="0"/>
        </w:rPr>
      </w:pPr>
      <w:r w:rsidRPr="00A843F6">
        <w:rPr>
          <w:b w:val="0"/>
          <w:bCs w:val="0"/>
        </w:rPr>
        <w:t>Weatherford Tender Process Management System (TPMS)</w:t>
      </w:r>
    </w:p>
    <w:p w:rsidR="00E72A23" w:rsidRPr="00A843F6" w:rsidRDefault="00E72A23" w:rsidP="00FC2E13">
      <w:pPr>
        <w:pStyle w:val="Heading1"/>
        <w:numPr>
          <w:ilvl w:val="0"/>
          <w:numId w:val="4"/>
        </w:numPr>
        <w:spacing w:before="0"/>
        <w:ind w:left="548" w:right="576" w:hanging="274"/>
        <w:rPr>
          <w:b w:val="0"/>
          <w:bCs w:val="0"/>
        </w:rPr>
      </w:pPr>
      <w:r w:rsidRPr="00A843F6">
        <w:rPr>
          <w:b w:val="0"/>
          <w:bCs w:val="0"/>
        </w:rPr>
        <w:t>Tally</w:t>
      </w:r>
    </w:p>
    <w:p w:rsidR="00E72A23" w:rsidRPr="00A843F6" w:rsidRDefault="00E72A23" w:rsidP="0097541C">
      <w:pPr>
        <w:pStyle w:val="Heading1"/>
        <w:numPr>
          <w:ilvl w:val="0"/>
          <w:numId w:val="4"/>
        </w:numPr>
        <w:spacing w:before="0"/>
        <w:ind w:left="548" w:right="576" w:hanging="274"/>
      </w:pPr>
      <w:r w:rsidRPr="00A843F6">
        <w:rPr>
          <w:b w:val="0"/>
          <w:bCs w:val="0"/>
        </w:rPr>
        <w:t>All E-Tendering Portals of Oil Based Companies</w:t>
      </w:r>
    </w:p>
    <w:p w:rsidR="009A7963" w:rsidRDefault="009A7963" w:rsidP="00067C05">
      <w:pPr>
        <w:pStyle w:val="Heading1"/>
        <w:spacing w:before="93"/>
        <w:ind w:left="0" w:right="576" w:firstLine="576"/>
        <w:rPr>
          <w:u w:val="thick"/>
        </w:rPr>
      </w:pPr>
    </w:p>
    <w:p w:rsidR="00172B95" w:rsidRDefault="00FF149B" w:rsidP="00964DF4">
      <w:pPr>
        <w:pStyle w:val="Heading1"/>
        <w:spacing w:before="0"/>
        <w:ind w:right="576" w:firstLine="464"/>
        <w:rPr>
          <w:u w:val="thick"/>
        </w:rPr>
      </w:pPr>
      <w:r w:rsidRPr="00A843F6">
        <w:rPr>
          <w:u w:val="thick"/>
        </w:rPr>
        <w:t>PROFESSIONAL EXPERIENCE</w:t>
      </w:r>
    </w:p>
    <w:p w:rsidR="00EA603E" w:rsidRDefault="00EA603E" w:rsidP="00964DF4">
      <w:pPr>
        <w:pStyle w:val="Heading1"/>
        <w:spacing w:before="0"/>
        <w:ind w:right="576" w:firstLine="464"/>
        <w:rPr>
          <w:u w:val="thick"/>
        </w:rPr>
      </w:pPr>
    </w:p>
    <w:p w:rsidR="00EA603E" w:rsidRDefault="00EA603E" w:rsidP="00EA603E">
      <w:pPr>
        <w:pStyle w:val="Heading1"/>
        <w:spacing w:before="0"/>
        <w:ind w:right="576" w:firstLine="464"/>
        <w:rPr>
          <w:i/>
          <w:lang w:val="en-IN"/>
        </w:rPr>
      </w:pPr>
      <w:r w:rsidRPr="00EA603E">
        <w:rPr>
          <w:noProof/>
          <w:u w:val="thick"/>
        </w:rPr>
        <w:drawing>
          <wp:anchor distT="0" distB="0" distL="114300" distR="114300" simplePos="0" relativeHeight="251674112" behindDoc="1" locked="0" layoutInCell="0" allowOverlap="1">
            <wp:simplePos x="0" y="0"/>
            <wp:positionH relativeFrom="column">
              <wp:posOffset>238125</wp:posOffset>
            </wp:positionH>
            <wp:positionV relativeFrom="paragraph">
              <wp:posOffset>-11430</wp:posOffset>
            </wp:positionV>
            <wp:extent cx="6619875" cy="342900"/>
            <wp:effectExtent l="0" t="0" r="0" b="0"/>
            <wp:wrapNone/>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6619875" cy="342900"/>
                    </a:xfrm>
                    <a:prstGeom prst="rect">
                      <a:avLst/>
                    </a:prstGeom>
                    <a:noFill/>
                  </pic:spPr>
                </pic:pic>
              </a:graphicData>
            </a:graphic>
          </wp:anchor>
        </w:drawing>
      </w:r>
      <w:r w:rsidRPr="00EA603E">
        <w:rPr>
          <w:i/>
          <w:lang w:val="en-IN"/>
        </w:rPr>
        <w:t xml:space="preserve">Qatar Airways Group Q.C.S.C.: 22-Dec-2019 to </w:t>
      </w:r>
      <w:r>
        <w:rPr>
          <w:i/>
          <w:lang w:val="en-IN"/>
        </w:rPr>
        <w:t>23</w:t>
      </w:r>
      <w:r w:rsidRPr="00EA603E">
        <w:rPr>
          <w:i/>
          <w:lang w:val="en-IN"/>
        </w:rPr>
        <w:t>-Jun-2020</w:t>
      </w:r>
    </w:p>
    <w:p w:rsidR="00EA603E" w:rsidRPr="00EA603E" w:rsidRDefault="00EA603E" w:rsidP="00EA603E">
      <w:pPr>
        <w:pStyle w:val="Heading1"/>
        <w:spacing w:before="0"/>
        <w:ind w:right="576" w:firstLine="464"/>
        <w:rPr>
          <w:i/>
        </w:rPr>
      </w:pPr>
      <w:r w:rsidRPr="00EA603E">
        <w:rPr>
          <w:i/>
        </w:rPr>
        <w:t>Cargo Contracts Officer</w:t>
      </w:r>
    </w:p>
    <w:p w:rsidR="00EA603E" w:rsidRDefault="00EA603E" w:rsidP="00EA603E">
      <w:pPr>
        <w:pStyle w:val="Heading1"/>
        <w:ind w:right="576" w:firstLine="464"/>
        <w:rPr>
          <w:u w:val="thick"/>
          <w:lang w:val="en-IN"/>
        </w:rPr>
      </w:pPr>
    </w:p>
    <w:p w:rsidR="00EA603E" w:rsidRPr="00EA603E" w:rsidRDefault="00EA603E" w:rsidP="00EA603E">
      <w:pPr>
        <w:pStyle w:val="Heading1"/>
        <w:ind w:right="576" w:firstLine="464"/>
        <w:rPr>
          <w:lang w:val="en-IN"/>
        </w:rPr>
      </w:pPr>
      <w:r w:rsidRPr="00EA603E">
        <w:rPr>
          <w:lang w:val="en-IN"/>
        </w:rPr>
        <w:t>Duties Handled</w:t>
      </w:r>
    </w:p>
    <w:p w:rsidR="00EA603E" w:rsidRPr="0042346B" w:rsidRDefault="00EA603E" w:rsidP="00EA603E">
      <w:pPr>
        <w:pStyle w:val="Heading1"/>
        <w:ind w:right="576" w:firstLine="464"/>
        <w:rPr>
          <w:b w:val="0"/>
          <w:lang w:val="en-IN"/>
        </w:rPr>
      </w:pPr>
    </w:p>
    <w:p w:rsidR="0042346B" w:rsidRPr="0042346B" w:rsidRDefault="00EA603E" w:rsidP="0042346B">
      <w:pPr>
        <w:pStyle w:val="Heading1"/>
        <w:numPr>
          <w:ilvl w:val="0"/>
          <w:numId w:val="20"/>
        </w:numPr>
        <w:ind w:right="576"/>
        <w:rPr>
          <w:b w:val="0"/>
          <w:lang w:val="en-IN"/>
        </w:rPr>
      </w:pPr>
      <w:r w:rsidRPr="0042346B">
        <w:rPr>
          <w:b w:val="0"/>
          <w:lang w:val="en-IN"/>
        </w:rPr>
        <w:t>Writing, evaluating, negotiating and executing various contracts covering a range of transactions such as CSA, GSA, GHA,</w:t>
      </w:r>
      <w:r w:rsidR="009B6042">
        <w:rPr>
          <w:b w:val="0"/>
          <w:lang w:val="en-IN"/>
        </w:rPr>
        <w:t xml:space="preserve"> </w:t>
      </w:r>
      <w:r w:rsidRPr="0042346B">
        <w:rPr>
          <w:b w:val="0"/>
          <w:lang w:val="en-IN"/>
        </w:rPr>
        <w:t>Quality, GDP Service, lease, sales and purchase</w:t>
      </w:r>
      <w:r w:rsidR="0042346B" w:rsidRPr="0042346B">
        <w:rPr>
          <w:b w:val="0"/>
          <w:lang w:val="en-IN"/>
        </w:rPr>
        <w:t xml:space="preserve"> Agreements.</w:t>
      </w:r>
    </w:p>
    <w:p w:rsidR="0042346B" w:rsidRPr="0042346B" w:rsidRDefault="00EA603E" w:rsidP="0042346B">
      <w:pPr>
        <w:pStyle w:val="Heading1"/>
        <w:numPr>
          <w:ilvl w:val="0"/>
          <w:numId w:val="20"/>
        </w:numPr>
        <w:ind w:right="576"/>
        <w:rPr>
          <w:b w:val="0"/>
          <w:lang w:val="en-IN"/>
        </w:rPr>
      </w:pPr>
      <w:r w:rsidRPr="0042346B">
        <w:rPr>
          <w:b w:val="0"/>
          <w:lang w:val="en-IN"/>
        </w:rPr>
        <w:t>Creating and maintaining relationships with customers and inter department</w:t>
      </w:r>
      <w:r w:rsidR="009B6042">
        <w:rPr>
          <w:b w:val="0"/>
          <w:lang w:val="en-IN"/>
        </w:rPr>
        <w:t xml:space="preserve"> </w:t>
      </w:r>
      <w:r w:rsidRPr="0042346B">
        <w:rPr>
          <w:b w:val="0"/>
          <w:lang w:val="en-IN"/>
        </w:rPr>
        <w:t xml:space="preserve">(legal, finance and </w:t>
      </w:r>
      <w:r w:rsidR="0042346B" w:rsidRPr="0042346B">
        <w:rPr>
          <w:b w:val="0"/>
          <w:lang w:val="en-IN"/>
        </w:rPr>
        <w:t>stakeholders).</w:t>
      </w:r>
    </w:p>
    <w:p w:rsidR="0042346B" w:rsidRPr="0042346B" w:rsidRDefault="00EA603E" w:rsidP="0042346B">
      <w:pPr>
        <w:pStyle w:val="Heading1"/>
        <w:numPr>
          <w:ilvl w:val="0"/>
          <w:numId w:val="20"/>
        </w:numPr>
        <w:ind w:right="576"/>
        <w:rPr>
          <w:b w:val="0"/>
          <w:lang w:val="en-IN"/>
        </w:rPr>
      </w:pPr>
      <w:r w:rsidRPr="0042346B">
        <w:rPr>
          <w:b w:val="0"/>
          <w:lang w:val="en-IN"/>
        </w:rPr>
        <w:t>Maintaining correspondence and docume</w:t>
      </w:r>
      <w:r w:rsidR="0042346B" w:rsidRPr="0042346B">
        <w:rPr>
          <w:b w:val="0"/>
          <w:lang w:val="en-IN"/>
        </w:rPr>
        <w:t>ntation related to contracts.</w:t>
      </w:r>
    </w:p>
    <w:p w:rsidR="0042346B" w:rsidRPr="0042346B" w:rsidRDefault="00EA603E" w:rsidP="0042346B">
      <w:pPr>
        <w:pStyle w:val="Heading1"/>
        <w:numPr>
          <w:ilvl w:val="0"/>
          <w:numId w:val="20"/>
        </w:numPr>
        <w:ind w:right="576"/>
        <w:rPr>
          <w:b w:val="0"/>
          <w:lang w:val="en-IN"/>
        </w:rPr>
      </w:pPr>
      <w:r w:rsidRPr="0042346B">
        <w:rPr>
          <w:b w:val="0"/>
          <w:lang w:val="en-IN"/>
        </w:rPr>
        <w:lastRenderedPageBreak/>
        <w:t>Communicating and presenting information to stakeholders rega</w:t>
      </w:r>
      <w:r w:rsidR="0042346B" w:rsidRPr="0042346B">
        <w:rPr>
          <w:b w:val="0"/>
          <w:lang w:val="en-IN"/>
        </w:rPr>
        <w:t xml:space="preserve">rding contracts. </w:t>
      </w:r>
    </w:p>
    <w:p w:rsidR="0042346B" w:rsidRPr="0042346B" w:rsidRDefault="00EA603E" w:rsidP="0042346B">
      <w:pPr>
        <w:pStyle w:val="Heading1"/>
        <w:numPr>
          <w:ilvl w:val="0"/>
          <w:numId w:val="20"/>
        </w:numPr>
        <w:ind w:right="576"/>
        <w:rPr>
          <w:b w:val="0"/>
          <w:lang w:val="en-IN"/>
        </w:rPr>
      </w:pPr>
      <w:r w:rsidRPr="0042346B">
        <w:rPr>
          <w:b w:val="0"/>
          <w:lang w:val="en-IN"/>
        </w:rPr>
        <w:t>Monitoring contracts and moving forward with close-out, exte</w:t>
      </w:r>
      <w:r w:rsidR="0042346B" w:rsidRPr="0042346B">
        <w:rPr>
          <w:b w:val="0"/>
          <w:lang w:val="en-IN"/>
        </w:rPr>
        <w:t xml:space="preserve">nsion or renewal of contracts </w:t>
      </w:r>
    </w:p>
    <w:p w:rsidR="0042346B" w:rsidRPr="0042346B" w:rsidRDefault="00EA603E" w:rsidP="0042346B">
      <w:pPr>
        <w:pStyle w:val="Heading1"/>
        <w:numPr>
          <w:ilvl w:val="0"/>
          <w:numId w:val="20"/>
        </w:numPr>
        <w:ind w:right="576"/>
        <w:rPr>
          <w:b w:val="0"/>
          <w:lang w:val="en-IN"/>
        </w:rPr>
      </w:pPr>
      <w:r w:rsidRPr="0042346B">
        <w:rPr>
          <w:b w:val="0"/>
          <w:lang w:val="en-IN"/>
        </w:rPr>
        <w:t>Problem-sol</w:t>
      </w:r>
      <w:r w:rsidR="0042346B" w:rsidRPr="0042346B">
        <w:rPr>
          <w:b w:val="0"/>
          <w:lang w:val="en-IN"/>
        </w:rPr>
        <w:t xml:space="preserve">ving contract-related issues. </w:t>
      </w:r>
    </w:p>
    <w:p w:rsidR="0042346B" w:rsidRPr="0042346B" w:rsidRDefault="00EA603E" w:rsidP="0042346B">
      <w:pPr>
        <w:pStyle w:val="Heading1"/>
        <w:numPr>
          <w:ilvl w:val="0"/>
          <w:numId w:val="20"/>
        </w:numPr>
        <w:ind w:right="576"/>
        <w:rPr>
          <w:b w:val="0"/>
          <w:lang w:val="en-IN"/>
        </w:rPr>
      </w:pPr>
      <w:r w:rsidRPr="0042346B">
        <w:rPr>
          <w:b w:val="0"/>
          <w:lang w:val="en-IN"/>
        </w:rPr>
        <w:t>Create and manage and update organizations contracts strateg</w:t>
      </w:r>
      <w:r w:rsidR="0042346B" w:rsidRPr="0042346B">
        <w:rPr>
          <w:b w:val="0"/>
          <w:lang w:val="en-IN"/>
        </w:rPr>
        <w:t xml:space="preserve">y and policies related to it. </w:t>
      </w:r>
    </w:p>
    <w:p w:rsidR="0042346B" w:rsidRPr="0042346B" w:rsidRDefault="00EA603E" w:rsidP="0042346B">
      <w:pPr>
        <w:pStyle w:val="Heading1"/>
        <w:numPr>
          <w:ilvl w:val="0"/>
          <w:numId w:val="20"/>
        </w:numPr>
        <w:ind w:right="576"/>
        <w:rPr>
          <w:b w:val="0"/>
          <w:lang w:val="en-IN"/>
        </w:rPr>
      </w:pPr>
      <w:r w:rsidRPr="0042346B">
        <w:rPr>
          <w:b w:val="0"/>
          <w:lang w:val="en-IN"/>
        </w:rPr>
        <w:t xml:space="preserve">Generate reports on the current </w:t>
      </w:r>
      <w:r w:rsidR="0042346B" w:rsidRPr="0042346B">
        <w:rPr>
          <w:b w:val="0"/>
          <w:lang w:val="en-IN"/>
        </w:rPr>
        <w:t xml:space="preserve">status of existing agreements </w:t>
      </w:r>
    </w:p>
    <w:p w:rsidR="0042346B" w:rsidRPr="0042346B" w:rsidRDefault="00EA603E" w:rsidP="0042346B">
      <w:pPr>
        <w:pStyle w:val="Heading1"/>
        <w:numPr>
          <w:ilvl w:val="0"/>
          <w:numId w:val="20"/>
        </w:numPr>
        <w:ind w:right="576"/>
        <w:rPr>
          <w:b w:val="0"/>
          <w:lang w:val="en-IN"/>
        </w:rPr>
      </w:pPr>
      <w:r w:rsidRPr="0042346B">
        <w:rPr>
          <w:b w:val="0"/>
          <w:lang w:val="en-IN"/>
        </w:rPr>
        <w:t>Negotiate contract terms, conditions and follow up to ensure execution accor</w:t>
      </w:r>
      <w:r w:rsidR="0042346B" w:rsidRPr="0042346B">
        <w:rPr>
          <w:b w:val="0"/>
          <w:lang w:val="en-IN"/>
        </w:rPr>
        <w:t xml:space="preserve">ding to the negotiated terms. </w:t>
      </w:r>
      <w:r w:rsidRPr="0042346B">
        <w:rPr>
          <w:b w:val="0"/>
          <w:lang w:val="en-IN"/>
        </w:rPr>
        <w:t>Create standardized language</w:t>
      </w:r>
      <w:r w:rsidR="0042346B" w:rsidRPr="0042346B">
        <w:rPr>
          <w:b w:val="0"/>
          <w:lang w:val="en-IN"/>
        </w:rPr>
        <w:t xml:space="preserve"> for new contracts(Template). </w:t>
      </w:r>
    </w:p>
    <w:p w:rsidR="0042346B" w:rsidRPr="0042346B" w:rsidRDefault="009B6042" w:rsidP="0042346B">
      <w:pPr>
        <w:pStyle w:val="Heading1"/>
        <w:numPr>
          <w:ilvl w:val="0"/>
          <w:numId w:val="20"/>
        </w:numPr>
        <w:ind w:right="576"/>
        <w:rPr>
          <w:b w:val="0"/>
          <w:lang w:val="en-IN"/>
        </w:rPr>
      </w:pPr>
      <w:r>
        <w:rPr>
          <w:b w:val="0"/>
          <w:lang w:val="en-IN"/>
        </w:rPr>
        <w:t>Analyse</w:t>
      </w:r>
      <w:r w:rsidR="00EA603E" w:rsidRPr="0042346B">
        <w:rPr>
          <w:b w:val="0"/>
          <w:lang w:val="en-IN"/>
        </w:rPr>
        <w:t xml:space="preserve"> and report on specific risks associated with contracts on case to case basis and </w:t>
      </w:r>
      <w:r w:rsidR="0042346B" w:rsidRPr="0042346B">
        <w:rPr>
          <w:b w:val="0"/>
          <w:lang w:val="en-IN"/>
        </w:rPr>
        <w:t xml:space="preserve">obtain approvals if required. </w:t>
      </w:r>
    </w:p>
    <w:p w:rsidR="0042346B" w:rsidRPr="0042346B" w:rsidRDefault="00EA603E" w:rsidP="0042346B">
      <w:pPr>
        <w:pStyle w:val="Heading1"/>
        <w:numPr>
          <w:ilvl w:val="0"/>
          <w:numId w:val="20"/>
        </w:numPr>
        <w:ind w:right="576"/>
        <w:rPr>
          <w:b w:val="0"/>
          <w:lang w:val="en-IN"/>
        </w:rPr>
      </w:pPr>
      <w:r w:rsidRPr="0042346B">
        <w:rPr>
          <w:b w:val="0"/>
          <w:lang w:val="en-IN"/>
        </w:rPr>
        <w:t>Review contract estimates, including proposed materials, production costs, etc and determine whether they seem reasonable an</w:t>
      </w:r>
      <w:r w:rsidR="0042346B" w:rsidRPr="0042346B">
        <w:rPr>
          <w:b w:val="0"/>
          <w:lang w:val="en-IN"/>
        </w:rPr>
        <w:t xml:space="preserve">d accurate as per guidelines. </w:t>
      </w:r>
    </w:p>
    <w:p w:rsidR="0042346B" w:rsidRPr="0042346B" w:rsidRDefault="00EA603E" w:rsidP="0042346B">
      <w:pPr>
        <w:pStyle w:val="Heading1"/>
        <w:numPr>
          <w:ilvl w:val="0"/>
          <w:numId w:val="20"/>
        </w:numPr>
        <w:ind w:right="576"/>
        <w:rPr>
          <w:b w:val="0"/>
          <w:lang w:val="en-IN"/>
        </w:rPr>
      </w:pPr>
      <w:r w:rsidRPr="0042346B">
        <w:rPr>
          <w:b w:val="0"/>
          <w:lang w:val="en-IN"/>
        </w:rPr>
        <w:t>Ensure that all records are accurate and up to date</w:t>
      </w:r>
      <w:r w:rsidR="0042346B" w:rsidRPr="0042346B">
        <w:rPr>
          <w:b w:val="0"/>
          <w:lang w:val="en-IN"/>
        </w:rPr>
        <w:t xml:space="preserve"> and report on monthly basis. </w:t>
      </w:r>
    </w:p>
    <w:p w:rsidR="0042346B" w:rsidRPr="0042346B" w:rsidRDefault="00EA603E" w:rsidP="0042346B">
      <w:pPr>
        <w:pStyle w:val="Heading1"/>
        <w:numPr>
          <w:ilvl w:val="0"/>
          <w:numId w:val="20"/>
        </w:numPr>
        <w:ind w:right="576"/>
        <w:rPr>
          <w:b w:val="0"/>
          <w:lang w:val="en-IN"/>
        </w:rPr>
      </w:pPr>
      <w:r w:rsidRPr="0042346B">
        <w:rPr>
          <w:b w:val="0"/>
          <w:lang w:val="en-IN"/>
        </w:rPr>
        <w:t>Write contract letters and othe</w:t>
      </w:r>
      <w:r w:rsidR="0042346B" w:rsidRPr="0042346B">
        <w:rPr>
          <w:b w:val="0"/>
          <w:lang w:val="en-IN"/>
        </w:rPr>
        <w:t xml:space="preserve">r communications and notices. </w:t>
      </w:r>
    </w:p>
    <w:p w:rsidR="0042346B" w:rsidRPr="0042346B" w:rsidRDefault="00EA603E" w:rsidP="0042346B">
      <w:pPr>
        <w:pStyle w:val="Heading1"/>
        <w:numPr>
          <w:ilvl w:val="0"/>
          <w:numId w:val="20"/>
        </w:numPr>
        <w:ind w:right="576"/>
        <w:rPr>
          <w:b w:val="0"/>
          <w:lang w:val="en-IN"/>
        </w:rPr>
      </w:pPr>
      <w:r w:rsidRPr="0042346B">
        <w:rPr>
          <w:b w:val="0"/>
          <w:lang w:val="en-IN"/>
        </w:rPr>
        <w:t>Negotiate and approve contract terms while ensuring that projects remain within the established legal mandates of the organization including but not limite</w:t>
      </w:r>
      <w:r w:rsidR="0042346B" w:rsidRPr="0042346B">
        <w:rPr>
          <w:b w:val="0"/>
          <w:lang w:val="en-IN"/>
        </w:rPr>
        <w:t xml:space="preserve">d to policies and procedures. </w:t>
      </w:r>
    </w:p>
    <w:p w:rsidR="0042346B" w:rsidRPr="0042346B" w:rsidRDefault="00EA603E" w:rsidP="0042346B">
      <w:pPr>
        <w:pStyle w:val="Heading1"/>
        <w:numPr>
          <w:ilvl w:val="0"/>
          <w:numId w:val="20"/>
        </w:numPr>
        <w:ind w:right="576"/>
        <w:rPr>
          <w:b w:val="0"/>
          <w:lang w:val="en-IN"/>
        </w:rPr>
      </w:pPr>
      <w:r w:rsidRPr="0042346B">
        <w:rPr>
          <w:b w:val="0"/>
          <w:lang w:val="en-IN"/>
        </w:rPr>
        <w:t>Attend meetings to assess progress on projects which are in motion, and take detailed note</w:t>
      </w:r>
      <w:r w:rsidR="0042346B" w:rsidRPr="0042346B">
        <w:rPr>
          <w:b w:val="0"/>
          <w:lang w:val="en-IN"/>
        </w:rPr>
        <w:t xml:space="preserve">s to share with stakeholders. </w:t>
      </w:r>
    </w:p>
    <w:p w:rsidR="0042346B" w:rsidRPr="0042346B" w:rsidRDefault="009B6042" w:rsidP="0042346B">
      <w:pPr>
        <w:pStyle w:val="Heading1"/>
        <w:numPr>
          <w:ilvl w:val="0"/>
          <w:numId w:val="20"/>
        </w:numPr>
        <w:ind w:right="576"/>
        <w:rPr>
          <w:b w:val="0"/>
          <w:lang w:val="en-IN"/>
        </w:rPr>
      </w:pPr>
      <w:r>
        <w:rPr>
          <w:b w:val="0"/>
          <w:lang w:val="en-IN"/>
        </w:rPr>
        <w:t>Analys</w:t>
      </w:r>
      <w:r w:rsidR="00EA603E" w:rsidRPr="0042346B">
        <w:rPr>
          <w:b w:val="0"/>
          <w:lang w:val="en-IN"/>
        </w:rPr>
        <w:t>e contracts to ensure they comply with state and federal laws and regu</w:t>
      </w:r>
      <w:r w:rsidR="0042346B" w:rsidRPr="0042346B">
        <w:rPr>
          <w:b w:val="0"/>
          <w:lang w:val="en-IN"/>
        </w:rPr>
        <w:t>lations with the legal advisor.</w:t>
      </w:r>
    </w:p>
    <w:p w:rsidR="0042346B" w:rsidRPr="0042346B" w:rsidRDefault="00EA603E" w:rsidP="0042346B">
      <w:pPr>
        <w:pStyle w:val="Heading1"/>
        <w:numPr>
          <w:ilvl w:val="0"/>
          <w:numId w:val="20"/>
        </w:numPr>
        <w:ind w:right="576"/>
        <w:rPr>
          <w:b w:val="0"/>
          <w:lang w:val="en-IN"/>
        </w:rPr>
      </w:pPr>
      <w:r w:rsidRPr="0042346B">
        <w:rPr>
          <w:b w:val="0"/>
          <w:lang w:val="en-IN"/>
        </w:rPr>
        <w:t>Provides responses to tenders floated,</w:t>
      </w:r>
      <w:r w:rsidR="0042346B" w:rsidRPr="0042346B">
        <w:rPr>
          <w:b w:val="0"/>
          <w:lang w:val="en-IN"/>
        </w:rPr>
        <w:t xml:space="preserve"> </w:t>
      </w:r>
      <w:r w:rsidRPr="0042346B">
        <w:rPr>
          <w:b w:val="0"/>
          <w:lang w:val="en-IN"/>
        </w:rPr>
        <w:t>bids and term</w:t>
      </w:r>
      <w:r w:rsidR="0042346B" w:rsidRPr="0042346B">
        <w:rPr>
          <w:b w:val="0"/>
          <w:lang w:val="en-IN"/>
        </w:rPr>
        <w:t>s and conditions for proposals.</w:t>
      </w:r>
    </w:p>
    <w:p w:rsidR="0042346B" w:rsidRPr="0042346B" w:rsidRDefault="00EA603E" w:rsidP="0042346B">
      <w:pPr>
        <w:pStyle w:val="Heading1"/>
        <w:numPr>
          <w:ilvl w:val="0"/>
          <w:numId w:val="20"/>
        </w:numPr>
        <w:ind w:right="576"/>
        <w:rPr>
          <w:b w:val="0"/>
          <w:lang w:val="en-IN"/>
        </w:rPr>
      </w:pPr>
      <w:r w:rsidRPr="0042346B">
        <w:rPr>
          <w:b w:val="0"/>
          <w:lang w:val="en-IN"/>
        </w:rPr>
        <w:t>Ensures that contracts are executed in accordance with corporate guidelines such as finance, credit and stakeholders approvals (QCAS an</w:t>
      </w:r>
      <w:r w:rsidR="0042346B" w:rsidRPr="0042346B">
        <w:rPr>
          <w:b w:val="0"/>
          <w:lang w:val="en-IN"/>
        </w:rPr>
        <w:t>d CAF).</w:t>
      </w:r>
    </w:p>
    <w:p w:rsidR="0042346B" w:rsidRPr="0042346B" w:rsidRDefault="00EA603E" w:rsidP="0042346B">
      <w:pPr>
        <w:pStyle w:val="Heading1"/>
        <w:numPr>
          <w:ilvl w:val="0"/>
          <w:numId w:val="20"/>
        </w:numPr>
        <w:ind w:right="576"/>
        <w:rPr>
          <w:b w:val="0"/>
          <w:lang w:val="en-IN"/>
        </w:rPr>
      </w:pPr>
      <w:r w:rsidRPr="0042346B">
        <w:rPr>
          <w:b w:val="0"/>
          <w:lang w:val="en-IN"/>
        </w:rPr>
        <w:t>Conducts resea</w:t>
      </w:r>
      <w:r w:rsidR="0042346B" w:rsidRPr="0042346B">
        <w:rPr>
          <w:b w:val="0"/>
          <w:lang w:val="en-IN"/>
        </w:rPr>
        <w:t>rch prior to writing contracts.</w:t>
      </w:r>
    </w:p>
    <w:p w:rsidR="0042346B" w:rsidRPr="0042346B" w:rsidRDefault="00EA603E" w:rsidP="0042346B">
      <w:pPr>
        <w:pStyle w:val="Heading1"/>
        <w:numPr>
          <w:ilvl w:val="0"/>
          <w:numId w:val="20"/>
        </w:numPr>
        <w:ind w:right="576"/>
        <w:rPr>
          <w:b w:val="0"/>
          <w:lang w:val="en-IN"/>
        </w:rPr>
      </w:pPr>
      <w:r w:rsidRPr="0042346B">
        <w:rPr>
          <w:b w:val="0"/>
          <w:lang w:val="en-IN"/>
        </w:rPr>
        <w:t>Audits existing contracts and o</w:t>
      </w:r>
      <w:r w:rsidR="0042346B" w:rsidRPr="0042346B">
        <w:rPr>
          <w:b w:val="0"/>
          <w:lang w:val="en-IN"/>
        </w:rPr>
        <w:t>versees contract modifications.</w:t>
      </w:r>
    </w:p>
    <w:p w:rsidR="0042346B" w:rsidRPr="0042346B" w:rsidRDefault="009B6042" w:rsidP="0042346B">
      <w:pPr>
        <w:pStyle w:val="Heading1"/>
        <w:numPr>
          <w:ilvl w:val="0"/>
          <w:numId w:val="20"/>
        </w:numPr>
        <w:ind w:right="576"/>
        <w:rPr>
          <w:b w:val="0"/>
          <w:lang w:val="en-IN"/>
        </w:rPr>
      </w:pPr>
      <w:r>
        <w:rPr>
          <w:b w:val="0"/>
          <w:lang w:val="en-IN"/>
        </w:rPr>
        <w:t>Analyse</w:t>
      </w:r>
      <w:r w:rsidR="00EA603E" w:rsidRPr="0042346B">
        <w:rPr>
          <w:b w:val="0"/>
          <w:lang w:val="en-IN"/>
        </w:rPr>
        <w:t xml:space="preserve"> a c</w:t>
      </w:r>
      <w:r w:rsidR="0042346B" w:rsidRPr="0042346B">
        <w:rPr>
          <w:b w:val="0"/>
          <w:lang w:val="en-IN"/>
        </w:rPr>
        <w:t>ontract’s risk to the business.</w:t>
      </w:r>
    </w:p>
    <w:p w:rsidR="0042346B" w:rsidRPr="0042346B" w:rsidRDefault="00EA603E" w:rsidP="0042346B">
      <w:pPr>
        <w:pStyle w:val="Heading1"/>
        <w:numPr>
          <w:ilvl w:val="0"/>
          <w:numId w:val="20"/>
        </w:numPr>
        <w:ind w:right="576"/>
        <w:rPr>
          <w:b w:val="0"/>
          <w:lang w:val="en-IN"/>
        </w:rPr>
      </w:pPr>
      <w:r w:rsidRPr="0042346B">
        <w:rPr>
          <w:b w:val="0"/>
          <w:lang w:val="en-IN"/>
        </w:rPr>
        <w:t>Monitors the perfo</w:t>
      </w:r>
      <w:r w:rsidR="0042346B" w:rsidRPr="0042346B">
        <w:rPr>
          <w:b w:val="0"/>
          <w:lang w:val="en-IN"/>
        </w:rPr>
        <w:t>rmance of each signed contract.</w:t>
      </w:r>
    </w:p>
    <w:p w:rsidR="0042346B" w:rsidRPr="0042346B" w:rsidRDefault="00EA603E" w:rsidP="0042346B">
      <w:pPr>
        <w:pStyle w:val="Heading1"/>
        <w:numPr>
          <w:ilvl w:val="0"/>
          <w:numId w:val="20"/>
        </w:numPr>
        <w:ind w:right="576"/>
        <w:rPr>
          <w:b w:val="0"/>
          <w:lang w:val="en-IN"/>
        </w:rPr>
      </w:pPr>
      <w:r w:rsidRPr="0042346B">
        <w:rPr>
          <w:b w:val="0"/>
          <w:lang w:val="en-IN"/>
        </w:rPr>
        <w:t>Communicates contract implementations to subo</w:t>
      </w:r>
      <w:r w:rsidR="0042346B" w:rsidRPr="0042346B">
        <w:rPr>
          <w:b w:val="0"/>
          <w:lang w:val="en-IN"/>
        </w:rPr>
        <w:t>rdinates.</w:t>
      </w:r>
    </w:p>
    <w:p w:rsidR="0042346B" w:rsidRPr="0042346B" w:rsidRDefault="00EA603E" w:rsidP="0042346B">
      <w:pPr>
        <w:pStyle w:val="Heading1"/>
        <w:numPr>
          <w:ilvl w:val="0"/>
          <w:numId w:val="20"/>
        </w:numPr>
        <w:ind w:right="576"/>
        <w:rPr>
          <w:b w:val="0"/>
          <w:lang w:val="en-IN"/>
        </w:rPr>
      </w:pPr>
      <w:r w:rsidRPr="0042346B">
        <w:rPr>
          <w:b w:val="0"/>
          <w:lang w:val="en-IN"/>
        </w:rPr>
        <w:t>Maintains a computer database for the compan</w:t>
      </w:r>
      <w:r w:rsidR="0042346B" w:rsidRPr="0042346B">
        <w:rPr>
          <w:b w:val="0"/>
          <w:lang w:val="en-IN"/>
        </w:rPr>
        <w:t>y’s contract management system.</w:t>
      </w:r>
    </w:p>
    <w:p w:rsidR="0042346B" w:rsidRPr="0042346B" w:rsidRDefault="00EA603E" w:rsidP="0042346B">
      <w:pPr>
        <w:pStyle w:val="Heading1"/>
        <w:numPr>
          <w:ilvl w:val="0"/>
          <w:numId w:val="20"/>
        </w:numPr>
        <w:ind w:right="576"/>
        <w:rPr>
          <w:b w:val="0"/>
          <w:lang w:val="en-IN"/>
        </w:rPr>
      </w:pPr>
      <w:r w:rsidRPr="0042346B">
        <w:rPr>
          <w:b w:val="0"/>
          <w:lang w:val="en-IN"/>
        </w:rPr>
        <w:t>Conducts analysis of new laws, regulations and contract trends to determine po</w:t>
      </w:r>
      <w:r w:rsidR="0042346B" w:rsidRPr="0042346B">
        <w:rPr>
          <w:b w:val="0"/>
          <w:lang w:val="en-IN"/>
        </w:rPr>
        <w:t>tential impact on the business.</w:t>
      </w:r>
    </w:p>
    <w:p w:rsidR="0042346B" w:rsidRPr="0042346B" w:rsidRDefault="00EA603E" w:rsidP="0042346B">
      <w:pPr>
        <w:pStyle w:val="Heading1"/>
        <w:numPr>
          <w:ilvl w:val="0"/>
          <w:numId w:val="20"/>
        </w:numPr>
        <w:ind w:right="576"/>
        <w:rPr>
          <w:b w:val="0"/>
          <w:lang w:val="en-IN"/>
        </w:rPr>
      </w:pPr>
      <w:r w:rsidRPr="0042346B">
        <w:rPr>
          <w:b w:val="0"/>
          <w:lang w:val="en-IN"/>
        </w:rPr>
        <w:t>Coordinates with the finance department to ensure correct billing and coll</w:t>
      </w:r>
      <w:r w:rsidR="0042346B" w:rsidRPr="0042346B">
        <w:rPr>
          <w:b w:val="0"/>
          <w:lang w:val="en-IN"/>
        </w:rPr>
        <w:t>ection of contractual revenues.</w:t>
      </w:r>
    </w:p>
    <w:p w:rsidR="0042346B" w:rsidRPr="0042346B" w:rsidRDefault="00EA603E" w:rsidP="0042346B">
      <w:pPr>
        <w:pStyle w:val="Heading1"/>
        <w:numPr>
          <w:ilvl w:val="0"/>
          <w:numId w:val="20"/>
        </w:numPr>
        <w:ind w:right="576"/>
        <w:rPr>
          <w:b w:val="0"/>
          <w:lang w:val="en-IN"/>
        </w:rPr>
      </w:pPr>
      <w:r w:rsidRPr="0042346B">
        <w:rPr>
          <w:b w:val="0"/>
          <w:lang w:val="en-IN"/>
        </w:rPr>
        <w:t>Lead complex contract negotiations and manages all changes in and a</w:t>
      </w:r>
      <w:r w:rsidR="0042346B" w:rsidRPr="0042346B">
        <w:rPr>
          <w:b w:val="0"/>
          <w:lang w:val="en-IN"/>
        </w:rPr>
        <w:t>ddendums to existing contracts.</w:t>
      </w:r>
    </w:p>
    <w:p w:rsidR="00EA603E" w:rsidRPr="0042346B" w:rsidRDefault="00EA603E" w:rsidP="0042346B">
      <w:pPr>
        <w:pStyle w:val="Heading1"/>
        <w:numPr>
          <w:ilvl w:val="0"/>
          <w:numId w:val="20"/>
        </w:numPr>
        <w:ind w:right="576"/>
        <w:rPr>
          <w:b w:val="0"/>
          <w:lang w:val="en-IN"/>
        </w:rPr>
      </w:pPr>
      <w:r w:rsidRPr="0042346B">
        <w:rPr>
          <w:b w:val="0"/>
          <w:lang w:val="en-IN"/>
        </w:rPr>
        <w:t>Condu</w:t>
      </w:r>
      <w:r w:rsidR="0042346B" w:rsidRPr="0042346B">
        <w:rPr>
          <w:b w:val="0"/>
          <w:lang w:val="en-IN"/>
        </w:rPr>
        <w:t>ct special projects as assigned</w:t>
      </w:r>
    </w:p>
    <w:p w:rsidR="00EA603E" w:rsidRPr="00EA603E" w:rsidRDefault="00EA603E" w:rsidP="00EA603E">
      <w:pPr>
        <w:pStyle w:val="Heading1"/>
        <w:ind w:right="576" w:firstLine="464"/>
        <w:rPr>
          <w:lang w:val="en-IN"/>
        </w:rPr>
      </w:pPr>
    </w:p>
    <w:p w:rsidR="0042346B" w:rsidRDefault="00EA603E" w:rsidP="0042346B">
      <w:pPr>
        <w:pStyle w:val="Heading1"/>
        <w:ind w:right="576" w:firstLine="464"/>
        <w:rPr>
          <w:u w:val="single"/>
          <w:lang w:val="en-IN"/>
        </w:rPr>
      </w:pPr>
      <w:r w:rsidRPr="0042346B">
        <w:rPr>
          <w:u w:val="single"/>
          <w:lang w:val="en-IN"/>
        </w:rPr>
        <w:t>Health and Safety requir</w:t>
      </w:r>
      <w:r w:rsidR="0042346B" w:rsidRPr="0042346B">
        <w:rPr>
          <w:u w:val="single"/>
          <w:lang w:val="en-IN"/>
        </w:rPr>
        <w:t>e</w:t>
      </w:r>
      <w:r w:rsidRPr="0042346B">
        <w:rPr>
          <w:u w:val="single"/>
          <w:lang w:val="en-IN"/>
        </w:rPr>
        <w:t>ments;</w:t>
      </w:r>
    </w:p>
    <w:p w:rsidR="00EA603E" w:rsidRPr="0042346B" w:rsidRDefault="00EA603E" w:rsidP="0042346B">
      <w:pPr>
        <w:pStyle w:val="Heading1"/>
        <w:ind w:left="567" w:right="576" w:firstLine="9"/>
        <w:rPr>
          <w:b w:val="0"/>
          <w:u w:val="single"/>
          <w:lang w:val="en-IN"/>
        </w:rPr>
      </w:pPr>
      <w:r w:rsidRPr="0042346B">
        <w:rPr>
          <w:b w:val="0"/>
          <w:lang w:val="en-IN"/>
        </w:rPr>
        <w:t>Maintain the required regulations of health and safety and present the s</w:t>
      </w:r>
      <w:r w:rsidR="0042346B" w:rsidRPr="0042346B">
        <w:rPr>
          <w:b w:val="0"/>
          <w:lang w:val="en-IN"/>
        </w:rPr>
        <w:t xml:space="preserve">ame in contracts as required by </w:t>
      </w:r>
      <w:r w:rsidRPr="0042346B">
        <w:rPr>
          <w:b w:val="0"/>
          <w:lang w:val="en-IN"/>
        </w:rPr>
        <w:t>company policies.</w:t>
      </w:r>
    </w:p>
    <w:p w:rsidR="00EA603E" w:rsidRPr="00EA603E" w:rsidRDefault="00EA603E" w:rsidP="00EA603E">
      <w:pPr>
        <w:pStyle w:val="Heading1"/>
        <w:ind w:right="576" w:firstLine="464"/>
        <w:rPr>
          <w:lang w:val="en-IN"/>
        </w:rPr>
      </w:pPr>
    </w:p>
    <w:p w:rsidR="00EA603E" w:rsidRPr="0042346B" w:rsidRDefault="00EA603E" w:rsidP="00EA603E">
      <w:pPr>
        <w:pStyle w:val="Heading1"/>
        <w:ind w:right="576" w:firstLine="464"/>
        <w:rPr>
          <w:u w:val="single"/>
          <w:lang w:val="en-IN"/>
        </w:rPr>
      </w:pPr>
      <w:r w:rsidRPr="0042346B">
        <w:rPr>
          <w:u w:val="single"/>
          <w:lang w:val="en-IN"/>
        </w:rPr>
        <w:t>Quality Control requirements;</w:t>
      </w:r>
    </w:p>
    <w:p w:rsidR="00EA603E" w:rsidRPr="0042346B" w:rsidRDefault="00EA603E" w:rsidP="0042346B">
      <w:pPr>
        <w:pStyle w:val="Heading1"/>
        <w:ind w:left="567" w:right="576" w:firstLine="39"/>
        <w:rPr>
          <w:b w:val="0"/>
          <w:lang w:val="en-IN"/>
        </w:rPr>
      </w:pPr>
      <w:r w:rsidRPr="0042346B">
        <w:rPr>
          <w:b w:val="0"/>
          <w:lang w:val="en-IN"/>
        </w:rPr>
        <w:t>Maintain and endure KPI in agreements and monitor them with the stakeholders to ensure that organizations required quality is maintained both internally and externally.</w:t>
      </w:r>
    </w:p>
    <w:p w:rsidR="00EA603E" w:rsidRPr="00EA603E" w:rsidRDefault="00EA603E" w:rsidP="00EA603E">
      <w:pPr>
        <w:pStyle w:val="Heading1"/>
        <w:ind w:right="576" w:firstLine="464"/>
        <w:rPr>
          <w:lang w:val="en-IN"/>
        </w:rPr>
      </w:pPr>
    </w:p>
    <w:p w:rsidR="00EA603E" w:rsidRPr="0042346B" w:rsidRDefault="00EA603E" w:rsidP="00EA603E">
      <w:pPr>
        <w:pStyle w:val="Heading1"/>
        <w:ind w:right="576" w:firstLine="464"/>
        <w:rPr>
          <w:u w:val="single"/>
          <w:lang w:val="en-IN"/>
        </w:rPr>
      </w:pPr>
      <w:r w:rsidRPr="0042346B">
        <w:rPr>
          <w:u w:val="single"/>
          <w:lang w:val="en-IN"/>
        </w:rPr>
        <w:t>Key relationships</w:t>
      </w:r>
    </w:p>
    <w:p w:rsidR="00EA603E" w:rsidRPr="0042346B" w:rsidRDefault="00EA603E" w:rsidP="00EA603E">
      <w:pPr>
        <w:pStyle w:val="Heading1"/>
        <w:ind w:right="576" w:firstLine="464"/>
        <w:rPr>
          <w:b w:val="0"/>
          <w:lang w:val="en-IN"/>
        </w:rPr>
      </w:pPr>
      <w:r w:rsidRPr="0042346B">
        <w:rPr>
          <w:b w:val="0"/>
          <w:lang w:val="en-IN"/>
        </w:rPr>
        <w:t>Contract Manager.</w:t>
      </w:r>
    </w:p>
    <w:p w:rsidR="00EA603E" w:rsidRPr="00EA603E" w:rsidRDefault="00EA603E" w:rsidP="00EA603E">
      <w:pPr>
        <w:pStyle w:val="Heading1"/>
        <w:ind w:right="576" w:firstLine="464"/>
        <w:rPr>
          <w:lang w:val="en-IN"/>
        </w:rPr>
      </w:pPr>
    </w:p>
    <w:p w:rsidR="0042346B" w:rsidRPr="0042346B" w:rsidRDefault="00EA603E" w:rsidP="0042346B">
      <w:pPr>
        <w:pStyle w:val="Heading1"/>
        <w:ind w:right="576" w:firstLine="464"/>
        <w:rPr>
          <w:u w:val="single"/>
          <w:lang w:val="en-IN"/>
        </w:rPr>
      </w:pPr>
      <w:r w:rsidRPr="0042346B">
        <w:rPr>
          <w:u w:val="single"/>
          <w:lang w:val="en-IN"/>
        </w:rPr>
        <w:t>Trainings</w:t>
      </w:r>
    </w:p>
    <w:p w:rsidR="00EA603E" w:rsidRPr="0042346B" w:rsidRDefault="00EA603E" w:rsidP="0042346B">
      <w:pPr>
        <w:pStyle w:val="Heading1"/>
        <w:ind w:left="567" w:right="576" w:firstLine="9"/>
        <w:rPr>
          <w:b w:val="0"/>
          <w:lang w:val="en-IN"/>
        </w:rPr>
      </w:pPr>
      <w:r w:rsidRPr="0042346B">
        <w:rPr>
          <w:b w:val="0"/>
          <w:lang w:val="en-IN"/>
        </w:rPr>
        <w:t>HIA General Security Awareness,</w:t>
      </w:r>
      <w:r w:rsidR="009B6042">
        <w:rPr>
          <w:b w:val="0"/>
          <w:lang w:val="en-IN"/>
        </w:rPr>
        <w:t xml:space="preserve"> </w:t>
      </w:r>
      <w:r w:rsidRPr="0042346B">
        <w:rPr>
          <w:b w:val="0"/>
          <w:lang w:val="en-IN"/>
        </w:rPr>
        <w:t>Handling Bomb Threat Calls,</w:t>
      </w:r>
      <w:r w:rsidR="009B6042">
        <w:rPr>
          <w:b w:val="0"/>
          <w:lang w:val="en-IN"/>
        </w:rPr>
        <w:t xml:space="preserve"> </w:t>
      </w:r>
      <w:r w:rsidRPr="0042346B">
        <w:rPr>
          <w:b w:val="0"/>
          <w:lang w:val="en-IN"/>
        </w:rPr>
        <w:t>Human Factors Course,</w:t>
      </w:r>
      <w:r w:rsidR="009B6042">
        <w:rPr>
          <w:b w:val="0"/>
          <w:lang w:val="en-IN"/>
        </w:rPr>
        <w:t xml:space="preserve"> </w:t>
      </w:r>
      <w:r w:rsidRPr="0042346B">
        <w:rPr>
          <w:b w:val="0"/>
          <w:lang w:val="en-IN"/>
        </w:rPr>
        <w:t>Safety Management System,</w:t>
      </w:r>
      <w:r w:rsidR="009B6042">
        <w:rPr>
          <w:b w:val="0"/>
          <w:lang w:val="en-IN"/>
        </w:rPr>
        <w:t xml:space="preserve"> </w:t>
      </w:r>
      <w:r w:rsidRPr="0042346B">
        <w:rPr>
          <w:b w:val="0"/>
          <w:lang w:val="en-IN"/>
        </w:rPr>
        <w:t>Office and Information Security Awareness.</w:t>
      </w:r>
    </w:p>
    <w:p w:rsidR="00EA603E" w:rsidRPr="00EA603E" w:rsidRDefault="00EA603E" w:rsidP="00EA603E">
      <w:pPr>
        <w:pStyle w:val="Heading1"/>
        <w:ind w:right="576" w:firstLine="464"/>
        <w:rPr>
          <w:u w:val="thick"/>
          <w:lang w:val="en-IN"/>
        </w:rPr>
      </w:pPr>
    </w:p>
    <w:p w:rsidR="00EA603E" w:rsidRPr="00A843F6" w:rsidRDefault="00EA603E" w:rsidP="00964DF4">
      <w:pPr>
        <w:pStyle w:val="Heading1"/>
        <w:spacing w:before="0"/>
        <w:ind w:right="576" w:firstLine="464"/>
        <w:rPr>
          <w:u w:val="thick"/>
        </w:rPr>
      </w:pPr>
    </w:p>
    <w:p w:rsidR="00005F5F" w:rsidRPr="00A843F6" w:rsidRDefault="002D2039" w:rsidP="00D45ECF">
      <w:pPr>
        <w:pStyle w:val="Heading1"/>
        <w:spacing w:before="0"/>
        <w:ind w:left="576" w:right="576"/>
      </w:pPr>
      <w:r w:rsidRPr="00A843F6">
        <w:rPr>
          <w:noProof/>
        </w:rPr>
        <w:drawing>
          <wp:anchor distT="0" distB="0" distL="114300" distR="114300" simplePos="0" relativeHeight="251649536" behindDoc="1" locked="0" layoutInCell="0" allowOverlap="1">
            <wp:simplePos x="0" y="0"/>
            <wp:positionH relativeFrom="column">
              <wp:posOffset>238124</wp:posOffset>
            </wp:positionH>
            <wp:positionV relativeFrom="paragraph">
              <wp:posOffset>130810</wp:posOffset>
            </wp:positionV>
            <wp:extent cx="6619875" cy="3429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6619875" cy="342900"/>
                    </a:xfrm>
                    <a:prstGeom prst="rect">
                      <a:avLst/>
                    </a:prstGeom>
                    <a:noFill/>
                  </pic:spPr>
                </pic:pic>
              </a:graphicData>
            </a:graphic>
          </wp:anchor>
        </w:drawing>
      </w:r>
    </w:p>
    <w:p w:rsidR="00172B95" w:rsidRPr="00A843F6" w:rsidRDefault="008B0FFD" w:rsidP="00AB2DCB">
      <w:pPr>
        <w:pStyle w:val="Heading2"/>
        <w:ind w:left="576" w:right="576" w:firstLine="312"/>
        <w:jc w:val="center"/>
      </w:pPr>
      <w:r w:rsidRPr="00A843F6">
        <w:t>G4S Qatar W.L.L</w:t>
      </w:r>
      <w:r w:rsidR="002D2039" w:rsidRPr="00A843F6">
        <w:t xml:space="preserve">.: </w:t>
      </w:r>
      <w:r w:rsidR="00372FFA" w:rsidRPr="00A843F6">
        <w:t>01</w:t>
      </w:r>
      <w:r w:rsidR="00372FFA" w:rsidRPr="00A843F6">
        <w:rPr>
          <w:vertAlign w:val="superscript"/>
        </w:rPr>
        <w:t>st</w:t>
      </w:r>
      <w:r w:rsidR="009C43D4" w:rsidRPr="00A843F6">
        <w:t xml:space="preserve">June, </w:t>
      </w:r>
      <w:r w:rsidR="00FF149B" w:rsidRPr="00A843F6">
        <w:t>201</w:t>
      </w:r>
      <w:r w:rsidR="009C43D4" w:rsidRPr="00A843F6">
        <w:t xml:space="preserve">4 </w:t>
      </w:r>
      <w:r w:rsidR="00FF149B" w:rsidRPr="00A843F6">
        <w:t xml:space="preserve">to </w:t>
      </w:r>
      <w:r w:rsidR="00A51DE1">
        <w:t>3</w:t>
      </w:r>
      <w:r w:rsidR="00AB2DCB">
        <w:t>1</w:t>
      </w:r>
      <w:r w:rsidR="00AB2DCB" w:rsidRPr="00AB2DCB">
        <w:rPr>
          <w:vertAlign w:val="superscript"/>
        </w:rPr>
        <w:t>st</w:t>
      </w:r>
      <w:r w:rsidR="002D3122">
        <w:t xml:space="preserve"> August</w:t>
      </w:r>
      <w:r w:rsidR="00A313BA">
        <w:t>,</w:t>
      </w:r>
      <w:r w:rsidR="00A51DE1">
        <w:t>2019</w:t>
      </w:r>
    </w:p>
    <w:p w:rsidR="00172B95" w:rsidRPr="00A843F6" w:rsidRDefault="009C43D4" w:rsidP="00D45ECF">
      <w:pPr>
        <w:pStyle w:val="BodyText"/>
        <w:ind w:left="576" w:right="576"/>
        <w:jc w:val="center"/>
        <w:rPr>
          <w:b/>
          <w:i/>
        </w:rPr>
      </w:pPr>
      <w:r w:rsidRPr="00A843F6">
        <w:rPr>
          <w:b/>
          <w:i/>
        </w:rPr>
        <w:t>Contract Specialist</w:t>
      </w:r>
    </w:p>
    <w:p w:rsidR="002D2039" w:rsidRPr="00A843F6" w:rsidRDefault="002D2039" w:rsidP="00D45ECF">
      <w:pPr>
        <w:pStyle w:val="BodyText"/>
        <w:spacing w:before="5"/>
        <w:ind w:left="576" w:right="576" w:firstLine="360"/>
        <w:rPr>
          <w:b/>
          <w:i/>
          <w:u w:val="single"/>
        </w:rPr>
      </w:pPr>
    </w:p>
    <w:p w:rsidR="009C43D4" w:rsidRPr="00A843F6" w:rsidRDefault="00D45ECF" w:rsidP="00C70BD7">
      <w:pPr>
        <w:pStyle w:val="BodyText"/>
        <w:spacing w:before="5"/>
        <w:ind w:left="0" w:right="576" w:firstLine="576"/>
        <w:rPr>
          <w:b/>
          <w:color w:val="FF0000"/>
          <w:u w:val="single"/>
        </w:rPr>
      </w:pPr>
      <w:r w:rsidRPr="00A843F6">
        <w:rPr>
          <w:b/>
          <w:u w:val="single"/>
        </w:rPr>
        <w:t>Duties Handled</w:t>
      </w:r>
      <w:r w:rsidR="002D4BA8" w:rsidRPr="00A843F6">
        <w:rPr>
          <w:b/>
          <w:u w:val="single"/>
        </w:rPr>
        <w:t>:</w:t>
      </w:r>
    </w:p>
    <w:p w:rsidR="00D45ECF" w:rsidRPr="00A843F6" w:rsidRDefault="00D45ECF" w:rsidP="00D45ECF">
      <w:pPr>
        <w:pStyle w:val="BodyText"/>
        <w:spacing w:before="5"/>
        <w:ind w:left="576" w:right="576" w:firstLine="360"/>
        <w:rPr>
          <w:b/>
          <w:u w:val="single"/>
        </w:rPr>
      </w:pPr>
    </w:p>
    <w:p w:rsidR="00C70BD7" w:rsidRPr="00A843F6" w:rsidRDefault="00C70BD7" w:rsidP="00DF09CD">
      <w:pPr>
        <w:pStyle w:val="BodyText"/>
        <w:spacing w:before="5"/>
        <w:ind w:left="576" w:right="576"/>
        <w:jc w:val="both"/>
        <w:rPr>
          <w:b/>
          <w:bCs/>
          <w:u w:val="single"/>
        </w:rPr>
      </w:pPr>
      <w:r w:rsidRPr="00A843F6">
        <w:rPr>
          <w:b/>
          <w:bCs/>
          <w:u w:val="single"/>
        </w:rPr>
        <w:t xml:space="preserve">Contract related Duties </w:t>
      </w:r>
    </w:p>
    <w:p w:rsidR="00C70BD7" w:rsidRPr="00A843F6" w:rsidRDefault="00C70BD7" w:rsidP="00FC2E13">
      <w:pPr>
        <w:pStyle w:val="BodyText"/>
        <w:numPr>
          <w:ilvl w:val="0"/>
          <w:numId w:val="5"/>
        </w:numPr>
        <w:spacing w:before="5"/>
        <w:ind w:right="576"/>
        <w:jc w:val="both"/>
      </w:pPr>
      <w:r w:rsidRPr="00A843F6">
        <w:t>Contribute to contractual domain expertise in implementation, execution and administration.</w:t>
      </w:r>
    </w:p>
    <w:p w:rsidR="00C70BD7" w:rsidRPr="00A843F6" w:rsidRDefault="00C70BD7" w:rsidP="00FC2E13">
      <w:pPr>
        <w:pStyle w:val="BodyText"/>
        <w:numPr>
          <w:ilvl w:val="0"/>
          <w:numId w:val="5"/>
        </w:numPr>
        <w:spacing w:before="5"/>
        <w:ind w:right="576"/>
        <w:jc w:val="both"/>
      </w:pPr>
      <w:r w:rsidRPr="00A843F6">
        <w:lastRenderedPageBreak/>
        <w:t>Assist the Project Manager(s) and the Contract account owner (Service division) throughout the life cycle of the Contract.</w:t>
      </w:r>
    </w:p>
    <w:p w:rsidR="00C70BD7" w:rsidRPr="00A843F6" w:rsidRDefault="00C70BD7" w:rsidP="00FC2E13">
      <w:pPr>
        <w:pStyle w:val="BodyText"/>
        <w:numPr>
          <w:ilvl w:val="0"/>
          <w:numId w:val="5"/>
        </w:numPr>
        <w:spacing w:before="5"/>
        <w:ind w:right="576"/>
        <w:jc w:val="both"/>
        <w:rPr>
          <w:b/>
          <w:bCs/>
          <w:u w:val="single"/>
        </w:rPr>
      </w:pPr>
      <w:r w:rsidRPr="00A843F6">
        <w:t>When required, performs in a cross-functional role for other business elements</w:t>
      </w:r>
      <w:r w:rsidR="007C7047">
        <w:t>.</w:t>
      </w:r>
    </w:p>
    <w:p w:rsidR="00C70BD7" w:rsidRPr="00A843F6" w:rsidRDefault="00C70BD7" w:rsidP="00FC2E13">
      <w:pPr>
        <w:pStyle w:val="BodyText"/>
        <w:numPr>
          <w:ilvl w:val="0"/>
          <w:numId w:val="5"/>
        </w:numPr>
        <w:spacing w:before="5"/>
        <w:ind w:right="576"/>
        <w:jc w:val="both"/>
        <w:rPr>
          <w:b/>
          <w:bCs/>
          <w:u w:val="single"/>
        </w:rPr>
      </w:pPr>
      <w:r w:rsidRPr="00A843F6">
        <w:t>Initiate review in accordance with CRM checklist for all Contracts.</w:t>
      </w:r>
    </w:p>
    <w:p w:rsidR="00C70BD7" w:rsidRPr="00A843F6" w:rsidRDefault="00C70BD7" w:rsidP="00FC2E13">
      <w:pPr>
        <w:pStyle w:val="BodyText"/>
        <w:numPr>
          <w:ilvl w:val="0"/>
          <w:numId w:val="5"/>
        </w:numPr>
        <w:spacing w:before="5"/>
        <w:ind w:right="576"/>
        <w:jc w:val="both"/>
        <w:rPr>
          <w:b/>
          <w:bCs/>
          <w:u w:val="single"/>
        </w:rPr>
      </w:pPr>
      <w:r w:rsidRPr="00A843F6">
        <w:t>Drafting of Contract Administration Procedures (CAP &amp; CAG) and Contract Management Plan(CMP), Clear defining of scope of work &amp; KPIs through various discussion with Services</w:t>
      </w:r>
      <w:r w:rsidR="007C7047">
        <w:t>.</w:t>
      </w:r>
    </w:p>
    <w:p w:rsidR="00C70BD7" w:rsidRPr="00A843F6" w:rsidRDefault="00C70BD7" w:rsidP="00FC2E13">
      <w:pPr>
        <w:pStyle w:val="BodyText"/>
        <w:numPr>
          <w:ilvl w:val="0"/>
          <w:numId w:val="5"/>
        </w:numPr>
        <w:spacing w:before="5"/>
        <w:ind w:right="576"/>
        <w:jc w:val="both"/>
        <w:rPr>
          <w:b/>
          <w:bCs/>
          <w:u w:val="single"/>
        </w:rPr>
      </w:pPr>
      <w:r w:rsidRPr="00A843F6">
        <w:t>Act as contractual “middleman” between concerned division/ dept staffs and customers, ensuring timely review and approval / reconciliation of variations.</w:t>
      </w:r>
    </w:p>
    <w:p w:rsidR="00DF09CD" w:rsidRDefault="00C70BD7" w:rsidP="00FC2E13">
      <w:pPr>
        <w:pStyle w:val="BodyText"/>
        <w:numPr>
          <w:ilvl w:val="0"/>
          <w:numId w:val="5"/>
        </w:numPr>
        <w:spacing w:before="5"/>
        <w:ind w:right="576"/>
        <w:jc w:val="both"/>
        <w:rPr>
          <w:b/>
          <w:bCs/>
          <w:u w:val="single"/>
        </w:rPr>
      </w:pPr>
      <w:r w:rsidRPr="00A843F6">
        <w:t>Supervision of contractual records and documentation, such as receipt and control of all contract correspondence, customer contact information sheets, contractual changes, status reports and other documents for each and every contract.</w:t>
      </w:r>
    </w:p>
    <w:p w:rsidR="00DF09CD" w:rsidRDefault="00964DF4" w:rsidP="00FC2E13">
      <w:pPr>
        <w:pStyle w:val="BodyText"/>
        <w:numPr>
          <w:ilvl w:val="0"/>
          <w:numId w:val="5"/>
        </w:numPr>
        <w:spacing w:before="5"/>
        <w:ind w:right="576"/>
        <w:jc w:val="both"/>
        <w:rPr>
          <w:b/>
          <w:bCs/>
          <w:u w:val="single"/>
        </w:rPr>
      </w:pPr>
      <w:r w:rsidRPr="00A843F6">
        <w:t>Handle on-going issue Accounts (Keep, Grow and New Accounts) and change management.</w:t>
      </w:r>
    </w:p>
    <w:p w:rsidR="00DF09CD" w:rsidRDefault="00964DF4" w:rsidP="00FC2E13">
      <w:pPr>
        <w:pStyle w:val="BodyText"/>
        <w:numPr>
          <w:ilvl w:val="0"/>
          <w:numId w:val="5"/>
        </w:numPr>
        <w:spacing w:before="5"/>
        <w:ind w:right="576"/>
        <w:jc w:val="both"/>
        <w:rPr>
          <w:b/>
          <w:bCs/>
          <w:u w:val="single"/>
        </w:rPr>
      </w:pPr>
      <w:r w:rsidRPr="00A843F6">
        <w:t>Hold Contract kick off meeting and progress meeting to ensure smooth transitions.</w:t>
      </w:r>
    </w:p>
    <w:p w:rsidR="00964DF4" w:rsidRPr="00A843F6" w:rsidRDefault="00964DF4" w:rsidP="00FC2E13">
      <w:pPr>
        <w:pStyle w:val="BodyText"/>
        <w:numPr>
          <w:ilvl w:val="0"/>
          <w:numId w:val="5"/>
        </w:numPr>
        <w:spacing w:before="5"/>
        <w:ind w:right="576"/>
        <w:jc w:val="both"/>
        <w:rPr>
          <w:b/>
          <w:bCs/>
          <w:u w:val="single"/>
        </w:rPr>
      </w:pPr>
      <w:r w:rsidRPr="00A843F6">
        <w:t>Initial Negotiations with the Client(s) during the stage of implementation of the Contract</w:t>
      </w:r>
      <w:r w:rsidR="007C7047">
        <w:t>.</w:t>
      </w:r>
    </w:p>
    <w:p w:rsidR="00C70BD7" w:rsidRPr="00A843F6" w:rsidRDefault="00C70BD7" w:rsidP="00C70BD7">
      <w:pPr>
        <w:pStyle w:val="BodyText"/>
        <w:spacing w:before="5"/>
        <w:ind w:left="720" w:right="576"/>
        <w:jc w:val="both"/>
        <w:rPr>
          <w:b/>
          <w:bCs/>
          <w:u w:val="single"/>
        </w:rPr>
      </w:pPr>
    </w:p>
    <w:p w:rsidR="00C70BD7" w:rsidRPr="00A843F6" w:rsidRDefault="00C70BD7" w:rsidP="00DF09CD">
      <w:pPr>
        <w:pStyle w:val="BodyText"/>
        <w:spacing w:before="5"/>
        <w:ind w:left="576" w:right="576"/>
        <w:jc w:val="both"/>
        <w:rPr>
          <w:b/>
          <w:bCs/>
          <w:u w:val="single"/>
        </w:rPr>
      </w:pPr>
      <w:r w:rsidRPr="00A843F6">
        <w:rPr>
          <w:b/>
          <w:bCs/>
          <w:u w:val="single"/>
        </w:rPr>
        <w:t xml:space="preserve">Tender related Duties  </w:t>
      </w:r>
    </w:p>
    <w:p w:rsidR="00C70BD7" w:rsidRPr="00A843F6" w:rsidRDefault="00C70BD7" w:rsidP="00FC2E13">
      <w:pPr>
        <w:pStyle w:val="BodyText"/>
        <w:numPr>
          <w:ilvl w:val="0"/>
          <w:numId w:val="6"/>
        </w:numPr>
        <w:spacing w:before="5"/>
        <w:ind w:right="576"/>
        <w:jc w:val="both"/>
      </w:pPr>
      <w:r w:rsidRPr="00A843F6">
        <w:t>Ensuring compliance on CRM policy, process and procedures as well as QHSE policy, process &amp; procedures in each</w:t>
      </w:r>
      <w:r w:rsidR="009B6042">
        <w:t xml:space="preserve"> </w:t>
      </w:r>
      <w:r w:rsidR="007C7047">
        <w:t>contract and t</w:t>
      </w:r>
      <w:r w:rsidRPr="00A843F6">
        <w:t>ender</w:t>
      </w:r>
      <w:r w:rsidR="007C7047">
        <w:t>.</w:t>
      </w:r>
    </w:p>
    <w:p w:rsidR="00C70BD7" w:rsidRPr="00A843F6" w:rsidRDefault="00C70BD7" w:rsidP="00FC2E13">
      <w:pPr>
        <w:pStyle w:val="BodyText"/>
        <w:numPr>
          <w:ilvl w:val="0"/>
          <w:numId w:val="6"/>
        </w:numPr>
        <w:spacing w:before="5"/>
        <w:ind w:right="576"/>
        <w:jc w:val="both"/>
      </w:pPr>
      <w:r w:rsidRPr="00A843F6">
        <w:t>Provides guidance and leadership to cross-functional business team members.</w:t>
      </w:r>
    </w:p>
    <w:p w:rsidR="00C70BD7" w:rsidRPr="00A843F6" w:rsidRDefault="00C70BD7" w:rsidP="00FC2E13">
      <w:pPr>
        <w:pStyle w:val="BodyText"/>
        <w:numPr>
          <w:ilvl w:val="0"/>
          <w:numId w:val="6"/>
        </w:numPr>
        <w:spacing w:before="5"/>
        <w:ind w:right="576"/>
        <w:jc w:val="both"/>
      </w:pPr>
      <w:r w:rsidRPr="00A843F6">
        <w:t>Work with Insurance management department (in absence communicate with Contracts Manager) to coordinate</w:t>
      </w:r>
      <w:r w:rsidR="009B6042">
        <w:t xml:space="preserve"> </w:t>
      </w:r>
      <w:r w:rsidRPr="00A843F6">
        <w:t>contractual insurance requirements.</w:t>
      </w:r>
    </w:p>
    <w:p w:rsidR="00964DF4" w:rsidRPr="00A843F6" w:rsidRDefault="00964DF4" w:rsidP="00FC2E13">
      <w:pPr>
        <w:pStyle w:val="BodyText"/>
        <w:numPr>
          <w:ilvl w:val="0"/>
          <w:numId w:val="6"/>
        </w:numPr>
        <w:spacing w:before="5"/>
        <w:ind w:right="576"/>
        <w:jc w:val="both"/>
      </w:pPr>
      <w:r w:rsidRPr="00A843F6">
        <w:t>Work with finance to ensure adherence to make sure the invoicing terms and payment terms are cleared off. Including</w:t>
      </w:r>
      <w:r w:rsidR="009B6042">
        <w:t xml:space="preserve">, </w:t>
      </w:r>
      <w:r w:rsidRPr="00A843F6">
        <w:t>understanding / evaluating the impact of financial terms and term options.</w:t>
      </w:r>
    </w:p>
    <w:p w:rsidR="00964DF4" w:rsidRPr="00A843F6" w:rsidRDefault="00964DF4" w:rsidP="00FC2E13">
      <w:pPr>
        <w:pStyle w:val="BodyText"/>
        <w:numPr>
          <w:ilvl w:val="0"/>
          <w:numId w:val="6"/>
        </w:numPr>
        <w:spacing w:before="5"/>
        <w:ind w:right="576"/>
        <w:jc w:val="both"/>
      </w:pPr>
      <w:r w:rsidRPr="00A843F6">
        <w:t>Monitor transaction compliance (milestones, deliverables, invoicing and so on.), Service level agreement compliance.</w:t>
      </w:r>
    </w:p>
    <w:p w:rsidR="00964DF4" w:rsidRPr="00A843F6" w:rsidRDefault="00964DF4" w:rsidP="00FC2E13">
      <w:pPr>
        <w:pStyle w:val="BodyText"/>
        <w:numPr>
          <w:ilvl w:val="0"/>
          <w:numId w:val="6"/>
        </w:numPr>
        <w:spacing w:before="5"/>
        <w:ind w:right="576"/>
        <w:jc w:val="both"/>
      </w:pPr>
      <w:r w:rsidRPr="00A843F6">
        <w:t>Ensure contract close-out, extension or renewal.</w:t>
      </w:r>
    </w:p>
    <w:p w:rsidR="00964DF4" w:rsidRPr="00A843F6" w:rsidRDefault="00964DF4" w:rsidP="00FC2E13">
      <w:pPr>
        <w:pStyle w:val="BodyText"/>
        <w:numPr>
          <w:ilvl w:val="0"/>
          <w:numId w:val="6"/>
        </w:numPr>
        <w:spacing w:before="5"/>
        <w:ind w:right="576"/>
        <w:jc w:val="both"/>
      </w:pPr>
      <w:r w:rsidRPr="00A843F6">
        <w:t>Understands Contract Terms interpreting then into contract documents to assist the delay/ dispute resolution afterward.</w:t>
      </w:r>
    </w:p>
    <w:p w:rsidR="00964DF4" w:rsidRPr="00A843F6" w:rsidRDefault="00964DF4" w:rsidP="00FC2E13">
      <w:pPr>
        <w:pStyle w:val="BodyText"/>
        <w:numPr>
          <w:ilvl w:val="0"/>
          <w:numId w:val="6"/>
        </w:numPr>
        <w:spacing w:before="5"/>
        <w:ind w:right="576"/>
        <w:jc w:val="both"/>
      </w:pPr>
      <w:r w:rsidRPr="00A843F6">
        <w:t>Negotiations with the Client(s)/Contractors or Subcontractors during the stage of of issuing Tenders Pre and Post bid</w:t>
      </w:r>
      <w:r w:rsidR="009B6042">
        <w:t xml:space="preserve"> </w:t>
      </w:r>
      <w:r w:rsidRPr="00A843F6">
        <w:t>Clarifications and implementation of the Contract</w:t>
      </w:r>
      <w:r w:rsidR="009A7963">
        <w:t>.</w:t>
      </w:r>
    </w:p>
    <w:p w:rsidR="00964DF4" w:rsidRPr="00A843F6" w:rsidRDefault="00964DF4" w:rsidP="00C70BD7">
      <w:pPr>
        <w:pStyle w:val="BodyText"/>
        <w:spacing w:before="5"/>
        <w:ind w:left="720" w:right="576"/>
        <w:jc w:val="both"/>
      </w:pPr>
    </w:p>
    <w:p w:rsidR="00C70BD7" w:rsidRPr="00A843F6" w:rsidRDefault="00C70BD7" w:rsidP="00DF09CD">
      <w:pPr>
        <w:pStyle w:val="BodyText"/>
        <w:spacing w:before="5"/>
        <w:ind w:left="576" w:right="576"/>
        <w:jc w:val="both"/>
        <w:rPr>
          <w:b/>
          <w:bCs/>
          <w:u w:val="single"/>
        </w:rPr>
      </w:pPr>
      <w:r w:rsidRPr="00A843F6">
        <w:rPr>
          <w:b/>
          <w:bCs/>
          <w:u w:val="single"/>
        </w:rPr>
        <w:t xml:space="preserve">Legal responsibilities </w:t>
      </w:r>
    </w:p>
    <w:p w:rsidR="00C70BD7" w:rsidRPr="00A843F6" w:rsidRDefault="00C70BD7" w:rsidP="00FC2E13">
      <w:pPr>
        <w:pStyle w:val="BodyText"/>
        <w:numPr>
          <w:ilvl w:val="0"/>
          <w:numId w:val="7"/>
        </w:numPr>
        <w:spacing w:before="5"/>
        <w:ind w:right="576"/>
        <w:jc w:val="both"/>
      </w:pPr>
      <w:r w:rsidRPr="00A843F6">
        <w:t>Prepare the synopsis for complex contract to understanding contract by Contract &amp; Legal study for critical Decision.</w:t>
      </w:r>
    </w:p>
    <w:p w:rsidR="00C70BD7" w:rsidRPr="00A843F6" w:rsidRDefault="00C70BD7" w:rsidP="00FC2E13">
      <w:pPr>
        <w:pStyle w:val="BodyText"/>
        <w:numPr>
          <w:ilvl w:val="0"/>
          <w:numId w:val="7"/>
        </w:numPr>
        <w:spacing w:before="5"/>
        <w:ind w:right="576"/>
        <w:jc w:val="both"/>
      </w:pPr>
      <w:r w:rsidRPr="00A843F6">
        <w:t>Negotiation responsibilities as per CRM guidelines.</w:t>
      </w:r>
    </w:p>
    <w:p w:rsidR="00C70BD7" w:rsidRPr="00A843F6" w:rsidRDefault="00C70BD7" w:rsidP="00FC2E13">
      <w:pPr>
        <w:pStyle w:val="BodyText"/>
        <w:numPr>
          <w:ilvl w:val="0"/>
          <w:numId w:val="7"/>
        </w:numPr>
        <w:spacing w:before="5"/>
        <w:ind w:right="576"/>
        <w:jc w:val="both"/>
      </w:pPr>
      <w:r w:rsidRPr="00A843F6">
        <w:t>Understands the business case on 360 degree in respective of Contract L</w:t>
      </w:r>
      <w:r w:rsidR="00DF09CD">
        <w:t>ifecycle process with issues, im</w:t>
      </w:r>
      <w:r w:rsidRPr="00A843F6">
        <w:t>plications and</w:t>
      </w:r>
      <w:r w:rsidR="009B6042">
        <w:t xml:space="preserve"> </w:t>
      </w:r>
      <w:r w:rsidRPr="00A843F6">
        <w:t>benefits.</w:t>
      </w:r>
    </w:p>
    <w:p w:rsidR="00C70BD7" w:rsidRPr="00A843F6" w:rsidRDefault="00C70BD7" w:rsidP="00C70BD7">
      <w:pPr>
        <w:pStyle w:val="BodyText"/>
        <w:spacing w:before="5"/>
        <w:ind w:left="576" w:right="576"/>
        <w:jc w:val="both"/>
        <w:rPr>
          <w:b/>
          <w:bCs/>
          <w:u w:val="single"/>
        </w:rPr>
      </w:pPr>
    </w:p>
    <w:p w:rsidR="00C70BD7" w:rsidRDefault="00C70BD7" w:rsidP="00DF09CD">
      <w:pPr>
        <w:pStyle w:val="BodyText"/>
        <w:spacing w:before="5"/>
        <w:ind w:left="576" w:right="576"/>
        <w:jc w:val="both"/>
        <w:rPr>
          <w:b/>
          <w:bCs/>
          <w:u w:val="single"/>
        </w:rPr>
      </w:pPr>
      <w:r w:rsidRPr="00A843F6">
        <w:rPr>
          <w:b/>
          <w:bCs/>
          <w:u w:val="single"/>
        </w:rPr>
        <w:t>Policies related duties</w:t>
      </w:r>
    </w:p>
    <w:p w:rsidR="004960CE" w:rsidRPr="00A843F6" w:rsidRDefault="004960CE" w:rsidP="002B7F7D">
      <w:pPr>
        <w:pStyle w:val="BodyText"/>
        <w:numPr>
          <w:ilvl w:val="0"/>
          <w:numId w:val="7"/>
        </w:numPr>
        <w:spacing w:before="5"/>
        <w:ind w:right="576"/>
        <w:jc w:val="both"/>
      </w:pPr>
      <w:r w:rsidRPr="00A843F6">
        <w:t xml:space="preserve">Prepare </w:t>
      </w:r>
      <w:r>
        <w:t xml:space="preserve">contract </w:t>
      </w:r>
      <w:r w:rsidRPr="00A843F6">
        <w:t>Administration procedure for the contracts to follow a direction of work flow which will define the KPIs and performance in overall. Including NPS, QHSE compliance and other standard compliance required. Division’s</w:t>
      </w:r>
      <w:r w:rsidR="009B6042">
        <w:t xml:space="preserve"> </w:t>
      </w:r>
      <w:r w:rsidRPr="00A843F6">
        <w:t>concerned personal and approvals for the documents to be finalized in the</w:t>
      </w:r>
      <w:r>
        <w:t xml:space="preserve"> contract.</w:t>
      </w:r>
    </w:p>
    <w:p w:rsidR="004960CE" w:rsidRPr="00A843F6" w:rsidRDefault="004960CE" w:rsidP="00FC2E13">
      <w:pPr>
        <w:pStyle w:val="BodyText"/>
        <w:numPr>
          <w:ilvl w:val="0"/>
          <w:numId w:val="7"/>
        </w:numPr>
        <w:spacing w:before="5"/>
        <w:ind w:right="576"/>
        <w:jc w:val="both"/>
      </w:pPr>
      <w:r>
        <w:t>Develop</w:t>
      </w:r>
      <w:r w:rsidRPr="00A843F6">
        <w:t xml:space="preserve"> and implement procedures for contract management and administration in compliance with company policy for</w:t>
      </w:r>
      <w:r w:rsidR="009B6042">
        <w:t xml:space="preserve"> </w:t>
      </w:r>
      <w:r w:rsidRPr="00A843F6">
        <w:t>each</w:t>
      </w:r>
      <w:r>
        <w:t xml:space="preserve"> contract</w:t>
      </w:r>
      <w:r w:rsidRPr="00A843F6">
        <w:t>.</w:t>
      </w:r>
    </w:p>
    <w:p w:rsidR="004960CE" w:rsidRPr="00A843F6" w:rsidRDefault="004960CE" w:rsidP="002B7F7D">
      <w:pPr>
        <w:pStyle w:val="BodyText"/>
        <w:numPr>
          <w:ilvl w:val="0"/>
          <w:numId w:val="7"/>
        </w:numPr>
        <w:spacing w:before="5"/>
        <w:ind w:right="576"/>
        <w:jc w:val="both"/>
      </w:pPr>
      <w:r>
        <w:t>Ensure that</w:t>
      </w:r>
      <w:r w:rsidRPr="00A843F6">
        <w:t xml:space="preserve"> signed contracts are communicated to all relevant parties to provide contract visibility and awareness,</w:t>
      </w:r>
      <w:r w:rsidR="009B6042">
        <w:t xml:space="preserve"> </w:t>
      </w:r>
      <w:r w:rsidRPr="00A843F6">
        <w:t>interpretation to support implementation.</w:t>
      </w:r>
    </w:p>
    <w:p w:rsidR="004960CE" w:rsidRDefault="004960CE" w:rsidP="00DF09CD">
      <w:pPr>
        <w:pStyle w:val="BodyText"/>
        <w:spacing w:before="5"/>
        <w:ind w:left="576" w:right="576"/>
        <w:jc w:val="both"/>
      </w:pPr>
    </w:p>
    <w:p w:rsidR="00067C05" w:rsidRPr="00A843F6" w:rsidRDefault="00964DF4" w:rsidP="00DF09CD">
      <w:pPr>
        <w:pStyle w:val="BodyText"/>
        <w:spacing w:before="5"/>
        <w:ind w:left="576" w:right="576"/>
        <w:jc w:val="both"/>
        <w:rPr>
          <w:b/>
          <w:bCs/>
          <w:u w:val="single"/>
        </w:rPr>
      </w:pPr>
      <w:r w:rsidRPr="00A843F6">
        <w:rPr>
          <w:b/>
          <w:bCs/>
          <w:u w:val="single"/>
        </w:rPr>
        <w:t xml:space="preserve">Accomplishments </w:t>
      </w:r>
    </w:p>
    <w:p w:rsidR="00067C05" w:rsidRPr="00A843F6" w:rsidRDefault="00964DF4" w:rsidP="00FC2E13">
      <w:pPr>
        <w:pStyle w:val="BodyText"/>
        <w:numPr>
          <w:ilvl w:val="0"/>
          <w:numId w:val="8"/>
        </w:numPr>
        <w:spacing w:before="5"/>
        <w:ind w:right="576"/>
        <w:jc w:val="both"/>
      </w:pPr>
      <w:r w:rsidRPr="00A843F6">
        <w:t>Almost within a period of One (1) year of performing in the profile</w:t>
      </w:r>
      <w:r w:rsidR="00DF09CD">
        <w:t xml:space="preserve"> a complex and large number of </w:t>
      </w:r>
      <w:r w:rsidRPr="00A843F6">
        <w:t>Agreements and Tender</w:t>
      </w:r>
      <w:r w:rsidR="00DF09CD">
        <w:t xml:space="preserve"> r</w:t>
      </w:r>
      <w:r w:rsidR="00A843F6" w:rsidRPr="00A843F6">
        <w:t>esponsibilities</w:t>
      </w:r>
      <w:r w:rsidRPr="00A843F6">
        <w:t xml:space="preserve"> were undertaken.</w:t>
      </w:r>
    </w:p>
    <w:p w:rsidR="00964DF4" w:rsidRPr="00A843F6" w:rsidRDefault="00964DF4" w:rsidP="00FC2E13">
      <w:pPr>
        <w:pStyle w:val="BodyText"/>
        <w:numPr>
          <w:ilvl w:val="0"/>
          <w:numId w:val="8"/>
        </w:numPr>
        <w:spacing w:before="5"/>
        <w:ind w:right="576"/>
        <w:jc w:val="both"/>
      </w:pPr>
      <w:r w:rsidRPr="00A843F6">
        <w:t>Changes made to the current running CRM Policy and obtained approvals within the management and region</w:t>
      </w:r>
    </w:p>
    <w:p w:rsidR="00964DF4" w:rsidRPr="00A843F6" w:rsidRDefault="00964DF4" w:rsidP="00FC2E13">
      <w:pPr>
        <w:pStyle w:val="BodyText"/>
        <w:numPr>
          <w:ilvl w:val="0"/>
          <w:numId w:val="8"/>
        </w:numPr>
        <w:spacing w:before="5"/>
        <w:ind w:right="576"/>
        <w:jc w:val="both"/>
      </w:pPr>
      <w:r w:rsidRPr="00A843F6">
        <w:t>Established changes made to the existing Standard terms and Conditions of the Company</w:t>
      </w:r>
      <w:r w:rsidR="009A7963">
        <w:t>.</w:t>
      </w:r>
    </w:p>
    <w:p w:rsidR="003F20A3" w:rsidRPr="00A843F6" w:rsidRDefault="003F20A3" w:rsidP="00FC2E13">
      <w:pPr>
        <w:pStyle w:val="BodyText"/>
        <w:numPr>
          <w:ilvl w:val="0"/>
          <w:numId w:val="8"/>
        </w:numPr>
        <w:spacing w:before="5"/>
        <w:ind w:right="576"/>
        <w:jc w:val="both"/>
      </w:pPr>
      <w:r w:rsidRPr="00A843F6">
        <w:t xml:space="preserve">Allocated </w:t>
      </w:r>
      <w:r w:rsidR="00A843F6" w:rsidRPr="00A843F6">
        <w:t>complete responsibility to review High Risk Contracts and Tenders</w:t>
      </w:r>
    </w:p>
    <w:p w:rsidR="00A843F6" w:rsidRPr="00A843F6" w:rsidRDefault="00A843F6" w:rsidP="00FC2E13">
      <w:pPr>
        <w:pStyle w:val="BodyText"/>
        <w:numPr>
          <w:ilvl w:val="0"/>
          <w:numId w:val="8"/>
        </w:numPr>
        <w:spacing w:before="5"/>
        <w:ind w:right="576"/>
        <w:jc w:val="both"/>
      </w:pPr>
      <w:r w:rsidRPr="00A843F6">
        <w:t>Training on Implementation of Cash 360 Machines (First Stage implementation)</w:t>
      </w:r>
      <w:r w:rsidR="009A7963">
        <w:t>.</w:t>
      </w:r>
    </w:p>
    <w:p w:rsidR="00486E55" w:rsidRDefault="00486E55" w:rsidP="00067C05">
      <w:pPr>
        <w:pStyle w:val="BodyText"/>
        <w:spacing w:before="5"/>
        <w:ind w:right="576"/>
        <w:jc w:val="both"/>
      </w:pPr>
    </w:p>
    <w:p w:rsidR="004960CE" w:rsidRDefault="004960CE" w:rsidP="00067C05">
      <w:pPr>
        <w:pStyle w:val="BodyText"/>
        <w:spacing w:before="5"/>
        <w:ind w:right="576"/>
        <w:jc w:val="both"/>
      </w:pPr>
    </w:p>
    <w:p w:rsidR="004960CE" w:rsidRDefault="004960CE" w:rsidP="00067C05">
      <w:pPr>
        <w:pStyle w:val="BodyText"/>
        <w:spacing w:before="5"/>
        <w:ind w:right="576"/>
        <w:jc w:val="both"/>
      </w:pPr>
    </w:p>
    <w:p w:rsidR="004960CE" w:rsidRDefault="004960CE" w:rsidP="00067C05">
      <w:pPr>
        <w:pStyle w:val="BodyText"/>
        <w:spacing w:before="5"/>
        <w:ind w:right="576"/>
        <w:jc w:val="both"/>
      </w:pPr>
    </w:p>
    <w:p w:rsidR="009A7963" w:rsidRDefault="009A7963" w:rsidP="00067C05">
      <w:pPr>
        <w:pStyle w:val="BodyText"/>
        <w:spacing w:before="5"/>
        <w:ind w:right="576"/>
        <w:jc w:val="both"/>
      </w:pPr>
    </w:p>
    <w:p w:rsidR="00E90D09" w:rsidRDefault="00E90D09" w:rsidP="00067C05">
      <w:pPr>
        <w:pStyle w:val="BodyText"/>
        <w:spacing w:before="5"/>
        <w:ind w:right="576"/>
        <w:jc w:val="both"/>
      </w:pPr>
    </w:p>
    <w:p w:rsidR="00E90D09" w:rsidRPr="00A843F6" w:rsidRDefault="00E90D09" w:rsidP="00067C05">
      <w:pPr>
        <w:pStyle w:val="BodyText"/>
        <w:spacing w:before="5"/>
        <w:ind w:right="576"/>
        <w:jc w:val="both"/>
      </w:pPr>
    </w:p>
    <w:p w:rsidR="002D4BA8" w:rsidRPr="00A843F6" w:rsidRDefault="00067C05" w:rsidP="00A313BA">
      <w:pPr>
        <w:pStyle w:val="BodyText"/>
        <w:ind w:left="576" w:right="576" w:firstLine="312"/>
        <w:rPr>
          <w:b/>
          <w:i/>
        </w:rPr>
      </w:pPr>
      <w:r w:rsidRPr="00A843F6">
        <w:rPr>
          <w:noProof/>
        </w:rPr>
        <w:drawing>
          <wp:anchor distT="0" distB="0" distL="114300" distR="114300" simplePos="0" relativeHeight="251657728" behindDoc="1" locked="0" layoutInCell="0" allowOverlap="1">
            <wp:simplePos x="0" y="0"/>
            <wp:positionH relativeFrom="column">
              <wp:posOffset>371475</wp:posOffset>
            </wp:positionH>
            <wp:positionV relativeFrom="paragraph">
              <wp:posOffset>-28575</wp:posOffset>
            </wp:positionV>
            <wp:extent cx="6276975" cy="333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6276975" cy="333375"/>
                    </a:xfrm>
                    <a:prstGeom prst="rect">
                      <a:avLst/>
                    </a:prstGeom>
                    <a:noFill/>
                  </pic:spPr>
                </pic:pic>
              </a:graphicData>
            </a:graphic>
          </wp:anchor>
        </w:drawing>
      </w:r>
      <w:r w:rsidR="001651D2" w:rsidRPr="00A843F6">
        <w:rPr>
          <w:b/>
          <w:i/>
        </w:rPr>
        <w:t>BAB</w:t>
      </w:r>
      <w:r w:rsidR="002D4BA8" w:rsidRPr="00A843F6">
        <w:rPr>
          <w:b/>
          <w:i/>
        </w:rPr>
        <w:t>A</w:t>
      </w:r>
      <w:r w:rsidR="001651D2" w:rsidRPr="00A843F6">
        <w:rPr>
          <w:b/>
          <w:i/>
        </w:rPr>
        <w:t>JI SHIVRAM CLEARIN</w:t>
      </w:r>
      <w:r w:rsidR="002D4BA8" w:rsidRPr="00A843F6">
        <w:rPr>
          <w:b/>
          <w:i/>
        </w:rPr>
        <w:t>G</w:t>
      </w:r>
      <w:r w:rsidR="001651D2" w:rsidRPr="00A843F6">
        <w:rPr>
          <w:b/>
          <w:i/>
        </w:rPr>
        <w:t>&amp; CARRIERS PVT LTD.</w:t>
      </w:r>
      <w:r w:rsidRPr="00A843F6">
        <w:rPr>
          <w:b/>
          <w:i/>
        </w:rPr>
        <w:t>: 1</w:t>
      </w:r>
      <w:r w:rsidRPr="00A843F6">
        <w:rPr>
          <w:b/>
          <w:i/>
          <w:vertAlign w:val="superscript"/>
        </w:rPr>
        <w:t>st</w:t>
      </w:r>
      <w:r w:rsidRPr="00A843F6">
        <w:rPr>
          <w:b/>
          <w:i/>
        </w:rPr>
        <w:t xml:space="preserve"> November, 2013 to 31</w:t>
      </w:r>
      <w:r w:rsidRPr="00A843F6">
        <w:rPr>
          <w:b/>
          <w:i/>
          <w:vertAlign w:val="superscript"/>
        </w:rPr>
        <w:t>st</w:t>
      </w:r>
      <w:r w:rsidR="00A313BA" w:rsidRPr="00A313BA">
        <w:rPr>
          <w:b/>
          <w:bCs/>
          <w:i/>
          <w:iCs/>
        </w:rPr>
        <w:t>May,</w:t>
      </w:r>
      <w:r w:rsidRPr="00A843F6">
        <w:rPr>
          <w:b/>
          <w:i/>
        </w:rPr>
        <w:t xml:space="preserve"> 2014</w:t>
      </w:r>
    </w:p>
    <w:p w:rsidR="00067C05" w:rsidRPr="00A843F6" w:rsidRDefault="00067C05" w:rsidP="00067C05">
      <w:pPr>
        <w:pStyle w:val="BodyText"/>
        <w:ind w:left="576" w:right="576" w:firstLine="720"/>
        <w:jc w:val="center"/>
        <w:rPr>
          <w:b/>
          <w:i/>
        </w:rPr>
      </w:pPr>
      <w:r w:rsidRPr="00A843F6">
        <w:rPr>
          <w:b/>
          <w:i/>
        </w:rPr>
        <w:t>(Jr.) Manager-Contracts &amp; Tendering</w:t>
      </w:r>
    </w:p>
    <w:p w:rsidR="00365937" w:rsidRPr="00A843F6" w:rsidRDefault="00365937" w:rsidP="00067C05">
      <w:pPr>
        <w:pStyle w:val="BodyText"/>
        <w:ind w:left="576" w:right="576" w:firstLine="720"/>
        <w:jc w:val="center"/>
        <w:rPr>
          <w:b/>
          <w:i/>
        </w:rPr>
      </w:pPr>
      <w:r w:rsidRPr="00A843F6">
        <w:rPr>
          <w:b/>
          <w:i/>
        </w:rPr>
        <w:t>(Logistics Provider for Oil &amp; Gas operators &amp; Tool Providers)</w:t>
      </w:r>
    </w:p>
    <w:p w:rsidR="002D4BA8" w:rsidRPr="00A843F6" w:rsidRDefault="002D4BA8" w:rsidP="00365937">
      <w:pPr>
        <w:pStyle w:val="BodyText"/>
        <w:ind w:left="576" w:right="576"/>
        <w:rPr>
          <w:b/>
          <w:i/>
        </w:rPr>
      </w:pPr>
      <w:r w:rsidRPr="00A843F6">
        <w:rPr>
          <w:b/>
          <w:i/>
        </w:rPr>
        <w:tab/>
      </w:r>
      <w:r w:rsidRPr="00A843F6">
        <w:rPr>
          <w:b/>
          <w:i/>
        </w:rPr>
        <w:tab/>
      </w:r>
    </w:p>
    <w:p w:rsidR="002D4BA8" w:rsidRPr="00A843F6" w:rsidRDefault="002D4BA8" w:rsidP="00DF09CD">
      <w:pPr>
        <w:pStyle w:val="BodyText"/>
        <w:spacing w:before="5"/>
        <w:ind w:left="576" w:right="576"/>
        <w:jc w:val="both"/>
        <w:rPr>
          <w:b/>
          <w:i/>
          <w:u w:val="single"/>
        </w:rPr>
      </w:pPr>
      <w:r w:rsidRPr="00A843F6">
        <w:rPr>
          <w:b/>
          <w:i/>
          <w:u w:val="single"/>
        </w:rPr>
        <w:t xml:space="preserve">Agreement/Contract Related </w:t>
      </w:r>
      <w:r w:rsidR="00DF09CD">
        <w:rPr>
          <w:b/>
          <w:i/>
          <w:u w:val="single"/>
        </w:rPr>
        <w:t>Duties</w:t>
      </w:r>
    </w:p>
    <w:p w:rsidR="002D4BA8" w:rsidRPr="00A843F6" w:rsidRDefault="002D4BA8" w:rsidP="00FC2E13">
      <w:pPr>
        <w:pStyle w:val="BodyText"/>
        <w:numPr>
          <w:ilvl w:val="0"/>
          <w:numId w:val="9"/>
        </w:numPr>
        <w:spacing w:before="5"/>
        <w:ind w:right="576"/>
        <w:jc w:val="both"/>
      </w:pPr>
      <w:r w:rsidRPr="00A843F6">
        <w:t>Master/Regional Service Agreement.</w:t>
      </w:r>
    </w:p>
    <w:p w:rsidR="002D4BA8" w:rsidRPr="00A843F6" w:rsidRDefault="002D4BA8" w:rsidP="00FC2E13">
      <w:pPr>
        <w:pStyle w:val="BodyText"/>
        <w:numPr>
          <w:ilvl w:val="0"/>
          <w:numId w:val="9"/>
        </w:numPr>
        <w:spacing w:before="5"/>
        <w:ind w:right="576"/>
        <w:jc w:val="both"/>
      </w:pPr>
      <w:r w:rsidRPr="00A843F6">
        <w:t>Agreement Negotiations</w:t>
      </w:r>
      <w:r w:rsidR="009A7963">
        <w:t>.</w:t>
      </w:r>
    </w:p>
    <w:p w:rsidR="002D4BA8" w:rsidRPr="00A843F6" w:rsidRDefault="002D4BA8" w:rsidP="00FC2E13">
      <w:pPr>
        <w:pStyle w:val="BodyText"/>
        <w:numPr>
          <w:ilvl w:val="0"/>
          <w:numId w:val="9"/>
        </w:numPr>
        <w:spacing w:before="5"/>
        <w:ind w:right="576"/>
        <w:jc w:val="both"/>
      </w:pPr>
      <w:r w:rsidRPr="00A843F6">
        <w:t>Purchase /Service Orders</w:t>
      </w:r>
      <w:r w:rsidR="009A7963">
        <w:t>.</w:t>
      </w:r>
    </w:p>
    <w:p w:rsidR="002D4BA8" w:rsidRPr="00A843F6" w:rsidRDefault="002D4BA8" w:rsidP="00FC2E13">
      <w:pPr>
        <w:pStyle w:val="BodyText"/>
        <w:numPr>
          <w:ilvl w:val="0"/>
          <w:numId w:val="9"/>
        </w:numPr>
        <w:spacing w:before="5"/>
        <w:ind w:right="576"/>
        <w:jc w:val="both"/>
      </w:pPr>
      <w:r w:rsidRPr="00A843F6">
        <w:t>Compliance as per Company and Contract Laws.</w:t>
      </w:r>
    </w:p>
    <w:p w:rsidR="002D4BA8" w:rsidRPr="00A843F6" w:rsidRDefault="002D4BA8" w:rsidP="00FC2E13">
      <w:pPr>
        <w:pStyle w:val="BodyText"/>
        <w:numPr>
          <w:ilvl w:val="0"/>
          <w:numId w:val="9"/>
        </w:numPr>
        <w:spacing w:before="5"/>
        <w:ind w:right="576"/>
        <w:jc w:val="both"/>
      </w:pPr>
      <w:r w:rsidRPr="00A843F6">
        <w:t>Assist in Contract finalization for National Oil Companies, CAIRN India ltd., British Gas India, etc.</w:t>
      </w:r>
    </w:p>
    <w:p w:rsidR="002D4BA8" w:rsidRPr="00A843F6" w:rsidRDefault="002D4BA8" w:rsidP="00FC2E13">
      <w:pPr>
        <w:pStyle w:val="BodyText"/>
        <w:numPr>
          <w:ilvl w:val="0"/>
          <w:numId w:val="9"/>
        </w:numPr>
        <w:spacing w:before="5"/>
        <w:ind w:right="576"/>
        <w:jc w:val="both"/>
      </w:pPr>
      <w:r w:rsidRPr="00A843F6">
        <w:t>Preparing Quotations.</w:t>
      </w:r>
    </w:p>
    <w:p w:rsidR="002D4BA8" w:rsidRPr="00A843F6" w:rsidRDefault="002D4BA8" w:rsidP="00FC2E13">
      <w:pPr>
        <w:pStyle w:val="BodyText"/>
        <w:numPr>
          <w:ilvl w:val="0"/>
          <w:numId w:val="9"/>
        </w:numPr>
        <w:spacing w:before="5"/>
        <w:ind w:right="576"/>
        <w:jc w:val="both"/>
      </w:pPr>
      <w:r w:rsidRPr="00A843F6">
        <w:t>Contract Finalization in Supervision of the companies Contract Supervisor, Contract Specialist and Legal Head, Credit</w:t>
      </w:r>
      <w:r w:rsidR="009B6042">
        <w:t xml:space="preserve"> </w:t>
      </w:r>
      <w:r w:rsidRPr="00A843F6">
        <w:t>reviews to Contracts, Tax Reviews to contracts along with compliance are the other functions performed for a contract.</w:t>
      </w:r>
    </w:p>
    <w:p w:rsidR="002D4BA8" w:rsidRPr="00A843F6" w:rsidRDefault="002D4BA8" w:rsidP="00FC2E13">
      <w:pPr>
        <w:pStyle w:val="BodyText"/>
        <w:numPr>
          <w:ilvl w:val="0"/>
          <w:numId w:val="9"/>
        </w:numPr>
        <w:spacing w:before="5"/>
        <w:ind w:right="576"/>
        <w:jc w:val="both"/>
      </w:pPr>
      <w:r w:rsidRPr="00A843F6">
        <w:t>Consult Legal Department in related matters and Compliance</w:t>
      </w:r>
      <w:r w:rsidR="009A7963">
        <w:t>.</w:t>
      </w:r>
    </w:p>
    <w:p w:rsidR="002D4BA8" w:rsidRPr="00A843F6" w:rsidRDefault="002D4BA8" w:rsidP="00FC2E13">
      <w:pPr>
        <w:pStyle w:val="BodyText"/>
        <w:numPr>
          <w:ilvl w:val="0"/>
          <w:numId w:val="9"/>
        </w:numPr>
        <w:spacing w:before="5"/>
        <w:ind w:right="576"/>
        <w:jc w:val="both"/>
      </w:pPr>
      <w:r w:rsidRPr="00A843F6">
        <w:t>Risk Assessment.</w:t>
      </w:r>
    </w:p>
    <w:p w:rsidR="002D4BA8" w:rsidRPr="00A843F6" w:rsidRDefault="002D4BA8" w:rsidP="00D45ECF">
      <w:pPr>
        <w:pStyle w:val="BodyText"/>
        <w:spacing w:before="5"/>
        <w:ind w:left="576" w:right="576"/>
        <w:jc w:val="both"/>
      </w:pPr>
    </w:p>
    <w:p w:rsidR="00505AE6" w:rsidRPr="00A843F6" w:rsidRDefault="001651D2" w:rsidP="00DF09CD">
      <w:pPr>
        <w:pStyle w:val="BodyText"/>
        <w:spacing w:before="5"/>
        <w:ind w:left="576" w:right="576"/>
        <w:jc w:val="both"/>
        <w:rPr>
          <w:b/>
          <w:i/>
          <w:u w:val="single"/>
        </w:rPr>
      </w:pPr>
      <w:r w:rsidRPr="00A843F6">
        <w:rPr>
          <w:b/>
          <w:i/>
          <w:u w:val="single"/>
        </w:rPr>
        <w:t xml:space="preserve">Tender Related Scope </w:t>
      </w:r>
    </w:p>
    <w:p w:rsidR="00365937" w:rsidRPr="00A843F6" w:rsidRDefault="00365937" w:rsidP="00365937">
      <w:pPr>
        <w:pStyle w:val="BodyText"/>
        <w:spacing w:before="5"/>
        <w:ind w:left="576" w:right="576"/>
        <w:jc w:val="both"/>
        <w:rPr>
          <w:b/>
          <w:i/>
          <w:u w:val="single"/>
        </w:rPr>
      </w:pPr>
    </w:p>
    <w:p w:rsidR="009B6DE9" w:rsidRPr="00A843F6" w:rsidRDefault="009B6DE9" w:rsidP="00DF09CD">
      <w:pPr>
        <w:pStyle w:val="BodyText"/>
        <w:spacing w:before="5"/>
        <w:ind w:left="576" w:right="576"/>
        <w:jc w:val="both"/>
        <w:rPr>
          <w:rFonts w:eastAsia="Times New Roman"/>
          <w:color w:val="000000"/>
          <w:u w:val="single"/>
        </w:rPr>
      </w:pPr>
      <w:r w:rsidRPr="00A843F6">
        <w:rPr>
          <w:b/>
          <w:i/>
          <w:u w:val="single"/>
        </w:rPr>
        <w:t>Prequ</w:t>
      </w:r>
      <w:r w:rsidRPr="00A843F6">
        <w:rPr>
          <w:rFonts w:eastAsia="Times New Roman"/>
          <w:b/>
          <w:bCs/>
          <w:color w:val="000000"/>
          <w:u w:val="single"/>
        </w:rPr>
        <w:t>alification Stage </w:t>
      </w:r>
      <w:r w:rsidR="001651D2" w:rsidRPr="00A843F6">
        <w:rPr>
          <w:rFonts w:eastAsia="Times New Roman"/>
          <w:b/>
          <w:bCs/>
          <w:color w:val="000000"/>
          <w:u w:val="single"/>
        </w:rPr>
        <w:t xml:space="preserve">Responsibilities </w:t>
      </w:r>
    </w:p>
    <w:p w:rsidR="009B6DE9" w:rsidRPr="00A843F6" w:rsidRDefault="009B6DE9" w:rsidP="00FC2E13">
      <w:pPr>
        <w:pStyle w:val="BodyText"/>
        <w:numPr>
          <w:ilvl w:val="0"/>
          <w:numId w:val="10"/>
        </w:numPr>
        <w:spacing w:before="5"/>
        <w:ind w:right="576"/>
        <w:jc w:val="both"/>
      </w:pPr>
      <w:r w:rsidRPr="00A843F6">
        <w:t>Review the Prequalification document provided by client and check.</w:t>
      </w:r>
    </w:p>
    <w:p w:rsidR="009B6DE9" w:rsidRPr="00A843F6" w:rsidRDefault="001651D2" w:rsidP="00FC2E13">
      <w:pPr>
        <w:pStyle w:val="BodyText"/>
        <w:numPr>
          <w:ilvl w:val="0"/>
          <w:numId w:val="10"/>
        </w:numPr>
        <w:spacing w:before="5"/>
        <w:ind w:right="576"/>
        <w:jc w:val="both"/>
      </w:pPr>
      <w:r w:rsidRPr="00A843F6">
        <w:t>P</w:t>
      </w:r>
      <w:r w:rsidR="009B6DE9" w:rsidRPr="00A843F6">
        <w:t>repare a synopsis and discuss the same with Management, whether we are interested in this project or not.</w:t>
      </w:r>
    </w:p>
    <w:p w:rsidR="009B6DE9" w:rsidRPr="00A843F6" w:rsidRDefault="009B6DE9" w:rsidP="00FC2E13">
      <w:pPr>
        <w:pStyle w:val="BodyText"/>
        <w:numPr>
          <w:ilvl w:val="0"/>
          <w:numId w:val="10"/>
        </w:numPr>
        <w:spacing w:before="5"/>
        <w:ind w:right="576"/>
        <w:jc w:val="both"/>
        <w:rPr>
          <w:rFonts w:eastAsia="Times New Roman"/>
          <w:color w:val="000000"/>
        </w:rPr>
      </w:pPr>
      <w:r w:rsidRPr="00A843F6">
        <w:t>If we</w:t>
      </w:r>
      <w:r w:rsidRPr="00A843F6">
        <w:rPr>
          <w:rFonts w:eastAsia="Times New Roman"/>
          <w:color w:val="000000"/>
        </w:rPr>
        <w:t xml:space="preserve"> are not qualifying in any Clause in Prequalification requirement, discuss the same with client for relaxation if possible.</w:t>
      </w:r>
    </w:p>
    <w:p w:rsidR="009B6DE9" w:rsidRPr="00A843F6" w:rsidRDefault="009B6DE9" w:rsidP="00FC2E13">
      <w:pPr>
        <w:pStyle w:val="BodyText"/>
        <w:numPr>
          <w:ilvl w:val="0"/>
          <w:numId w:val="10"/>
        </w:numPr>
        <w:spacing w:before="5"/>
        <w:ind w:right="576"/>
        <w:jc w:val="both"/>
      </w:pPr>
      <w:r w:rsidRPr="00A843F6">
        <w:t>Prepare the complete Prequalification document as required by Client.</w:t>
      </w:r>
    </w:p>
    <w:p w:rsidR="009B6DE9" w:rsidRPr="00A843F6" w:rsidRDefault="009B6DE9" w:rsidP="00FC2E13">
      <w:pPr>
        <w:pStyle w:val="BodyText"/>
        <w:numPr>
          <w:ilvl w:val="0"/>
          <w:numId w:val="10"/>
        </w:numPr>
        <w:spacing w:before="5"/>
        <w:ind w:right="576"/>
        <w:jc w:val="both"/>
        <w:rPr>
          <w:rFonts w:eastAsia="Times New Roman"/>
          <w:color w:val="000000"/>
        </w:rPr>
      </w:pPr>
      <w:r w:rsidRPr="00A843F6">
        <w:t>Atten</w:t>
      </w:r>
      <w:r w:rsidRPr="00A843F6">
        <w:rPr>
          <w:rFonts w:eastAsia="Times New Roman"/>
          <w:color w:val="000000"/>
        </w:rPr>
        <w:t>d the Pre Tender Meeting.</w:t>
      </w:r>
    </w:p>
    <w:p w:rsidR="00365937" w:rsidRPr="00A843F6" w:rsidRDefault="00365937" w:rsidP="00365937">
      <w:pPr>
        <w:pStyle w:val="BodyText"/>
        <w:spacing w:before="5"/>
        <w:ind w:left="360" w:right="576"/>
        <w:jc w:val="both"/>
        <w:rPr>
          <w:rFonts w:eastAsia="Times New Roman"/>
          <w:color w:val="000000"/>
        </w:rPr>
      </w:pPr>
    </w:p>
    <w:p w:rsidR="009B6DE9" w:rsidRPr="00A843F6" w:rsidRDefault="009B6DE9" w:rsidP="00DF09CD">
      <w:pPr>
        <w:pStyle w:val="BodyText"/>
        <w:spacing w:before="5"/>
        <w:ind w:left="576" w:right="576"/>
        <w:jc w:val="both"/>
        <w:rPr>
          <w:rFonts w:eastAsia="Times New Roman"/>
          <w:color w:val="000000"/>
          <w:u w:val="single"/>
        </w:rPr>
      </w:pPr>
      <w:r w:rsidRPr="00A843F6">
        <w:rPr>
          <w:rFonts w:eastAsia="Times New Roman"/>
          <w:b/>
          <w:bCs/>
          <w:color w:val="000000"/>
          <w:u w:val="single"/>
        </w:rPr>
        <w:t>Bidding Stage</w:t>
      </w:r>
      <w:r w:rsidRPr="00A843F6">
        <w:rPr>
          <w:rFonts w:eastAsia="Times New Roman"/>
          <w:color w:val="000000"/>
          <w:u w:val="single"/>
        </w:rPr>
        <w:t> </w:t>
      </w:r>
      <w:r w:rsidR="001651D2" w:rsidRPr="00A843F6">
        <w:rPr>
          <w:rFonts w:eastAsia="Times New Roman"/>
          <w:b/>
          <w:bCs/>
          <w:color w:val="000000"/>
          <w:u w:val="single"/>
        </w:rPr>
        <w:t>Responsibilities</w:t>
      </w:r>
      <w:r w:rsidRPr="00A843F6">
        <w:rPr>
          <w:rFonts w:eastAsia="Times New Roman"/>
          <w:color w:val="000000"/>
          <w:u w:val="single"/>
        </w:rPr>
        <w:t> </w:t>
      </w:r>
    </w:p>
    <w:p w:rsidR="009B6DE9" w:rsidRPr="00A843F6" w:rsidRDefault="009B6DE9" w:rsidP="00FC2E13">
      <w:pPr>
        <w:pStyle w:val="BodyText"/>
        <w:numPr>
          <w:ilvl w:val="0"/>
          <w:numId w:val="11"/>
        </w:numPr>
        <w:spacing w:before="5"/>
        <w:ind w:right="576"/>
        <w:jc w:val="both"/>
      </w:pPr>
      <w:r w:rsidRPr="00A843F6">
        <w:t>Review of tender document in the proposal stage and maintain a excel sheet for missing details, specification &amp; standard</w:t>
      </w:r>
      <w:r w:rsidR="009B6042">
        <w:t xml:space="preserve"> </w:t>
      </w:r>
      <w:r w:rsidRPr="00A843F6">
        <w:t>documents.</w:t>
      </w:r>
    </w:p>
    <w:p w:rsidR="009B6DE9" w:rsidRPr="00A843F6" w:rsidRDefault="009B6DE9" w:rsidP="00FC2E13">
      <w:pPr>
        <w:pStyle w:val="BodyText"/>
        <w:numPr>
          <w:ilvl w:val="0"/>
          <w:numId w:val="11"/>
        </w:numPr>
        <w:spacing w:before="5"/>
        <w:ind w:right="576"/>
        <w:jc w:val="both"/>
      </w:pPr>
      <w:r w:rsidRPr="00A843F6">
        <w:t>Preparation of Tender Synopsis and Presentations for Kick of meeting with internal departments.</w:t>
      </w:r>
    </w:p>
    <w:p w:rsidR="009B6DE9" w:rsidRPr="00A843F6" w:rsidRDefault="009B6DE9" w:rsidP="00FC2E13">
      <w:pPr>
        <w:pStyle w:val="BodyText"/>
        <w:numPr>
          <w:ilvl w:val="0"/>
          <w:numId w:val="11"/>
        </w:numPr>
        <w:spacing w:before="5"/>
        <w:ind w:right="576"/>
        <w:jc w:val="both"/>
      </w:pPr>
      <w:r w:rsidRPr="00A843F6">
        <w:t>Conduct a cross functional meeting to discuss tender details, clarifications required and work schedules.</w:t>
      </w:r>
    </w:p>
    <w:p w:rsidR="009B6DE9" w:rsidRPr="00A843F6" w:rsidRDefault="009B6DE9" w:rsidP="00FC2E13">
      <w:pPr>
        <w:pStyle w:val="BodyText"/>
        <w:numPr>
          <w:ilvl w:val="0"/>
          <w:numId w:val="11"/>
        </w:numPr>
        <w:spacing w:before="5"/>
        <w:ind w:right="576"/>
        <w:jc w:val="both"/>
      </w:pPr>
      <w:r w:rsidRPr="00A843F6">
        <w:t>Raising Pre-Bid Technical and Commercial queries to client.</w:t>
      </w:r>
    </w:p>
    <w:p w:rsidR="00365937" w:rsidRPr="00A843F6" w:rsidRDefault="00365937" w:rsidP="00365937">
      <w:pPr>
        <w:pStyle w:val="BodyText"/>
        <w:spacing w:before="5"/>
        <w:ind w:left="360" w:right="576"/>
        <w:jc w:val="both"/>
      </w:pPr>
    </w:p>
    <w:p w:rsidR="009B6DE9" w:rsidRPr="00A843F6" w:rsidRDefault="009B6DE9" w:rsidP="00DF09CD">
      <w:pPr>
        <w:pStyle w:val="BodyText"/>
        <w:spacing w:before="5"/>
        <w:ind w:left="576" w:right="576"/>
        <w:jc w:val="both"/>
        <w:rPr>
          <w:rFonts w:eastAsia="Times New Roman"/>
          <w:color w:val="000000"/>
          <w:u w:val="single"/>
        </w:rPr>
      </w:pPr>
      <w:r w:rsidRPr="00A843F6">
        <w:rPr>
          <w:rFonts w:eastAsia="Times New Roman"/>
          <w:b/>
          <w:bCs/>
          <w:color w:val="000000"/>
          <w:u w:val="single"/>
        </w:rPr>
        <w:t>Technical Bid Preparation</w:t>
      </w:r>
      <w:r w:rsidRPr="00A843F6">
        <w:rPr>
          <w:rFonts w:eastAsia="Times New Roman"/>
          <w:color w:val="000000"/>
          <w:u w:val="single"/>
        </w:rPr>
        <w:t> </w:t>
      </w:r>
    </w:p>
    <w:p w:rsidR="009B6DE9" w:rsidRPr="00A843F6" w:rsidRDefault="009B6DE9" w:rsidP="00FC2E13">
      <w:pPr>
        <w:pStyle w:val="BodyText"/>
        <w:numPr>
          <w:ilvl w:val="0"/>
          <w:numId w:val="12"/>
        </w:numPr>
        <w:spacing w:before="5"/>
        <w:ind w:right="576"/>
        <w:jc w:val="both"/>
      </w:pPr>
      <w:r w:rsidRPr="00A843F6">
        <w:t>To derive Technical Proposal Coordinate with personnel from other departments i.e. Engineering, Procurement, Project</w:t>
      </w:r>
      <w:r w:rsidR="009B6042">
        <w:t xml:space="preserve"> </w:t>
      </w:r>
      <w:r w:rsidRPr="00A843F6">
        <w:t>planning</w:t>
      </w:r>
      <w:r w:rsidR="009B6042">
        <w:t xml:space="preserve"> </w:t>
      </w:r>
      <w:r w:rsidRPr="00A843F6">
        <w:t>Dept., HSE Dept., Quality Dept., Contracts, Insurance Dept., Human</w:t>
      </w:r>
      <w:r w:rsidR="004960CE">
        <w:t xml:space="preserve"> Resources, Marketing and Other </w:t>
      </w:r>
      <w:r w:rsidRPr="00A843F6">
        <w:t>departments (as per</w:t>
      </w:r>
      <w:r w:rsidR="009B6042">
        <w:t xml:space="preserve"> r</w:t>
      </w:r>
      <w:r w:rsidRPr="00A843F6">
        <w:t>equirement).</w:t>
      </w:r>
    </w:p>
    <w:p w:rsidR="009B6DE9" w:rsidRPr="00A843F6" w:rsidRDefault="009B6DE9" w:rsidP="00FC2E13">
      <w:pPr>
        <w:pStyle w:val="BodyText"/>
        <w:numPr>
          <w:ilvl w:val="0"/>
          <w:numId w:val="12"/>
        </w:numPr>
        <w:spacing w:before="5"/>
        <w:ind w:right="576"/>
        <w:jc w:val="both"/>
      </w:pPr>
      <w:r w:rsidRPr="00A843F6">
        <w:t>Prepare a responsibility matrix for all internal departments for Bid Compilation.</w:t>
      </w:r>
    </w:p>
    <w:p w:rsidR="009B6DE9" w:rsidRPr="00A843F6" w:rsidRDefault="009B6DE9" w:rsidP="00FC2E13">
      <w:pPr>
        <w:pStyle w:val="BodyText"/>
        <w:numPr>
          <w:ilvl w:val="0"/>
          <w:numId w:val="12"/>
        </w:numPr>
        <w:spacing w:before="5"/>
        <w:ind w:right="576"/>
        <w:jc w:val="both"/>
      </w:pPr>
      <w:r w:rsidRPr="00A843F6">
        <w:t>Prepare Organization Chart, Execution Plan, Construction Plan and other doc</w:t>
      </w:r>
      <w:r w:rsidR="004960CE">
        <w:t xml:space="preserve">ument as per client requirement </w:t>
      </w:r>
      <w:r w:rsidRPr="00A843F6">
        <w:t>and scope</w:t>
      </w:r>
      <w:r w:rsidR="009B6042">
        <w:t xml:space="preserve"> </w:t>
      </w:r>
      <w:r w:rsidRPr="00A843F6">
        <w:t>of work.</w:t>
      </w:r>
    </w:p>
    <w:p w:rsidR="00365937" w:rsidRPr="00A843F6" w:rsidRDefault="00365937" w:rsidP="00365937">
      <w:pPr>
        <w:pStyle w:val="BodyText"/>
        <w:spacing w:before="5"/>
        <w:ind w:left="360" w:right="576" w:firstLine="360"/>
        <w:jc w:val="both"/>
      </w:pPr>
    </w:p>
    <w:p w:rsidR="009B6DE9" w:rsidRPr="00A843F6" w:rsidRDefault="009B6DE9" w:rsidP="00DF09CD">
      <w:pPr>
        <w:pStyle w:val="BodyText"/>
        <w:spacing w:before="5"/>
        <w:ind w:left="576" w:right="576"/>
        <w:jc w:val="both"/>
        <w:rPr>
          <w:rFonts w:eastAsia="Times New Roman"/>
          <w:b/>
          <w:bCs/>
          <w:color w:val="000000"/>
          <w:u w:val="single"/>
        </w:rPr>
      </w:pPr>
      <w:r w:rsidRPr="00A843F6">
        <w:rPr>
          <w:rFonts w:eastAsia="Times New Roman"/>
          <w:b/>
          <w:bCs/>
          <w:color w:val="000000"/>
          <w:u w:val="single"/>
        </w:rPr>
        <w:t>Commercial Bid Preparation </w:t>
      </w:r>
    </w:p>
    <w:p w:rsidR="009B6DE9" w:rsidRPr="00A843F6" w:rsidRDefault="009B6DE9" w:rsidP="00FC2E13">
      <w:pPr>
        <w:pStyle w:val="BodyText"/>
        <w:numPr>
          <w:ilvl w:val="0"/>
          <w:numId w:val="13"/>
        </w:numPr>
        <w:spacing w:before="5"/>
        <w:ind w:right="576"/>
        <w:jc w:val="both"/>
      </w:pPr>
      <w:r w:rsidRPr="00A843F6">
        <w:t>Co-ordination with Engineering Team and scrutiny of received MTO</w:t>
      </w:r>
      <w:r w:rsidR="009B6042">
        <w:t>’</w:t>
      </w:r>
      <w:r w:rsidRPr="00A843F6">
        <w:t>s and MR</w:t>
      </w:r>
      <w:r w:rsidR="009B6042">
        <w:t>’</w:t>
      </w:r>
      <w:r w:rsidRPr="00A843F6">
        <w:t>s.</w:t>
      </w:r>
    </w:p>
    <w:p w:rsidR="009B6DE9" w:rsidRPr="00A843F6" w:rsidRDefault="009B6DE9" w:rsidP="00FC2E13">
      <w:pPr>
        <w:pStyle w:val="BodyText"/>
        <w:numPr>
          <w:ilvl w:val="0"/>
          <w:numId w:val="13"/>
        </w:numPr>
        <w:spacing w:before="5"/>
        <w:ind w:right="576"/>
        <w:jc w:val="both"/>
      </w:pPr>
      <w:r w:rsidRPr="00A843F6">
        <w:t>Raising RFQ to subcontractors / vendors and subsequent follow up with subcontractors/vendors to get offers.</w:t>
      </w:r>
    </w:p>
    <w:p w:rsidR="009B6DE9" w:rsidRPr="00A843F6" w:rsidRDefault="009B6DE9" w:rsidP="00FC2E13">
      <w:pPr>
        <w:pStyle w:val="BodyText"/>
        <w:numPr>
          <w:ilvl w:val="0"/>
          <w:numId w:val="13"/>
        </w:numPr>
        <w:spacing w:before="5"/>
        <w:ind w:right="576"/>
        <w:jc w:val="both"/>
      </w:pPr>
      <w:r w:rsidRPr="00A843F6">
        <w:t>Evaluating proposal of vendors/ subcontractors and preparing comparative of respective offers received and negotiation</w:t>
      </w:r>
      <w:r w:rsidR="009B6042">
        <w:t xml:space="preserve"> </w:t>
      </w:r>
      <w:r w:rsidRPr="00A843F6">
        <w:t>with the</w:t>
      </w:r>
      <w:r w:rsidR="009B6042">
        <w:t xml:space="preserve"> </w:t>
      </w:r>
      <w:r w:rsidRPr="00A843F6">
        <w:t>selected vendors / subcontractors.</w:t>
      </w:r>
    </w:p>
    <w:p w:rsidR="009B6DE9" w:rsidRPr="00A843F6" w:rsidRDefault="009B6DE9" w:rsidP="00FC2E13">
      <w:pPr>
        <w:pStyle w:val="BodyText"/>
        <w:numPr>
          <w:ilvl w:val="0"/>
          <w:numId w:val="13"/>
        </w:numPr>
        <w:spacing w:before="5"/>
        <w:ind w:right="576"/>
        <w:jc w:val="both"/>
      </w:pPr>
      <w:r w:rsidRPr="00A843F6">
        <w:t>Preparation and compilation of procurement sheet.</w:t>
      </w:r>
    </w:p>
    <w:p w:rsidR="009B6DE9" w:rsidRPr="00A843F6" w:rsidRDefault="009B6DE9" w:rsidP="00FC2E13">
      <w:pPr>
        <w:pStyle w:val="BodyText"/>
        <w:numPr>
          <w:ilvl w:val="0"/>
          <w:numId w:val="13"/>
        </w:numPr>
        <w:spacing w:before="5"/>
        <w:ind w:right="576"/>
        <w:jc w:val="both"/>
      </w:pPr>
      <w:r w:rsidRPr="00A843F6">
        <w:t>Performing E-tendering.</w:t>
      </w:r>
    </w:p>
    <w:p w:rsidR="009B6DE9" w:rsidRPr="00A843F6" w:rsidRDefault="009B6DE9" w:rsidP="00FC2E13">
      <w:pPr>
        <w:pStyle w:val="BodyText"/>
        <w:numPr>
          <w:ilvl w:val="0"/>
          <w:numId w:val="13"/>
        </w:numPr>
        <w:spacing w:before="5"/>
        <w:ind w:right="576"/>
        <w:jc w:val="both"/>
      </w:pPr>
      <w:r w:rsidRPr="00A843F6">
        <w:t>Estimate Indirect Cost (Indirect Manpower, Camp set-up, Site running expense etc.)</w:t>
      </w:r>
    </w:p>
    <w:p w:rsidR="009B6DE9" w:rsidRPr="00A843F6" w:rsidRDefault="009B6DE9" w:rsidP="00FC2E13">
      <w:pPr>
        <w:pStyle w:val="BodyText"/>
        <w:numPr>
          <w:ilvl w:val="0"/>
          <w:numId w:val="13"/>
        </w:numPr>
        <w:spacing w:before="5"/>
        <w:ind w:right="576"/>
        <w:jc w:val="both"/>
      </w:pPr>
      <w:r w:rsidRPr="00A843F6">
        <w:t>Assist Bid Manager in Commercial Proposal and prepare a summery sheet for final cost.</w:t>
      </w:r>
    </w:p>
    <w:p w:rsidR="009B6DE9" w:rsidRPr="00A843F6" w:rsidRDefault="009B6DE9" w:rsidP="00FC2E13">
      <w:pPr>
        <w:pStyle w:val="BodyText"/>
        <w:numPr>
          <w:ilvl w:val="0"/>
          <w:numId w:val="13"/>
        </w:numPr>
        <w:spacing w:before="5"/>
        <w:ind w:right="576"/>
        <w:jc w:val="both"/>
      </w:pPr>
      <w:r w:rsidRPr="00A843F6">
        <w:t>Cost Control</w:t>
      </w:r>
      <w:r w:rsidR="009A7963">
        <w:t>.</w:t>
      </w:r>
    </w:p>
    <w:p w:rsidR="009B6DE9" w:rsidRPr="00A843F6" w:rsidRDefault="009B6DE9" w:rsidP="00FC2E13">
      <w:pPr>
        <w:pStyle w:val="BodyText"/>
        <w:numPr>
          <w:ilvl w:val="0"/>
          <w:numId w:val="13"/>
        </w:numPr>
        <w:spacing w:before="5"/>
        <w:ind w:right="576"/>
        <w:jc w:val="both"/>
      </w:pPr>
      <w:r w:rsidRPr="00A843F6">
        <w:t>Assist Project Management Team after Award of contract in preparation of Budget.</w:t>
      </w:r>
    </w:p>
    <w:p w:rsidR="00A843F6" w:rsidRPr="00A843F6" w:rsidRDefault="00A843F6" w:rsidP="00A843F6">
      <w:pPr>
        <w:pStyle w:val="BodyText"/>
        <w:spacing w:before="5"/>
        <w:ind w:right="576"/>
        <w:jc w:val="both"/>
      </w:pPr>
    </w:p>
    <w:p w:rsidR="00A843F6" w:rsidRPr="00A843F6" w:rsidRDefault="00A843F6" w:rsidP="00DF09CD">
      <w:pPr>
        <w:pStyle w:val="BodyText"/>
        <w:spacing w:before="5"/>
        <w:ind w:left="576" w:right="576"/>
        <w:rPr>
          <w:b/>
          <w:bCs/>
          <w:u w:val="single"/>
        </w:rPr>
      </w:pPr>
      <w:r w:rsidRPr="00A843F6">
        <w:rPr>
          <w:b/>
          <w:bCs/>
          <w:u w:val="single"/>
        </w:rPr>
        <w:t>Accomplishments</w:t>
      </w:r>
    </w:p>
    <w:p w:rsidR="00A843F6" w:rsidRPr="00A843F6" w:rsidRDefault="00A843F6" w:rsidP="00FC2E13">
      <w:pPr>
        <w:pStyle w:val="BodyText"/>
        <w:numPr>
          <w:ilvl w:val="0"/>
          <w:numId w:val="14"/>
        </w:numPr>
        <w:spacing w:before="5"/>
        <w:ind w:right="576"/>
        <w:rPr>
          <w:b/>
          <w:bCs/>
          <w:u w:val="single"/>
        </w:rPr>
      </w:pPr>
      <w:r w:rsidRPr="00A843F6">
        <w:lastRenderedPageBreak/>
        <w:t xml:space="preserve">Joined as Contracts and Tendering Officer and Promoted to (Jr.) </w:t>
      </w:r>
      <w:r w:rsidR="009A7963">
        <w:t>Manager-Contracts and Tendering.</w:t>
      </w:r>
    </w:p>
    <w:p w:rsidR="00A843F6" w:rsidRPr="00A843F6" w:rsidRDefault="00A843F6" w:rsidP="00FC2E13">
      <w:pPr>
        <w:pStyle w:val="BodyText"/>
        <w:numPr>
          <w:ilvl w:val="0"/>
          <w:numId w:val="14"/>
        </w:numPr>
        <w:spacing w:before="5"/>
        <w:ind w:right="576"/>
        <w:rPr>
          <w:b/>
          <w:bCs/>
          <w:u w:val="single"/>
        </w:rPr>
      </w:pPr>
      <w:r w:rsidRPr="00A843F6">
        <w:t>Successfully completed and individual attendance to RADAR</w:t>
      </w:r>
      <w:r w:rsidR="009A7963">
        <w:t>.</w:t>
      </w:r>
    </w:p>
    <w:p w:rsidR="00A843F6" w:rsidRPr="00A843F6" w:rsidRDefault="00A843F6" w:rsidP="00FC2E13">
      <w:pPr>
        <w:pStyle w:val="BodyText"/>
        <w:numPr>
          <w:ilvl w:val="0"/>
          <w:numId w:val="14"/>
        </w:numPr>
        <w:spacing w:before="5"/>
        <w:ind w:right="576"/>
        <w:rPr>
          <w:b/>
          <w:bCs/>
          <w:u w:val="single"/>
        </w:rPr>
      </w:pPr>
      <w:r w:rsidRPr="00A843F6">
        <w:t>Complete Responsibility of all High Risk and Large Number of all company Tenders and Agreements</w:t>
      </w:r>
      <w:r w:rsidR="009A7963">
        <w:t>.</w:t>
      </w:r>
    </w:p>
    <w:p w:rsidR="00A843F6" w:rsidRPr="00A843F6" w:rsidRDefault="00A843F6" w:rsidP="00A843F6">
      <w:pPr>
        <w:pStyle w:val="BodyText"/>
        <w:spacing w:before="5"/>
        <w:ind w:right="576"/>
        <w:jc w:val="both"/>
      </w:pPr>
    </w:p>
    <w:p w:rsidR="002D4BA8" w:rsidRPr="00A843F6" w:rsidRDefault="00486E55" w:rsidP="00486E55">
      <w:pPr>
        <w:pStyle w:val="BodyText"/>
        <w:spacing w:before="3"/>
        <w:ind w:left="576" w:right="576" w:firstLine="360"/>
        <w:jc w:val="center"/>
        <w:rPr>
          <w:b/>
          <w:i/>
        </w:rPr>
      </w:pPr>
      <w:r w:rsidRPr="00A843F6">
        <w:rPr>
          <w:noProof/>
        </w:rPr>
        <w:drawing>
          <wp:anchor distT="0" distB="0" distL="114300" distR="114300" simplePos="0" relativeHeight="251664896" behindDoc="1" locked="0" layoutInCell="0" allowOverlap="1">
            <wp:simplePos x="0" y="0"/>
            <wp:positionH relativeFrom="column">
              <wp:posOffset>485775</wp:posOffset>
            </wp:positionH>
            <wp:positionV relativeFrom="paragraph">
              <wp:posOffset>-19685</wp:posOffset>
            </wp:positionV>
            <wp:extent cx="6276975" cy="314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6276975" cy="314325"/>
                    </a:xfrm>
                    <a:prstGeom prst="rect">
                      <a:avLst/>
                    </a:prstGeom>
                    <a:noFill/>
                  </pic:spPr>
                </pic:pic>
              </a:graphicData>
            </a:graphic>
          </wp:anchor>
        </w:drawing>
      </w:r>
      <w:r w:rsidR="002D4BA8" w:rsidRPr="00A843F6">
        <w:rPr>
          <w:b/>
          <w:i/>
        </w:rPr>
        <w:t>WEATHERFORD OIL TOOLS M.E. LTD</w:t>
      </w:r>
      <w:r w:rsidRPr="00A843F6">
        <w:rPr>
          <w:b/>
          <w:i/>
        </w:rPr>
        <w:t xml:space="preserve">: </w:t>
      </w:r>
      <w:r w:rsidR="002D4BA8" w:rsidRPr="00A843F6">
        <w:rPr>
          <w:b/>
          <w:i/>
        </w:rPr>
        <w:t>01</w:t>
      </w:r>
      <w:r w:rsidR="002D4BA8" w:rsidRPr="009327FA">
        <w:rPr>
          <w:b/>
          <w:i/>
          <w:vertAlign w:val="superscript"/>
        </w:rPr>
        <w:t>st</w:t>
      </w:r>
      <w:r w:rsidR="009327FA">
        <w:rPr>
          <w:b/>
          <w:i/>
        </w:rPr>
        <w:t xml:space="preserve"> </w:t>
      </w:r>
      <w:r w:rsidR="00372FFA" w:rsidRPr="00A843F6">
        <w:rPr>
          <w:b/>
          <w:i/>
        </w:rPr>
        <w:t>May</w:t>
      </w:r>
      <w:r w:rsidR="002D4BA8" w:rsidRPr="00A843F6">
        <w:rPr>
          <w:b/>
          <w:i/>
        </w:rPr>
        <w:t>, 2012 to 3</w:t>
      </w:r>
      <w:r w:rsidR="008D0DF3" w:rsidRPr="00A843F6">
        <w:rPr>
          <w:b/>
          <w:i/>
        </w:rPr>
        <w:t>0</w:t>
      </w:r>
      <w:r w:rsidR="008D0DF3" w:rsidRPr="00A843F6">
        <w:rPr>
          <w:b/>
          <w:i/>
          <w:vertAlign w:val="superscript"/>
        </w:rPr>
        <w:t>th</w:t>
      </w:r>
      <w:r w:rsidR="00372FFA" w:rsidRPr="00A843F6">
        <w:rPr>
          <w:b/>
          <w:i/>
        </w:rPr>
        <w:t>April,</w:t>
      </w:r>
      <w:r w:rsidR="002D4BA8" w:rsidRPr="00A843F6">
        <w:rPr>
          <w:b/>
          <w:i/>
        </w:rPr>
        <w:t xml:space="preserve"> 2013</w:t>
      </w:r>
    </w:p>
    <w:p w:rsidR="002D4BA8" w:rsidRPr="00A843F6" w:rsidRDefault="002D4BA8" w:rsidP="00486E55">
      <w:pPr>
        <w:pStyle w:val="BodyText"/>
        <w:spacing w:before="3"/>
        <w:ind w:left="576" w:right="576" w:firstLine="360"/>
        <w:jc w:val="center"/>
        <w:rPr>
          <w:b/>
          <w:i/>
        </w:rPr>
      </w:pPr>
      <w:r w:rsidRPr="00A843F6">
        <w:rPr>
          <w:b/>
          <w:i/>
        </w:rPr>
        <w:t>(Jr.) Contracts Administrator</w:t>
      </w:r>
    </w:p>
    <w:p w:rsidR="00486E55" w:rsidRPr="00A843F6" w:rsidRDefault="00486E55" w:rsidP="00D45ECF">
      <w:pPr>
        <w:pStyle w:val="BodyText"/>
        <w:spacing w:before="3"/>
        <w:ind w:left="576" w:right="576" w:firstLine="360"/>
        <w:rPr>
          <w:b/>
          <w:i/>
          <w:u w:val="single"/>
        </w:rPr>
      </w:pPr>
    </w:p>
    <w:p w:rsidR="002D4BA8" w:rsidRPr="00A843F6" w:rsidRDefault="00DF09CD" w:rsidP="00DF09CD">
      <w:pPr>
        <w:pStyle w:val="BodyText"/>
        <w:spacing w:before="5"/>
        <w:ind w:left="576" w:right="576"/>
        <w:jc w:val="both"/>
        <w:rPr>
          <w:b/>
          <w:i/>
          <w:u w:val="single"/>
        </w:rPr>
      </w:pPr>
      <w:r>
        <w:rPr>
          <w:b/>
          <w:i/>
          <w:u w:val="single"/>
        </w:rPr>
        <w:t>Duties Handled</w:t>
      </w:r>
      <w:r w:rsidR="002D4BA8" w:rsidRPr="00A843F6">
        <w:rPr>
          <w:b/>
          <w:i/>
          <w:u w:val="single"/>
        </w:rPr>
        <w:t>:</w:t>
      </w:r>
    </w:p>
    <w:p w:rsidR="002D4BA8" w:rsidRPr="00A843F6" w:rsidRDefault="00A37D2D" w:rsidP="00FC2E13">
      <w:pPr>
        <w:pStyle w:val="BodyText"/>
        <w:numPr>
          <w:ilvl w:val="0"/>
          <w:numId w:val="15"/>
        </w:numPr>
        <w:spacing w:before="5"/>
        <w:ind w:right="576"/>
        <w:jc w:val="both"/>
      </w:pPr>
      <w:r w:rsidRPr="00A843F6">
        <w:t>Prepare sales and purchase contracts</w:t>
      </w:r>
      <w:r w:rsidR="009A7963">
        <w:t>.</w:t>
      </w:r>
    </w:p>
    <w:p w:rsidR="00D02C8E" w:rsidRPr="00A843F6" w:rsidRDefault="00D02C8E" w:rsidP="00FC2E13">
      <w:pPr>
        <w:pStyle w:val="BodyText"/>
        <w:numPr>
          <w:ilvl w:val="0"/>
          <w:numId w:val="15"/>
        </w:numPr>
        <w:spacing w:before="5"/>
        <w:ind w:right="576"/>
        <w:jc w:val="both"/>
      </w:pPr>
      <w:r w:rsidRPr="00A843F6">
        <w:t>Reviewing Client contracts</w:t>
      </w:r>
      <w:r w:rsidR="009A7963">
        <w:t>.</w:t>
      </w:r>
    </w:p>
    <w:p w:rsidR="00D02C8E" w:rsidRPr="00A843F6" w:rsidRDefault="00D02C8E" w:rsidP="00FC2E13">
      <w:pPr>
        <w:pStyle w:val="BodyText"/>
        <w:numPr>
          <w:ilvl w:val="0"/>
          <w:numId w:val="15"/>
        </w:numPr>
        <w:spacing w:before="5"/>
        <w:ind w:right="576"/>
        <w:jc w:val="both"/>
      </w:pPr>
      <w:r w:rsidRPr="00A843F6">
        <w:t>Negotiate contract terms with internal and external business partners</w:t>
      </w:r>
      <w:r w:rsidR="009A7963">
        <w:t>.</w:t>
      </w:r>
    </w:p>
    <w:p w:rsidR="00D02C8E" w:rsidRPr="00A843F6" w:rsidRDefault="00D02C8E" w:rsidP="00FC2E13">
      <w:pPr>
        <w:pStyle w:val="BodyText"/>
        <w:numPr>
          <w:ilvl w:val="0"/>
          <w:numId w:val="15"/>
        </w:numPr>
        <w:spacing w:before="5"/>
        <w:ind w:right="576"/>
        <w:jc w:val="both"/>
      </w:pPr>
      <w:r w:rsidRPr="00A843F6">
        <w:t>Explain terms and conditions to managers and interested parties</w:t>
      </w:r>
      <w:r w:rsidR="009A7963">
        <w:t>.</w:t>
      </w:r>
    </w:p>
    <w:p w:rsidR="00D02C8E" w:rsidRPr="00A843F6" w:rsidRDefault="00D02C8E" w:rsidP="00FC2E13">
      <w:pPr>
        <w:pStyle w:val="BodyText"/>
        <w:numPr>
          <w:ilvl w:val="0"/>
          <w:numId w:val="15"/>
        </w:numPr>
        <w:spacing w:before="5"/>
        <w:ind w:right="576"/>
        <w:jc w:val="both"/>
      </w:pPr>
      <w:r w:rsidRPr="00A843F6">
        <w:t>Ensure that employees understand and comply with company contracts</w:t>
      </w:r>
      <w:r w:rsidR="009A7963">
        <w:t>.</w:t>
      </w:r>
    </w:p>
    <w:p w:rsidR="00D02C8E" w:rsidRPr="00A843F6" w:rsidRDefault="00D02C8E" w:rsidP="00FC2E13">
      <w:pPr>
        <w:pStyle w:val="BodyText"/>
        <w:numPr>
          <w:ilvl w:val="0"/>
          <w:numId w:val="15"/>
        </w:numPr>
        <w:spacing w:before="5"/>
        <w:ind w:right="576"/>
        <w:jc w:val="both"/>
      </w:pPr>
      <w:r w:rsidRPr="00A843F6">
        <w:t>Analyze potential risks involved with specific contract terms</w:t>
      </w:r>
      <w:r w:rsidR="009A7963">
        <w:t>.</w:t>
      </w:r>
    </w:p>
    <w:p w:rsidR="00D02C8E" w:rsidRPr="00A843F6" w:rsidRDefault="00D02C8E" w:rsidP="00FC2E13">
      <w:pPr>
        <w:pStyle w:val="BodyText"/>
        <w:numPr>
          <w:ilvl w:val="0"/>
          <w:numId w:val="15"/>
        </w:numPr>
        <w:spacing w:before="5"/>
        <w:ind w:right="576"/>
        <w:jc w:val="both"/>
      </w:pPr>
      <w:r w:rsidRPr="00A843F6">
        <w:t>Stay up-to date with legislative changes and coordinate with the legal department as needed</w:t>
      </w:r>
      <w:r w:rsidR="009A7963">
        <w:t>.</w:t>
      </w:r>
    </w:p>
    <w:p w:rsidR="00D02C8E" w:rsidRPr="00A843F6" w:rsidRDefault="00D02C8E" w:rsidP="00FC2E13">
      <w:pPr>
        <w:pStyle w:val="BodyText"/>
        <w:numPr>
          <w:ilvl w:val="0"/>
          <w:numId w:val="15"/>
        </w:numPr>
        <w:spacing w:before="5"/>
        <w:ind w:right="576"/>
        <w:jc w:val="both"/>
      </w:pPr>
      <w:r w:rsidRPr="00A843F6">
        <w:t>Ensure all deadlines and conditions described on contracts are met (e.g. payments and shipping)</w:t>
      </w:r>
      <w:r w:rsidR="009A7963">
        <w:t>.</w:t>
      </w:r>
    </w:p>
    <w:p w:rsidR="00D02C8E" w:rsidRPr="00A843F6" w:rsidRDefault="00D02C8E" w:rsidP="00FC2E13">
      <w:pPr>
        <w:pStyle w:val="BodyText"/>
        <w:numPr>
          <w:ilvl w:val="0"/>
          <w:numId w:val="15"/>
        </w:numPr>
        <w:spacing w:before="5"/>
        <w:ind w:right="576"/>
        <w:jc w:val="both"/>
      </w:pPr>
      <w:r w:rsidRPr="00A843F6">
        <w:t>Maintain organized system of physical and digital records</w:t>
      </w:r>
      <w:r w:rsidR="009A7963">
        <w:t>.</w:t>
      </w:r>
    </w:p>
    <w:p w:rsidR="00D02C8E" w:rsidRPr="00A843F6" w:rsidRDefault="00D02C8E" w:rsidP="00FC2E13">
      <w:pPr>
        <w:pStyle w:val="BodyText"/>
        <w:numPr>
          <w:ilvl w:val="0"/>
          <w:numId w:val="15"/>
        </w:numPr>
        <w:spacing w:before="5"/>
        <w:ind w:right="576"/>
        <w:jc w:val="both"/>
      </w:pPr>
      <w:r w:rsidRPr="00A843F6">
        <w:t>Consult and obtain legal confirmations and compliance required on the contracts</w:t>
      </w:r>
      <w:r w:rsidR="009A7963">
        <w:t>.</w:t>
      </w:r>
    </w:p>
    <w:p w:rsidR="00D02C8E" w:rsidRPr="00A843F6" w:rsidRDefault="00D02C8E" w:rsidP="00FC2E13">
      <w:pPr>
        <w:pStyle w:val="BodyText"/>
        <w:numPr>
          <w:ilvl w:val="0"/>
          <w:numId w:val="15"/>
        </w:numPr>
        <w:spacing w:before="5"/>
        <w:ind w:right="576"/>
        <w:jc w:val="both"/>
      </w:pPr>
      <w:r w:rsidRPr="00A843F6">
        <w:t>Working closely with Senior Management on High Risk and High Value Contracts</w:t>
      </w:r>
      <w:r w:rsidR="009A7963">
        <w:t>.</w:t>
      </w:r>
    </w:p>
    <w:p w:rsidR="00D02C8E" w:rsidRPr="00A843F6" w:rsidRDefault="00D02C8E" w:rsidP="00FC2E13">
      <w:pPr>
        <w:pStyle w:val="BodyText"/>
        <w:numPr>
          <w:ilvl w:val="0"/>
          <w:numId w:val="15"/>
        </w:numPr>
        <w:spacing w:before="5"/>
        <w:ind w:right="576"/>
        <w:jc w:val="both"/>
      </w:pPr>
      <w:r w:rsidRPr="00A843F6">
        <w:t>Being a part of Client meetings and negotiations with the internal Contract Manager, legal, Operational and Finance Team</w:t>
      </w:r>
      <w:r w:rsidR="009A7963">
        <w:t>.</w:t>
      </w:r>
    </w:p>
    <w:p w:rsidR="00486E55" w:rsidRPr="00A843F6" w:rsidRDefault="00486E55" w:rsidP="00486E55">
      <w:pPr>
        <w:widowControl/>
        <w:shd w:val="clear" w:color="auto" w:fill="FFFFFF"/>
        <w:autoSpaceDE/>
        <w:autoSpaceDN/>
        <w:ind w:left="936" w:right="576"/>
        <w:rPr>
          <w:rFonts w:eastAsia="Times New Roman"/>
          <w:color w:val="000000"/>
          <w:sz w:val="20"/>
          <w:szCs w:val="20"/>
        </w:rPr>
      </w:pPr>
    </w:p>
    <w:p w:rsidR="00A843F6" w:rsidRPr="00A843F6" w:rsidRDefault="00A843F6" w:rsidP="00DF09CD">
      <w:pPr>
        <w:pStyle w:val="BodyText"/>
        <w:spacing w:before="5"/>
        <w:ind w:left="576" w:right="576"/>
        <w:rPr>
          <w:b/>
          <w:bCs/>
          <w:u w:val="single"/>
        </w:rPr>
      </w:pPr>
      <w:r w:rsidRPr="00A843F6">
        <w:rPr>
          <w:b/>
          <w:bCs/>
          <w:u w:val="single"/>
        </w:rPr>
        <w:t>Accomplishments</w:t>
      </w:r>
    </w:p>
    <w:p w:rsidR="00A843F6" w:rsidRPr="00A843F6" w:rsidRDefault="00A843F6" w:rsidP="00FC2E13">
      <w:pPr>
        <w:pStyle w:val="BodyText"/>
        <w:numPr>
          <w:ilvl w:val="0"/>
          <w:numId w:val="16"/>
        </w:numPr>
        <w:spacing w:before="5"/>
        <w:ind w:right="576"/>
      </w:pPr>
      <w:r w:rsidRPr="00A843F6">
        <w:t xml:space="preserve">Employee of the Quarter IV 2012 </w:t>
      </w:r>
    </w:p>
    <w:p w:rsidR="00A843F6" w:rsidRPr="00A843F6" w:rsidRDefault="00A843F6" w:rsidP="00FC2E13">
      <w:pPr>
        <w:pStyle w:val="BodyText"/>
        <w:numPr>
          <w:ilvl w:val="0"/>
          <w:numId w:val="16"/>
        </w:numPr>
        <w:spacing w:before="5"/>
        <w:ind w:right="576"/>
      </w:pPr>
      <w:r w:rsidRPr="00A843F6">
        <w:t>Successfully completed and individual attendance to Integrated Management System (IMS) (ISO Certifications).</w:t>
      </w:r>
    </w:p>
    <w:p w:rsidR="00A843F6" w:rsidRPr="00A843F6" w:rsidRDefault="00A843F6" w:rsidP="00FC2E13">
      <w:pPr>
        <w:pStyle w:val="BodyText"/>
        <w:numPr>
          <w:ilvl w:val="0"/>
          <w:numId w:val="16"/>
        </w:numPr>
        <w:spacing w:before="5"/>
        <w:ind w:right="576"/>
      </w:pPr>
      <w:r w:rsidRPr="00A843F6">
        <w:t>Successfully completed and individual attendance to Compliance Training (Sanction Countries and Incoterms)</w:t>
      </w:r>
    </w:p>
    <w:p w:rsidR="00A843F6" w:rsidRPr="00A843F6" w:rsidRDefault="00A843F6" w:rsidP="00FC2E13">
      <w:pPr>
        <w:pStyle w:val="BodyText"/>
        <w:numPr>
          <w:ilvl w:val="0"/>
          <w:numId w:val="16"/>
        </w:numPr>
        <w:spacing w:before="5"/>
        <w:ind w:right="576"/>
      </w:pPr>
      <w:r w:rsidRPr="00A843F6">
        <w:t>Successfully completed and individual attendance to Quality Health and Safety (Weatherford QHSE Gem’s).</w:t>
      </w:r>
    </w:p>
    <w:p w:rsidR="00A843F6" w:rsidRPr="00A843F6" w:rsidRDefault="00A843F6" w:rsidP="00486E55">
      <w:pPr>
        <w:widowControl/>
        <w:shd w:val="clear" w:color="auto" w:fill="FFFFFF"/>
        <w:autoSpaceDE/>
        <w:autoSpaceDN/>
        <w:ind w:left="936" w:right="576"/>
        <w:rPr>
          <w:rFonts w:eastAsia="Times New Roman"/>
          <w:color w:val="000000"/>
          <w:sz w:val="20"/>
          <w:szCs w:val="20"/>
        </w:rPr>
      </w:pPr>
    </w:p>
    <w:p w:rsidR="00D02C8E" w:rsidRPr="00A843F6" w:rsidRDefault="00486E55" w:rsidP="00D45ECF">
      <w:pPr>
        <w:widowControl/>
        <w:shd w:val="clear" w:color="auto" w:fill="FFFFFF"/>
        <w:autoSpaceDE/>
        <w:autoSpaceDN/>
        <w:ind w:left="576" w:right="576"/>
        <w:rPr>
          <w:rFonts w:eastAsia="Times New Roman"/>
          <w:color w:val="000000"/>
          <w:sz w:val="20"/>
          <w:szCs w:val="20"/>
        </w:rPr>
      </w:pPr>
      <w:r w:rsidRPr="00A843F6">
        <w:rPr>
          <w:noProof/>
          <w:sz w:val="20"/>
          <w:szCs w:val="20"/>
        </w:rPr>
        <w:drawing>
          <wp:anchor distT="0" distB="0" distL="114300" distR="114300" simplePos="0" relativeHeight="251672064" behindDoc="1" locked="0" layoutInCell="0" allowOverlap="1">
            <wp:simplePos x="0" y="0"/>
            <wp:positionH relativeFrom="column">
              <wp:posOffset>571500</wp:posOffset>
            </wp:positionH>
            <wp:positionV relativeFrom="paragraph">
              <wp:posOffset>128270</wp:posOffset>
            </wp:positionV>
            <wp:extent cx="6276975" cy="342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6276975" cy="342900"/>
                    </a:xfrm>
                    <a:prstGeom prst="rect">
                      <a:avLst/>
                    </a:prstGeom>
                    <a:noFill/>
                  </pic:spPr>
                </pic:pic>
              </a:graphicData>
            </a:graphic>
          </wp:anchor>
        </w:drawing>
      </w:r>
    </w:p>
    <w:p w:rsidR="00D02C8E" w:rsidRPr="00A843F6" w:rsidRDefault="00D02C8E" w:rsidP="00486E55">
      <w:pPr>
        <w:pStyle w:val="Heading1"/>
        <w:spacing w:before="0"/>
        <w:ind w:left="576" w:right="576"/>
        <w:jc w:val="center"/>
        <w:rPr>
          <w:bCs w:val="0"/>
          <w:i/>
        </w:rPr>
      </w:pPr>
      <w:r w:rsidRPr="00A843F6">
        <w:rPr>
          <w:bCs w:val="0"/>
          <w:i/>
        </w:rPr>
        <w:t>M/S THAR &amp; Co. (Chartered Accountants)</w:t>
      </w:r>
      <w:r w:rsidR="00486E55" w:rsidRPr="00A843F6">
        <w:rPr>
          <w:bCs w:val="0"/>
          <w:i/>
        </w:rPr>
        <w:t xml:space="preserve">: </w:t>
      </w:r>
      <w:r w:rsidRPr="00A843F6">
        <w:rPr>
          <w:bCs w:val="0"/>
          <w:i/>
        </w:rPr>
        <w:t xml:space="preserve">1st July 2009 to 31st </w:t>
      </w:r>
      <w:r w:rsidR="008D0DF3" w:rsidRPr="00A843F6">
        <w:rPr>
          <w:i/>
          <w:iCs/>
        </w:rPr>
        <w:t>December</w:t>
      </w:r>
      <w:r w:rsidRPr="00A843F6">
        <w:rPr>
          <w:bCs w:val="0"/>
          <w:i/>
        </w:rPr>
        <w:t>, 2011</w:t>
      </w:r>
    </w:p>
    <w:p w:rsidR="00372FFA" w:rsidRPr="00A843F6" w:rsidRDefault="00372FFA" w:rsidP="00486E55">
      <w:pPr>
        <w:pStyle w:val="Heading1"/>
        <w:spacing w:before="0"/>
        <w:ind w:left="576" w:right="576" w:firstLine="608"/>
        <w:jc w:val="center"/>
        <w:rPr>
          <w:bCs w:val="0"/>
          <w:i/>
        </w:rPr>
      </w:pPr>
      <w:r w:rsidRPr="00A843F6">
        <w:rPr>
          <w:bCs w:val="0"/>
          <w:i/>
        </w:rPr>
        <w:t>Assistant to Taxation and Assessment Head</w:t>
      </w:r>
    </w:p>
    <w:p w:rsidR="00486E55" w:rsidRPr="00A843F6" w:rsidRDefault="00486E55" w:rsidP="00D45ECF">
      <w:pPr>
        <w:pStyle w:val="BodyText"/>
        <w:ind w:left="576" w:right="576" w:firstLine="112"/>
        <w:rPr>
          <w:b/>
          <w:i/>
          <w:u w:val="single"/>
        </w:rPr>
      </w:pPr>
    </w:p>
    <w:p w:rsidR="00D02C8E" w:rsidRPr="00A843F6" w:rsidRDefault="00DF09CD" w:rsidP="00DF09CD">
      <w:pPr>
        <w:pStyle w:val="BodyText"/>
        <w:spacing w:before="5"/>
        <w:ind w:left="576" w:right="576"/>
        <w:jc w:val="both"/>
        <w:rPr>
          <w:b/>
          <w:i/>
          <w:u w:val="single"/>
        </w:rPr>
      </w:pPr>
      <w:r>
        <w:rPr>
          <w:b/>
          <w:i/>
          <w:u w:val="single"/>
        </w:rPr>
        <w:t>Duties Handled</w:t>
      </w:r>
      <w:r w:rsidR="00D02C8E" w:rsidRPr="00A843F6">
        <w:rPr>
          <w:b/>
          <w:i/>
          <w:u w:val="single"/>
        </w:rPr>
        <w:t>:</w:t>
      </w:r>
    </w:p>
    <w:p w:rsidR="00D02C8E" w:rsidRPr="00A843F6" w:rsidRDefault="00D02C8E" w:rsidP="00FC2E13">
      <w:pPr>
        <w:pStyle w:val="BodyText"/>
        <w:numPr>
          <w:ilvl w:val="0"/>
          <w:numId w:val="17"/>
        </w:numPr>
        <w:spacing w:before="5"/>
        <w:ind w:right="576"/>
        <w:jc w:val="both"/>
      </w:pPr>
      <w:r w:rsidRPr="00A843F6">
        <w:t xml:space="preserve">Tax Audit.  </w:t>
      </w:r>
    </w:p>
    <w:p w:rsidR="00D02C8E" w:rsidRPr="00A843F6" w:rsidRDefault="00D02C8E" w:rsidP="00FC2E13">
      <w:pPr>
        <w:pStyle w:val="BodyText"/>
        <w:numPr>
          <w:ilvl w:val="0"/>
          <w:numId w:val="17"/>
        </w:numPr>
        <w:spacing w:before="5"/>
        <w:ind w:right="576"/>
        <w:jc w:val="both"/>
      </w:pPr>
      <w:r w:rsidRPr="00A843F6">
        <w:t>Assessment.</w:t>
      </w:r>
    </w:p>
    <w:p w:rsidR="00D02C8E" w:rsidRPr="00A843F6" w:rsidRDefault="00D02C8E" w:rsidP="00FC2E13">
      <w:pPr>
        <w:pStyle w:val="BodyText"/>
        <w:numPr>
          <w:ilvl w:val="0"/>
          <w:numId w:val="17"/>
        </w:numPr>
        <w:spacing w:before="5"/>
        <w:ind w:right="576"/>
        <w:jc w:val="both"/>
      </w:pPr>
      <w:r w:rsidRPr="00A843F6">
        <w:t>Audit Reports.</w:t>
      </w:r>
    </w:p>
    <w:p w:rsidR="00D02C8E" w:rsidRPr="00A843F6" w:rsidRDefault="00D02C8E" w:rsidP="00FC2E13">
      <w:pPr>
        <w:pStyle w:val="BodyText"/>
        <w:numPr>
          <w:ilvl w:val="0"/>
          <w:numId w:val="17"/>
        </w:numPr>
        <w:spacing w:before="5"/>
        <w:ind w:right="576"/>
        <w:jc w:val="both"/>
      </w:pPr>
      <w:r w:rsidRPr="00A843F6">
        <w:t>Prepared income tax returns of various clients.</w:t>
      </w:r>
    </w:p>
    <w:p w:rsidR="00D02C8E" w:rsidRPr="00A843F6" w:rsidRDefault="00D02C8E" w:rsidP="00FC2E13">
      <w:pPr>
        <w:pStyle w:val="BodyText"/>
        <w:numPr>
          <w:ilvl w:val="0"/>
          <w:numId w:val="17"/>
        </w:numPr>
        <w:spacing w:before="5"/>
        <w:ind w:right="576"/>
        <w:jc w:val="both"/>
      </w:pPr>
      <w:r w:rsidRPr="00A843F6">
        <w:t>Analysis of the current market rates and progress (Real estate).</w:t>
      </w:r>
    </w:p>
    <w:p w:rsidR="00D02C8E" w:rsidRPr="00A843F6" w:rsidRDefault="00D02C8E" w:rsidP="00FC2E13">
      <w:pPr>
        <w:pStyle w:val="BodyText"/>
        <w:numPr>
          <w:ilvl w:val="0"/>
          <w:numId w:val="17"/>
        </w:numPr>
        <w:spacing w:before="5"/>
        <w:ind w:right="576"/>
        <w:jc w:val="both"/>
      </w:pPr>
      <w:r w:rsidRPr="00A843F6">
        <w:t>Compliance of company policy as per companies Act</w:t>
      </w:r>
      <w:r w:rsidR="007004B2" w:rsidRPr="00A843F6">
        <w:t>, 1956</w:t>
      </w:r>
      <w:r w:rsidRPr="00A843F6">
        <w:t>.</w:t>
      </w:r>
    </w:p>
    <w:p w:rsidR="00D02C8E" w:rsidRPr="00A843F6" w:rsidRDefault="00D02C8E" w:rsidP="00FC2E13">
      <w:pPr>
        <w:pStyle w:val="BodyText"/>
        <w:numPr>
          <w:ilvl w:val="0"/>
          <w:numId w:val="17"/>
        </w:numPr>
        <w:spacing w:before="5"/>
        <w:ind w:right="576"/>
        <w:jc w:val="both"/>
      </w:pPr>
      <w:r w:rsidRPr="00A843F6">
        <w:t>Assist in finalizing Agreements and Contracts.</w:t>
      </w:r>
    </w:p>
    <w:p w:rsidR="00D02C8E" w:rsidRPr="00A843F6" w:rsidRDefault="00D02C8E" w:rsidP="00FC2E13">
      <w:pPr>
        <w:pStyle w:val="BodyText"/>
        <w:numPr>
          <w:ilvl w:val="0"/>
          <w:numId w:val="17"/>
        </w:numPr>
        <w:spacing w:before="5"/>
        <w:ind w:right="576"/>
        <w:jc w:val="both"/>
      </w:pPr>
      <w:r w:rsidRPr="00A843F6">
        <w:t>Compliance of Contracts with legal, Tax and credit reviews.</w:t>
      </w:r>
    </w:p>
    <w:p w:rsidR="00A843F6" w:rsidRPr="00A843F6" w:rsidRDefault="00A843F6" w:rsidP="00A843F6">
      <w:pPr>
        <w:pStyle w:val="BodyText"/>
        <w:spacing w:before="5"/>
        <w:ind w:right="576"/>
        <w:jc w:val="both"/>
      </w:pPr>
    </w:p>
    <w:p w:rsidR="00A843F6" w:rsidRPr="00A843F6" w:rsidRDefault="00A843F6" w:rsidP="00DF09CD">
      <w:pPr>
        <w:pStyle w:val="BodyText"/>
        <w:spacing w:before="5"/>
        <w:ind w:left="576" w:right="576"/>
        <w:rPr>
          <w:b/>
          <w:bCs/>
          <w:u w:val="single"/>
        </w:rPr>
      </w:pPr>
      <w:r w:rsidRPr="00A843F6">
        <w:rPr>
          <w:b/>
          <w:bCs/>
          <w:u w:val="single"/>
        </w:rPr>
        <w:t>Accomplishments</w:t>
      </w:r>
    </w:p>
    <w:p w:rsidR="00A843F6" w:rsidRPr="00A843F6" w:rsidRDefault="00A843F6" w:rsidP="00FC2E13">
      <w:pPr>
        <w:pStyle w:val="BodyText"/>
        <w:numPr>
          <w:ilvl w:val="0"/>
          <w:numId w:val="18"/>
        </w:numPr>
        <w:spacing w:before="5"/>
        <w:ind w:right="576"/>
        <w:rPr>
          <w:b/>
          <w:bCs/>
          <w:u w:val="single"/>
        </w:rPr>
      </w:pPr>
      <w:r w:rsidRPr="00A843F6">
        <w:t xml:space="preserve">Joined as an Article and Promoted to Assistant to Taxation and Assessment Head  </w:t>
      </w:r>
    </w:p>
    <w:p w:rsidR="00486E55" w:rsidRDefault="00486E55" w:rsidP="00D45ECF">
      <w:pPr>
        <w:pStyle w:val="Heading1"/>
        <w:spacing w:before="0"/>
        <w:ind w:left="576" w:right="576"/>
        <w:rPr>
          <w:u w:val="thick"/>
        </w:rPr>
      </w:pPr>
    </w:p>
    <w:p w:rsidR="007C7047" w:rsidRPr="00A843F6" w:rsidRDefault="007C7047" w:rsidP="00D45ECF">
      <w:pPr>
        <w:pStyle w:val="Heading1"/>
        <w:spacing w:before="0"/>
        <w:ind w:left="576" w:right="576"/>
        <w:rPr>
          <w:u w:val="thick"/>
        </w:rPr>
      </w:pPr>
    </w:p>
    <w:p w:rsidR="00172B95" w:rsidRPr="00A843F6" w:rsidRDefault="003E52C0" w:rsidP="00DF09CD">
      <w:pPr>
        <w:pStyle w:val="BodyText"/>
        <w:spacing w:before="5"/>
        <w:ind w:left="576" w:right="576"/>
        <w:jc w:val="both"/>
        <w:rPr>
          <w:b/>
          <w:bCs/>
          <w:u w:val="single"/>
        </w:rPr>
      </w:pPr>
      <w:r w:rsidRPr="00A843F6">
        <w:rPr>
          <w:b/>
          <w:bCs/>
          <w:u w:val="single"/>
        </w:rPr>
        <w:t>E</w:t>
      </w:r>
      <w:r w:rsidR="00365937" w:rsidRPr="00A843F6">
        <w:rPr>
          <w:b/>
          <w:bCs/>
          <w:u w:val="single"/>
        </w:rPr>
        <w:t>ducation</w:t>
      </w:r>
    </w:p>
    <w:p w:rsidR="00141D31" w:rsidRPr="00A843F6" w:rsidRDefault="00141D31" w:rsidP="00FC2E13">
      <w:pPr>
        <w:pStyle w:val="BodyText"/>
        <w:numPr>
          <w:ilvl w:val="0"/>
          <w:numId w:val="19"/>
        </w:numPr>
        <w:spacing w:before="5"/>
        <w:ind w:right="576"/>
        <w:jc w:val="both"/>
      </w:pPr>
      <w:r w:rsidRPr="00A843F6">
        <w:t>Company Secretary</w:t>
      </w:r>
      <w:r>
        <w:t xml:space="preserve"> - ICSI</w:t>
      </w:r>
      <w:r w:rsidRPr="00A843F6">
        <w:t xml:space="preserve"> (The Institute of</w:t>
      </w:r>
      <w:r>
        <w:t xml:space="preserve"> Company Secretaries of India) Master’s Degree 2012-2018</w:t>
      </w:r>
      <w:r w:rsidR="004147EE">
        <w:t xml:space="preserve"> (Masters-1)</w:t>
      </w:r>
    </w:p>
    <w:p w:rsidR="00486E55" w:rsidRPr="004147EE" w:rsidRDefault="00372FFA" w:rsidP="00FC2E13">
      <w:pPr>
        <w:pStyle w:val="BodyText"/>
        <w:widowControl/>
        <w:numPr>
          <w:ilvl w:val="0"/>
          <w:numId w:val="19"/>
        </w:numPr>
        <w:shd w:val="clear" w:color="auto" w:fill="FFFFFF"/>
        <w:autoSpaceDE/>
        <w:autoSpaceDN/>
        <w:spacing w:before="5"/>
        <w:ind w:right="576"/>
        <w:jc w:val="both"/>
        <w:rPr>
          <w:rFonts w:eastAsia="Times New Roman"/>
          <w:color w:val="000000"/>
        </w:rPr>
      </w:pPr>
      <w:r w:rsidRPr="00141D31">
        <w:t>Bachelors in Commerce (B.COM) Sydenham Co</w:t>
      </w:r>
      <w:r w:rsidR="00141D31">
        <w:t>llege of Commerce and Economics 2005-2011</w:t>
      </w:r>
    </w:p>
    <w:p w:rsidR="004147EE" w:rsidRPr="00A843F6" w:rsidRDefault="004147EE" w:rsidP="004147EE">
      <w:pPr>
        <w:pStyle w:val="BodyText"/>
        <w:numPr>
          <w:ilvl w:val="0"/>
          <w:numId w:val="19"/>
        </w:numPr>
        <w:spacing w:before="5"/>
        <w:ind w:right="576"/>
        <w:jc w:val="both"/>
      </w:pPr>
      <w:r>
        <w:t xml:space="preserve">L.L.B </w:t>
      </w:r>
      <w:r w:rsidRPr="00A843F6">
        <w:t>(First Year- Masters)</w:t>
      </w:r>
      <w:r>
        <w:t xml:space="preserve"> 20</w:t>
      </w:r>
      <w:r w:rsidR="009B6042">
        <w:t>20</w:t>
      </w:r>
      <w:r>
        <w:t xml:space="preserve"> – Undergoing (Master’s-2)</w:t>
      </w:r>
    </w:p>
    <w:p w:rsidR="00141D31" w:rsidRDefault="00141D31" w:rsidP="00141D31">
      <w:pPr>
        <w:pStyle w:val="BodyText"/>
        <w:widowControl/>
        <w:shd w:val="clear" w:color="auto" w:fill="FFFFFF"/>
        <w:autoSpaceDE/>
        <w:autoSpaceDN/>
        <w:spacing w:before="5"/>
        <w:ind w:left="720" w:right="576"/>
        <w:jc w:val="both"/>
        <w:rPr>
          <w:rFonts w:eastAsia="Times New Roman"/>
          <w:color w:val="000000"/>
        </w:rPr>
      </w:pPr>
    </w:p>
    <w:p w:rsidR="007C7047" w:rsidRPr="00141D31" w:rsidRDefault="007C7047" w:rsidP="00141D31">
      <w:pPr>
        <w:pStyle w:val="BodyText"/>
        <w:widowControl/>
        <w:shd w:val="clear" w:color="auto" w:fill="FFFFFF"/>
        <w:autoSpaceDE/>
        <w:autoSpaceDN/>
        <w:spacing w:before="5"/>
        <w:ind w:left="720" w:right="576"/>
        <w:jc w:val="both"/>
        <w:rPr>
          <w:rFonts w:eastAsia="Times New Roman"/>
          <w:color w:val="000000"/>
        </w:rPr>
      </w:pPr>
    </w:p>
    <w:p w:rsidR="00486E55" w:rsidRDefault="00486E55" w:rsidP="00DF09CD">
      <w:pPr>
        <w:pStyle w:val="ListParagraph"/>
        <w:widowControl/>
        <w:shd w:val="clear" w:color="auto" w:fill="FFFFFF"/>
        <w:autoSpaceDE/>
        <w:autoSpaceDN/>
        <w:ind w:left="540" w:right="576" w:firstLine="0"/>
        <w:rPr>
          <w:rFonts w:eastAsia="Times New Roman"/>
          <w:b/>
          <w:bCs/>
          <w:color w:val="000000"/>
          <w:sz w:val="20"/>
          <w:szCs w:val="20"/>
          <w:u w:val="single"/>
        </w:rPr>
      </w:pPr>
      <w:r w:rsidRPr="00A843F6">
        <w:rPr>
          <w:rFonts w:eastAsia="Times New Roman"/>
          <w:b/>
          <w:bCs/>
          <w:color w:val="000000"/>
          <w:sz w:val="20"/>
          <w:szCs w:val="20"/>
          <w:u w:val="single"/>
        </w:rPr>
        <w:t>PERSONAL DETAILS</w:t>
      </w:r>
    </w:p>
    <w:p w:rsidR="00486E55" w:rsidRPr="00A843F6" w:rsidRDefault="00486E55" w:rsidP="004960CE">
      <w:pPr>
        <w:pStyle w:val="ListParagraph"/>
        <w:widowControl/>
        <w:shd w:val="clear" w:color="auto" w:fill="FFFFFF"/>
        <w:autoSpaceDE/>
        <w:autoSpaceDN/>
        <w:ind w:left="540" w:right="576" w:firstLine="0"/>
        <w:rPr>
          <w:rFonts w:eastAsia="Times New Roman"/>
          <w:color w:val="000000"/>
          <w:sz w:val="20"/>
          <w:szCs w:val="20"/>
        </w:rPr>
      </w:pPr>
      <w:r w:rsidRPr="00A843F6">
        <w:rPr>
          <w:rFonts w:eastAsia="Times New Roman"/>
          <w:color w:val="000000"/>
          <w:sz w:val="20"/>
          <w:szCs w:val="20"/>
        </w:rPr>
        <w:t>Date of Birth</w:t>
      </w:r>
      <w:r w:rsidR="007004B2">
        <w:rPr>
          <w:rFonts w:eastAsia="Times New Roman"/>
          <w:color w:val="000000"/>
          <w:sz w:val="20"/>
          <w:szCs w:val="20"/>
        </w:rPr>
        <w:tab/>
      </w:r>
      <w:r w:rsidR="00365937" w:rsidRPr="00A843F6">
        <w:rPr>
          <w:rFonts w:eastAsia="Times New Roman"/>
          <w:color w:val="000000"/>
          <w:sz w:val="20"/>
          <w:szCs w:val="20"/>
        </w:rPr>
        <w:t>: 27</w:t>
      </w:r>
      <w:r w:rsidR="00365937" w:rsidRPr="00A843F6">
        <w:rPr>
          <w:rFonts w:eastAsia="Times New Roman"/>
          <w:color w:val="000000"/>
          <w:sz w:val="20"/>
          <w:szCs w:val="20"/>
          <w:vertAlign w:val="superscript"/>
        </w:rPr>
        <w:t>th</w:t>
      </w:r>
      <w:r w:rsidR="00365937" w:rsidRPr="00A843F6">
        <w:rPr>
          <w:rFonts w:eastAsia="Times New Roman"/>
          <w:color w:val="000000"/>
          <w:sz w:val="20"/>
          <w:szCs w:val="20"/>
        </w:rPr>
        <w:t xml:space="preserve"> July, 1989</w:t>
      </w:r>
    </w:p>
    <w:p w:rsidR="00486E55" w:rsidRPr="004960CE" w:rsidRDefault="00486E55" w:rsidP="004960CE">
      <w:pPr>
        <w:widowControl/>
        <w:shd w:val="clear" w:color="auto" w:fill="FFFFFF"/>
        <w:autoSpaceDE/>
        <w:autoSpaceDN/>
        <w:ind w:right="576" w:firstLine="540"/>
        <w:rPr>
          <w:rFonts w:eastAsia="Times New Roman"/>
          <w:color w:val="000000"/>
          <w:sz w:val="20"/>
          <w:szCs w:val="20"/>
        </w:rPr>
      </w:pPr>
      <w:r w:rsidRPr="004960CE">
        <w:rPr>
          <w:rFonts w:eastAsia="Times New Roman"/>
          <w:color w:val="000000"/>
          <w:sz w:val="20"/>
          <w:szCs w:val="20"/>
        </w:rPr>
        <w:t>Nationality</w:t>
      </w:r>
      <w:r w:rsidR="007004B2">
        <w:rPr>
          <w:rFonts w:eastAsia="Times New Roman"/>
          <w:color w:val="000000"/>
          <w:sz w:val="20"/>
          <w:szCs w:val="20"/>
        </w:rPr>
        <w:tab/>
      </w:r>
      <w:r w:rsidR="00365937" w:rsidRPr="004960CE">
        <w:rPr>
          <w:rFonts w:eastAsia="Times New Roman"/>
          <w:color w:val="000000"/>
          <w:sz w:val="20"/>
          <w:szCs w:val="20"/>
        </w:rPr>
        <w:t>: Indian</w:t>
      </w:r>
    </w:p>
    <w:p w:rsidR="00486E55" w:rsidRPr="00A843F6" w:rsidRDefault="00486E55" w:rsidP="004960CE">
      <w:pPr>
        <w:pStyle w:val="ListParagraph"/>
        <w:widowControl/>
        <w:shd w:val="clear" w:color="auto" w:fill="FFFFFF"/>
        <w:autoSpaceDE/>
        <w:autoSpaceDN/>
        <w:ind w:left="540" w:right="576" w:firstLine="0"/>
        <w:rPr>
          <w:rFonts w:eastAsia="Times New Roman"/>
          <w:color w:val="000000"/>
          <w:sz w:val="20"/>
          <w:szCs w:val="20"/>
        </w:rPr>
      </w:pPr>
      <w:r w:rsidRPr="00A843F6">
        <w:rPr>
          <w:rFonts w:eastAsia="Times New Roman"/>
          <w:color w:val="000000"/>
          <w:sz w:val="20"/>
          <w:szCs w:val="20"/>
        </w:rPr>
        <w:t>Gender</w:t>
      </w:r>
      <w:r w:rsidR="007004B2">
        <w:rPr>
          <w:rFonts w:eastAsia="Times New Roman"/>
          <w:color w:val="000000"/>
          <w:sz w:val="20"/>
          <w:szCs w:val="20"/>
        </w:rPr>
        <w:tab/>
      </w:r>
      <w:r w:rsidR="007004B2">
        <w:rPr>
          <w:rFonts w:eastAsia="Times New Roman"/>
          <w:color w:val="000000"/>
          <w:sz w:val="20"/>
          <w:szCs w:val="20"/>
        </w:rPr>
        <w:tab/>
      </w:r>
      <w:r w:rsidRPr="00A843F6">
        <w:rPr>
          <w:rFonts w:eastAsia="Times New Roman"/>
          <w:color w:val="000000"/>
          <w:sz w:val="20"/>
          <w:szCs w:val="20"/>
        </w:rPr>
        <w:t>: Male</w:t>
      </w:r>
    </w:p>
    <w:p w:rsidR="00486E55" w:rsidRPr="004960CE" w:rsidRDefault="00486E55" w:rsidP="004960CE">
      <w:pPr>
        <w:widowControl/>
        <w:shd w:val="clear" w:color="auto" w:fill="FFFFFF"/>
        <w:autoSpaceDE/>
        <w:autoSpaceDN/>
        <w:ind w:right="576" w:firstLine="540"/>
        <w:rPr>
          <w:rFonts w:eastAsia="Times New Roman"/>
          <w:color w:val="000000"/>
          <w:sz w:val="20"/>
          <w:szCs w:val="20"/>
        </w:rPr>
      </w:pPr>
      <w:r w:rsidRPr="004960CE">
        <w:rPr>
          <w:rFonts w:eastAsia="Times New Roman"/>
          <w:color w:val="000000"/>
          <w:sz w:val="20"/>
          <w:szCs w:val="20"/>
        </w:rPr>
        <w:lastRenderedPageBreak/>
        <w:t>Driving License</w:t>
      </w:r>
      <w:r w:rsidR="007004B2">
        <w:rPr>
          <w:rFonts w:eastAsia="Times New Roman"/>
          <w:color w:val="000000"/>
          <w:sz w:val="20"/>
          <w:szCs w:val="20"/>
        </w:rPr>
        <w:tab/>
      </w:r>
      <w:r w:rsidR="00365937" w:rsidRPr="004960CE">
        <w:rPr>
          <w:rFonts w:eastAsia="Times New Roman"/>
          <w:color w:val="000000"/>
          <w:sz w:val="20"/>
          <w:szCs w:val="20"/>
        </w:rPr>
        <w:t>: Qatar and India</w:t>
      </w:r>
    </w:p>
    <w:p w:rsidR="00486E55" w:rsidRPr="004960CE" w:rsidRDefault="00365937" w:rsidP="004960CE">
      <w:pPr>
        <w:widowControl/>
        <w:shd w:val="clear" w:color="auto" w:fill="FFFFFF"/>
        <w:autoSpaceDE/>
        <w:autoSpaceDN/>
        <w:ind w:right="576" w:firstLine="540"/>
        <w:rPr>
          <w:rFonts w:eastAsia="Times New Roman"/>
          <w:color w:val="000000"/>
          <w:sz w:val="20"/>
          <w:szCs w:val="20"/>
        </w:rPr>
      </w:pPr>
      <w:r w:rsidRPr="004960CE">
        <w:rPr>
          <w:rFonts w:eastAsia="Times New Roman"/>
          <w:color w:val="000000"/>
          <w:sz w:val="20"/>
          <w:szCs w:val="20"/>
        </w:rPr>
        <w:t>Languages Known: English, Hindi, Gujarati</w:t>
      </w:r>
    </w:p>
    <w:p w:rsidR="00486E55" w:rsidRPr="00A843F6" w:rsidRDefault="00486E55" w:rsidP="004960CE">
      <w:pPr>
        <w:pStyle w:val="ListParagraph"/>
        <w:widowControl/>
        <w:shd w:val="clear" w:color="auto" w:fill="FFFFFF"/>
        <w:autoSpaceDE/>
        <w:autoSpaceDN/>
        <w:ind w:left="540" w:right="576" w:firstLine="0"/>
        <w:rPr>
          <w:rFonts w:eastAsia="Times New Roman"/>
          <w:color w:val="000000"/>
          <w:sz w:val="20"/>
          <w:szCs w:val="20"/>
        </w:rPr>
      </w:pPr>
      <w:r w:rsidRPr="00A843F6">
        <w:rPr>
          <w:rFonts w:eastAsia="Times New Roman"/>
          <w:color w:val="000000"/>
          <w:sz w:val="20"/>
          <w:szCs w:val="20"/>
        </w:rPr>
        <w:t>Marital Status</w:t>
      </w:r>
      <w:r w:rsidR="007004B2">
        <w:rPr>
          <w:rFonts w:eastAsia="Times New Roman"/>
          <w:color w:val="000000"/>
          <w:sz w:val="20"/>
          <w:szCs w:val="20"/>
        </w:rPr>
        <w:tab/>
      </w:r>
      <w:r w:rsidR="00365937" w:rsidRPr="00A843F6">
        <w:rPr>
          <w:rFonts w:eastAsia="Times New Roman"/>
          <w:color w:val="000000"/>
          <w:sz w:val="20"/>
          <w:szCs w:val="20"/>
        </w:rPr>
        <w:t>: Single</w:t>
      </w:r>
    </w:p>
    <w:sectPr w:rsidR="00486E55" w:rsidRPr="00A843F6" w:rsidSect="00365937">
      <w:headerReference w:type="default" r:id="rId8"/>
      <w:footerReference w:type="default" r:id="rId9"/>
      <w:pgSz w:w="12240" w:h="15840" w:code="1"/>
      <w:pgMar w:top="380" w:right="540" w:bottom="380" w:left="63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9A8" w:rsidRDefault="004809A8" w:rsidP="00CA3DCE">
      <w:r>
        <w:separator/>
      </w:r>
    </w:p>
  </w:endnote>
  <w:endnote w:type="continuationSeparator" w:id="0">
    <w:p w:rsidR="004809A8" w:rsidRDefault="004809A8" w:rsidP="00CA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217983"/>
      <w:docPartObj>
        <w:docPartGallery w:val="Page Numbers (Bottom of Page)"/>
        <w:docPartUnique/>
      </w:docPartObj>
    </w:sdtPr>
    <w:sdtEndPr>
      <w:rPr>
        <w:color w:val="808080" w:themeColor="background1" w:themeShade="80"/>
        <w:spacing w:val="60"/>
        <w:sz w:val="18"/>
        <w:szCs w:val="18"/>
      </w:rPr>
    </w:sdtEndPr>
    <w:sdtContent>
      <w:p w:rsidR="00CA3DCE" w:rsidRPr="00CA3DCE" w:rsidRDefault="0035197D" w:rsidP="00005F5F">
        <w:pPr>
          <w:pStyle w:val="Footer"/>
          <w:pBdr>
            <w:top w:val="single" w:sz="4" w:space="22" w:color="D9D9D9" w:themeColor="background1" w:themeShade="D9"/>
          </w:pBdr>
          <w:jc w:val="right"/>
          <w:rPr>
            <w:sz w:val="18"/>
            <w:szCs w:val="18"/>
          </w:rPr>
        </w:pPr>
        <w:r w:rsidRPr="00CA3DCE">
          <w:rPr>
            <w:sz w:val="18"/>
            <w:szCs w:val="18"/>
          </w:rPr>
          <w:fldChar w:fldCharType="begin"/>
        </w:r>
        <w:r w:rsidR="00CA3DCE" w:rsidRPr="00CA3DCE">
          <w:rPr>
            <w:sz w:val="18"/>
            <w:szCs w:val="18"/>
          </w:rPr>
          <w:instrText xml:space="preserve"> PAGE   \* MERGEFORMAT </w:instrText>
        </w:r>
        <w:r w:rsidRPr="00CA3DCE">
          <w:rPr>
            <w:sz w:val="18"/>
            <w:szCs w:val="18"/>
          </w:rPr>
          <w:fldChar w:fldCharType="separate"/>
        </w:r>
        <w:r w:rsidR="00433544">
          <w:rPr>
            <w:noProof/>
            <w:sz w:val="18"/>
            <w:szCs w:val="18"/>
          </w:rPr>
          <w:t>1</w:t>
        </w:r>
        <w:r w:rsidRPr="00CA3DCE">
          <w:rPr>
            <w:noProof/>
            <w:sz w:val="18"/>
            <w:szCs w:val="18"/>
          </w:rPr>
          <w:fldChar w:fldCharType="end"/>
        </w:r>
        <w:r w:rsidR="00CA3DCE" w:rsidRPr="00CA3DCE">
          <w:rPr>
            <w:sz w:val="18"/>
            <w:szCs w:val="18"/>
          </w:rPr>
          <w:t xml:space="preserve"> | </w:t>
        </w:r>
        <w:r w:rsidR="00CA3DCE" w:rsidRPr="00CA3DCE">
          <w:rPr>
            <w:color w:val="808080" w:themeColor="background1" w:themeShade="80"/>
            <w:spacing w:val="60"/>
            <w:sz w:val="18"/>
            <w:szCs w:val="18"/>
          </w:rPr>
          <w:t>Page</w:t>
        </w:r>
      </w:p>
    </w:sdtContent>
  </w:sdt>
  <w:p w:rsidR="00CA3DCE" w:rsidRDefault="00CA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A8" w:rsidRDefault="004809A8" w:rsidP="00CA3DCE">
      <w:r>
        <w:separator/>
      </w:r>
    </w:p>
  </w:footnote>
  <w:footnote w:type="continuationSeparator" w:id="0">
    <w:p w:rsidR="004809A8" w:rsidRDefault="004809A8" w:rsidP="00CA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C05" w:rsidRDefault="00067C05">
    <w:pPr>
      <w:pStyle w:val="Header"/>
    </w:pPr>
  </w:p>
  <w:p w:rsidR="00067C05" w:rsidRDefault="00067C05">
    <w:pPr>
      <w:pStyle w:val="Header"/>
    </w:pPr>
  </w:p>
  <w:p w:rsidR="00067C05" w:rsidRDefault="00067C05">
    <w:pPr>
      <w:pStyle w:val="Header"/>
    </w:pPr>
  </w:p>
  <w:p w:rsidR="00067C05" w:rsidRDefault="00067C05">
    <w:pPr>
      <w:pStyle w:val="Header"/>
    </w:pPr>
  </w:p>
  <w:p w:rsidR="00067C05" w:rsidRDefault="00067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2FD"/>
    <w:multiLevelType w:val="hybridMultilevel"/>
    <w:tmpl w:val="837478D6"/>
    <w:lvl w:ilvl="0" w:tplc="4F48D564">
      <w:numFmt w:val="bullet"/>
      <w:lvlText w:val="·"/>
      <w:lvlJc w:val="left"/>
      <w:pPr>
        <w:ind w:left="717" w:hanging="110"/>
      </w:pPr>
      <w:rPr>
        <w:rFonts w:ascii="Arial" w:eastAsia="Arial" w:hAnsi="Arial" w:cs="Arial" w:hint="default"/>
        <w:b/>
        <w:bCs/>
        <w:color w:val="333333"/>
        <w:spacing w:val="-3"/>
        <w:w w:val="99"/>
        <w:sz w:val="18"/>
        <w:szCs w:val="18"/>
      </w:rPr>
    </w:lvl>
    <w:lvl w:ilvl="1" w:tplc="E98EACEA">
      <w:numFmt w:val="bullet"/>
      <w:lvlText w:val="•"/>
      <w:lvlJc w:val="left"/>
      <w:pPr>
        <w:ind w:left="992" w:hanging="110"/>
      </w:pPr>
      <w:rPr>
        <w:rFonts w:hint="default"/>
      </w:rPr>
    </w:lvl>
    <w:lvl w:ilvl="2" w:tplc="FD1A530E">
      <w:numFmt w:val="bullet"/>
      <w:lvlText w:val="•"/>
      <w:lvlJc w:val="left"/>
      <w:pPr>
        <w:ind w:left="1265" w:hanging="110"/>
      </w:pPr>
      <w:rPr>
        <w:rFonts w:hint="default"/>
      </w:rPr>
    </w:lvl>
    <w:lvl w:ilvl="3" w:tplc="C5781D06">
      <w:numFmt w:val="bullet"/>
      <w:lvlText w:val="•"/>
      <w:lvlJc w:val="left"/>
      <w:pPr>
        <w:ind w:left="1538" w:hanging="110"/>
      </w:pPr>
      <w:rPr>
        <w:rFonts w:hint="default"/>
      </w:rPr>
    </w:lvl>
    <w:lvl w:ilvl="4" w:tplc="B31E0650">
      <w:numFmt w:val="bullet"/>
      <w:lvlText w:val="•"/>
      <w:lvlJc w:val="left"/>
      <w:pPr>
        <w:ind w:left="1810" w:hanging="110"/>
      </w:pPr>
      <w:rPr>
        <w:rFonts w:hint="default"/>
      </w:rPr>
    </w:lvl>
    <w:lvl w:ilvl="5" w:tplc="AA4EDC38">
      <w:numFmt w:val="bullet"/>
      <w:lvlText w:val="•"/>
      <w:lvlJc w:val="left"/>
      <w:pPr>
        <w:ind w:left="2083" w:hanging="110"/>
      </w:pPr>
      <w:rPr>
        <w:rFonts w:hint="default"/>
      </w:rPr>
    </w:lvl>
    <w:lvl w:ilvl="6" w:tplc="E0F46B60">
      <w:numFmt w:val="bullet"/>
      <w:lvlText w:val="•"/>
      <w:lvlJc w:val="left"/>
      <w:pPr>
        <w:ind w:left="2356" w:hanging="110"/>
      </w:pPr>
      <w:rPr>
        <w:rFonts w:hint="default"/>
      </w:rPr>
    </w:lvl>
    <w:lvl w:ilvl="7" w:tplc="DACA2232">
      <w:numFmt w:val="bullet"/>
      <w:lvlText w:val="•"/>
      <w:lvlJc w:val="left"/>
      <w:pPr>
        <w:ind w:left="2628" w:hanging="110"/>
      </w:pPr>
      <w:rPr>
        <w:rFonts w:hint="default"/>
      </w:rPr>
    </w:lvl>
    <w:lvl w:ilvl="8" w:tplc="628ADA22">
      <w:numFmt w:val="bullet"/>
      <w:lvlText w:val="•"/>
      <w:lvlJc w:val="left"/>
      <w:pPr>
        <w:ind w:left="2901" w:hanging="110"/>
      </w:pPr>
      <w:rPr>
        <w:rFonts w:hint="default"/>
      </w:rPr>
    </w:lvl>
  </w:abstractNum>
  <w:abstractNum w:abstractNumId="1" w15:restartNumberingAfterBreak="0">
    <w:nsid w:val="18D83CAC"/>
    <w:multiLevelType w:val="hybridMultilevel"/>
    <w:tmpl w:val="C568D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B0DC6"/>
    <w:multiLevelType w:val="hybridMultilevel"/>
    <w:tmpl w:val="43EE5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A01EA"/>
    <w:multiLevelType w:val="hybridMultilevel"/>
    <w:tmpl w:val="29922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273DF"/>
    <w:multiLevelType w:val="hybridMultilevel"/>
    <w:tmpl w:val="F064C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8268D"/>
    <w:multiLevelType w:val="hybridMultilevel"/>
    <w:tmpl w:val="700AA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C725A"/>
    <w:multiLevelType w:val="hybridMultilevel"/>
    <w:tmpl w:val="77F6B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94B72"/>
    <w:multiLevelType w:val="hybridMultilevel"/>
    <w:tmpl w:val="13FE3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802E4"/>
    <w:multiLevelType w:val="hybridMultilevel"/>
    <w:tmpl w:val="255EF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5666B"/>
    <w:multiLevelType w:val="hybridMultilevel"/>
    <w:tmpl w:val="C846D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84C95"/>
    <w:multiLevelType w:val="hybridMultilevel"/>
    <w:tmpl w:val="77321334"/>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11" w15:restartNumberingAfterBreak="0">
    <w:nsid w:val="3F985FEE"/>
    <w:multiLevelType w:val="hybridMultilevel"/>
    <w:tmpl w:val="F5A68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01C6C"/>
    <w:multiLevelType w:val="hybridMultilevel"/>
    <w:tmpl w:val="128E161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4757135A"/>
    <w:multiLevelType w:val="hybridMultilevel"/>
    <w:tmpl w:val="39DE5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F39F1"/>
    <w:multiLevelType w:val="hybridMultilevel"/>
    <w:tmpl w:val="2B34B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908F1"/>
    <w:multiLevelType w:val="hybridMultilevel"/>
    <w:tmpl w:val="89B2D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6326F"/>
    <w:multiLevelType w:val="hybridMultilevel"/>
    <w:tmpl w:val="2734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B238F"/>
    <w:multiLevelType w:val="hybridMultilevel"/>
    <w:tmpl w:val="BEF2F4C6"/>
    <w:lvl w:ilvl="0" w:tplc="F0D00B50">
      <w:numFmt w:val="bullet"/>
      <w:lvlText w:val="·"/>
      <w:lvlJc w:val="left"/>
      <w:pPr>
        <w:ind w:left="342" w:hanging="110"/>
      </w:pPr>
      <w:rPr>
        <w:rFonts w:ascii="Arial" w:eastAsia="Arial" w:hAnsi="Arial" w:cs="Arial" w:hint="default"/>
        <w:b/>
        <w:bCs/>
        <w:color w:val="333333"/>
        <w:spacing w:val="-7"/>
        <w:w w:val="99"/>
        <w:sz w:val="18"/>
        <w:szCs w:val="18"/>
      </w:rPr>
    </w:lvl>
    <w:lvl w:ilvl="1" w:tplc="566ABC38">
      <w:numFmt w:val="bullet"/>
      <w:lvlText w:val="•"/>
      <w:lvlJc w:val="left"/>
      <w:pPr>
        <w:ind w:left="630" w:hanging="110"/>
      </w:pPr>
      <w:rPr>
        <w:rFonts w:hint="default"/>
      </w:rPr>
    </w:lvl>
    <w:lvl w:ilvl="2" w:tplc="432E8D2C">
      <w:numFmt w:val="bullet"/>
      <w:lvlText w:val="•"/>
      <w:lvlJc w:val="left"/>
      <w:pPr>
        <w:ind w:left="920" w:hanging="110"/>
      </w:pPr>
      <w:rPr>
        <w:rFonts w:hint="default"/>
      </w:rPr>
    </w:lvl>
    <w:lvl w:ilvl="3" w:tplc="3B7A3072">
      <w:numFmt w:val="bullet"/>
      <w:lvlText w:val="•"/>
      <w:lvlJc w:val="left"/>
      <w:pPr>
        <w:ind w:left="1210" w:hanging="110"/>
      </w:pPr>
      <w:rPr>
        <w:rFonts w:hint="default"/>
      </w:rPr>
    </w:lvl>
    <w:lvl w:ilvl="4" w:tplc="E80C9136">
      <w:numFmt w:val="bullet"/>
      <w:lvlText w:val="•"/>
      <w:lvlJc w:val="left"/>
      <w:pPr>
        <w:ind w:left="1500" w:hanging="110"/>
      </w:pPr>
      <w:rPr>
        <w:rFonts w:hint="default"/>
      </w:rPr>
    </w:lvl>
    <w:lvl w:ilvl="5" w:tplc="28989F92">
      <w:numFmt w:val="bullet"/>
      <w:lvlText w:val="•"/>
      <w:lvlJc w:val="left"/>
      <w:pPr>
        <w:ind w:left="1790" w:hanging="110"/>
      </w:pPr>
      <w:rPr>
        <w:rFonts w:hint="default"/>
      </w:rPr>
    </w:lvl>
    <w:lvl w:ilvl="6" w:tplc="4B823106">
      <w:numFmt w:val="bullet"/>
      <w:lvlText w:val="•"/>
      <w:lvlJc w:val="left"/>
      <w:pPr>
        <w:ind w:left="2080" w:hanging="110"/>
      </w:pPr>
      <w:rPr>
        <w:rFonts w:hint="default"/>
      </w:rPr>
    </w:lvl>
    <w:lvl w:ilvl="7" w:tplc="0ED444FA">
      <w:numFmt w:val="bullet"/>
      <w:lvlText w:val="•"/>
      <w:lvlJc w:val="left"/>
      <w:pPr>
        <w:ind w:left="2370" w:hanging="110"/>
      </w:pPr>
      <w:rPr>
        <w:rFonts w:hint="default"/>
      </w:rPr>
    </w:lvl>
    <w:lvl w:ilvl="8" w:tplc="78EA08A0">
      <w:numFmt w:val="bullet"/>
      <w:lvlText w:val="•"/>
      <w:lvlJc w:val="left"/>
      <w:pPr>
        <w:ind w:left="2660" w:hanging="110"/>
      </w:pPr>
      <w:rPr>
        <w:rFonts w:hint="default"/>
      </w:rPr>
    </w:lvl>
  </w:abstractNum>
  <w:abstractNum w:abstractNumId="18" w15:restartNumberingAfterBreak="0">
    <w:nsid w:val="6B7D5C41"/>
    <w:multiLevelType w:val="hybridMultilevel"/>
    <w:tmpl w:val="C5FE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669E5"/>
    <w:multiLevelType w:val="hybridMultilevel"/>
    <w:tmpl w:val="9DD694D4"/>
    <w:lvl w:ilvl="0" w:tplc="262E0074">
      <w:numFmt w:val="bullet"/>
      <w:lvlText w:val="·"/>
      <w:lvlJc w:val="left"/>
      <w:pPr>
        <w:ind w:left="342" w:hanging="110"/>
      </w:pPr>
      <w:rPr>
        <w:rFonts w:ascii="Arial" w:eastAsia="Arial" w:hAnsi="Arial" w:cs="Arial" w:hint="default"/>
        <w:b/>
        <w:bCs/>
        <w:color w:val="333333"/>
        <w:spacing w:val="-2"/>
        <w:w w:val="99"/>
        <w:sz w:val="18"/>
        <w:szCs w:val="18"/>
      </w:rPr>
    </w:lvl>
    <w:lvl w:ilvl="1" w:tplc="BEA8C9EE">
      <w:numFmt w:val="bullet"/>
      <w:lvlText w:val="•"/>
      <w:lvlJc w:val="left"/>
      <w:pPr>
        <w:ind w:left="630" w:hanging="110"/>
      </w:pPr>
      <w:rPr>
        <w:rFonts w:hint="default"/>
      </w:rPr>
    </w:lvl>
    <w:lvl w:ilvl="2" w:tplc="42E0F07E">
      <w:numFmt w:val="bullet"/>
      <w:lvlText w:val="•"/>
      <w:lvlJc w:val="left"/>
      <w:pPr>
        <w:ind w:left="920" w:hanging="110"/>
      </w:pPr>
      <w:rPr>
        <w:rFonts w:hint="default"/>
      </w:rPr>
    </w:lvl>
    <w:lvl w:ilvl="3" w:tplc="BC42A5BE">
      <w:numFmt w:val="bullet"/>
      <w:lvlText w:val="•"/>
      <w:lvlJc w:val="left"/>
      <w:pPr>
        <w:ind w:left="1210" w:hanging="110"/>
      </w:pPr>
      <w:rPr>
        <w:rFonts w:hint="default"/>
      </w:rPr>
    </w:lvl>
    <w:lvl w:ilvl="4" w:tplc="EF0AE4EC">
      <w:numFmt w:val="bullet"/>
      <w:lvlText w:val="•"/>
      <w:lvlJc w:val="left"/>
      <w:pPr>
        <w:ind w:left="1500" w:hanging="110"/>
      </w:pPr>
      <w:rPr>
        <w:rFonts w:hint="default"/>
      </w:rPr>
    </w:lvl>
    <w:lvl w:ilvl="5" w:tplc="D21AEA18">
      <w:numFmt w:val="bullet"/>
      <w:lvlText w:val="•"/>
      <w:lvlJc w:val="left"/>
      <w:pPr>
        <w:ind w:left="1790" w:hanging="110"/>
      </w:pPr>
      <w:rPr>
        <w:rFonts w:hint="default"/>
      </w:rPr>
    </w:lvl>
    <w:lvl w:ilvl="6" w:tplc="3BB062CE">
      <w:numFmt w:val="bullet"/>
      <w:lvlText w:val="•"/>
      <w:lvlJc w:val="left"/>
      <w:pPr>
        <w:ind w:left="2080" w:hanging="110"/>
      </w:pPr>
      <w:rPr>
        <w:rFonts w:hint="default"/>
      </w:rPr>
    </w:lvl>
    <w:lvl w:ilvl="7" w:tplc="D46A8602">
      <w:numFmt w:val="bullet"/>
      <w:lvlText w:val="•"/>
      <w:lvlJc w:val="left"/>
      <w:pPr>
        <w:ind w:left="2370" w:hanging="110"/>
      </w:pPr>
      <w:rPr>
        <w:rFonts w:hint="default"/>
      </w:rPr>
    </w:lvl>
    <w:lvl w:ilvl="8" w:tplc="920C47C4">
      <w:numFmt w:val="bullet"/>
      <w:lvlText w:val="•"/>
      <w:lvlJc w:val="left"/>
      <w:pPr>
        <w:ind w:left="2660" w:hanging="110"/>
      </w:pPr>
      <w:rPr>
        <w:rFonts w:hint="default"/>
      </w:rPr>
    </w:lvl>
  </w:abstractNum>
  <w:num w:numId="1">
    <w:abstractNumId w:val="0"/>
  </w:num>
  <w:num w:numId="2">
    <w:abstractNumId w:val="19"/>
  </w:num>
  <w:num w:numId="3">
    <w:abstractNumId w:val="17"/>
  </w:num>
  <w:num w:numId="4">
    <w:abstractNumId w:val="12"/>
  </w:num>
  <w:num w:numId="5">
    <w:abstractNumId w:val="14"/>
  </w:num>
  <w:num w:numId="6">
    <w:abstractNumId w:val="7"/>
  </w:num>
  <w:num w:numId="7">
    <w:abstractNumId w:val="18"/>
  </w:num>
  <w:num w:numId="8">
    <w:abstractNumId w:val="6"/>
  </w:num>
  <w:num w:numId="9">
    <w:abstractNumId w:val="5"/>
  </w:num>
  <w:num w:numId="10">
    <w:abstractNumId w:val="15"/>
  </w:num>
  <w:num w:numId="11">
    <w:abstractNumId w:val="11"/>
  </w:num>
  <w:num w:numId="12">
    <w:abstractNumId w:val="4"/>
  </w:num>
  <w:num w:numId="13">
    <w:abstractNumId w:val="16"/>
  </w:num>
  <w:num w:numId="14">
    <w:abstractNumId w:val="2"/>
  </w:num>
  <w:num w:numId="15">
    <w:abstractNumId w:val="9"/>
  </w:num>
  <w:num w:numId="16">
    <w:abstractNumId w:val="1"/>
  </w:num>
  <w:num w:numId="17">
    <w:abstractNumId w:val="3"/>
  </w:num>
  <w:num w:numId="18">
    <w:abstractNumId w:val="8"/>
  </w:num>
  <w:num w:numId="19">
    <w:abstractNumId w:val="13"/>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172B95"/>
    <w:rsid w:val="00001DAF"/>
    <w:rsid w:val="00005F5F"/>
    <w:rsid w:val="00035894"/>
    <w:rsid w:val="00067C05"/>
    <w:rsid w:val="000E00E6"/>
    <w:rsid w:val="00141D31"/>
    <w:rsid w:val="001651D2"/>
    <w:rsid w:val="00172B95"/>
    <w:rsid w:val="001D51D3"/>
    <w:rsid w:val="002B7F7D"/>
    <w:rsid w:val="002D2039"/>
    <w:rsid w:val="002D21B7"/>
    <w:rsid w:val="002D3122"/>
    <w:rsid w:val="002D3EDB"/>
    <w:rsid w:val="002D4BA8"/>
    <w:rsid w:val="002E724F"/>
    <w:rsid w:val="0035197D"/>
    <w:rsid w:val="00355976"/>
    <w:rsid w:val="003636BF"/>
    <w:rsid w:val="00365937"/>
    <w:rsid w:val="00372FFA"/>
    <w:rsid w:val="00374785"/>
    <w:rsid w:val="0037799C"/>
    <w:rsid w:val="00381376"/>
    <w:rsid w:val="003D0CFA"/>
    <w:rsid w:val="003E52C0"/>
    <w:rsid w:val="003F20A3"/>
    <w:rsid w:val="004147EE"/>
    <w:rsid w:val="0042346B"/>
    <w:rsid w:val="00433544"/>
    <w:rsid w:val="00434801"/>
    <w:rsid w:val="004569B7"/>
    <w:rsid w:val="004651C0"/>
    <w:rsid w:val="004809A8"/>
    <w:rsid w:val="00486E55"/>
    <w:rsid w:val="004960CE"/>
    <w:rsid w:val="00496148"/>
    <w:rsid w:val="00505AE6"/>
    <w:rsid w:val="00537BF3"/>
    <w:rsid w:val="00552D2A"/>
    <w:rsid w:val="00553D22"/>
    <w:rsid w:val="00573336"/>
    <w:rsid w:val="005F0C09"/>
    <w:rsid w:val="005F7DC7"/>
    <w:rsid w:val="00611A3C"/>
    <w:rsid w:val="00626554"/>
    <w:rsid w:val="0065765A"/>
    <w:rsid w:val="00674B1B"/>
    <w:rsid w:val="00682396"/>
    <w:rsid w:val="007004B2"/>
    <w:rsid w:val="007420E8"/>
    <w:rsid w:val="007C7047"/>
    <w:rsid w:val="007D4A76"/>
    <w:rsid w:val="00815879"/>
    <w:rsid w:val="00871CB7"/>
    <w:rsid w:val="008B0FFD"/>
    <w:rsid w:val="008D0DF3"/>
    <w:rsid w:val="009327FA"/>
    <w:rsid w:val="00964DF4"/>
    <w:rsid w:val="0097541C"/>
    <w:rsid w:val="00992897"/>
    <w:rsid w:val="00995992"/>
    <w:rsid w:val="009A7963"/>
    <w:rsid w:val="009B6042"/>
    <w:rsid w:val="009B6DE9"/>
    <w:rsid w:val="009C43D4"/>
    <w:rsid w:val="009D1D62"/>
    <w:rsid w:val="00A313BA"/>
    <w:rsid w:val="00A365DB"/>
    <w:rsid w:val="00A37D2D"/>
    <w:rsid w:val="00A51DE1"/>
    <w:rsid w:val="00A843F6"/>
    <w:rsid w:val="00AB2DCB"/>
    <w:rsid w:val="00B3380D"/>
    <w:rsid w:val="00B53BFC"/>
    <w:rsid w:val="00BA08AB"/>
    <w:rsid w:val="00BB3CE1"/>
    <w:rsid w:val="00BD63D8"/>
    <w:rsid w:val="00C05A65"/>
    <w:rsid w:val="00C358BF"/>
    <w:rsid w:val="00C70BD7"/>
    <w:rsid w:val="00C76F7A"/>
    <w:rsid w:val="00C77AA8"/>
    <w:rsid w:val="00C91C01"/>
    <w:rsid w:val="00CA3DCE"/>
    <w:rsid w:val="00CD1E5F"/>
    <w:rsid w:val="00CD7100"/>
    <w:rsid w:val="00D0233E"/>
    <w:rsid w:val="00D02C8E"/>
    <w:rsid w:val="00D15B7A"/>
    <w:rsid w:val="00D439F6"/>
    <w:rsid w:val="00D45ECF"/>
    <w:rsid w:val="00D575A8"/>
    <w:rsid w:val="00DC1BF0"/>
    <w:rsid w:val="00DF09CD"/>
    <w:rsid w:val="00DF13F8"/>
    <w:rsid w:val="00E00A47"/>
    <w:rsid w:val="00E1381E"/>
    <w:rsid w:val="00E43E03"/>
    <w:rsid w:val="00E72A23"/>
    <w:rsid w:val="00E80973"/>
    <w:rsid w:val="00E90D09"/>
    <w:rsid w:val="00EA2365"/>
    <w:rsid w:val="00EA603E"/>
    <w:rsid w:val="00EC1DBC"/>
    <w:rsid w:val="00EC3DB7"/>
    <w:rsid w:val="00F27194"/>
    <w:rsid w:val="00F72CE2"/>
    <w:rsid w:val="00F944A8"/>
    <w:rsid w:val="00FC2E13"/>
    <w:rsid w:val="00FD25F7"/>
    <w:rsid w:val="00FE449B"/>
    <w:rsid w:val="00FF149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ECD7A"/>
  <w15:docId w15:val="{8C6965DC-D688-439F-8795-600E52FC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197D"/>
    <w:rPr>
      <w:rFonts w:ascii="Arial" w:eastAsia="Arial" w:hAnsi="Arial" w:cs="Arial"/>
    </w:rPr>
  </w:style>
  <w:style w:type="paragraph" w:styleId="Heading1">
    <w:name w:val="heading 1"/>
    <w:basedOn w:val="Normal"/>
    <w:uiPriority w:val="1"/>
    <w:qFormat/>
    <w:rsid w:val="0035197D"/>
    <w:pPr>
      <w:spacing w:before="1"/>
      <w:ind w:left="112"/>
      <w:outlineLvl w:val="0"/>
    </w:pPr>
    <w:rPr>
      <w:b/>
      <w:bCs/>
      <w:sz w:val="20"/>
      <w:szCs w:val="20"/>
    </w:rPr>
  </w:style>
  <w:style w:type="paragraph" w:styleId="Heading2">
    <w:name w:val="heading 2"/>
    <w:basedOn w:val="Normal"/>
    <w:uiPriority w:val="1"/>
    <w:qFormat/>
    <w:rsid w:val="0035197D"/>
    <w:pPr>
      <w:ind w:left="312"/>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197D"/>
    <w:pPr>
      <w:ind w:left="1814"/>
    </w:pPr>
    <w:rPr>
      <w:sz w:val="20"/>
      <w:szCs w:val="20"/>
    </w:rPr>
  </w:style>
  <w:style w:type="paragraph" w:styleId="ListParagraph">
    <w:name w:val="List Paragraph"/>
    <w:basedOn w:val="Normal"/>
    <w:uiPriority w:val="1"/>
    <w:qFormat/>
    <w:rsid w:val="0035197D"/>
    <w:pPr>
      <w:ind w:left="1814" w:hanging="142"/>
    </w:pPr>
  </w:style>
  <w:style w:type="paragraph" w:customStyle="1" w:styleId="TableParagraph">
    <w:name w:val="Table Paragraph"/>
    <w:basedOn w:val="Normal"/>
    <w:uiPriority w:val="1"/>
    <w:qFormat/>
    <w:rsid w:val="0035197D"/>
    <w:pPr>
      <w:spacing w:before="12"/>
      <w:ind w:left="717" w:hanging="110"/>
    </w:pPr>
  </w:style>
  <w:style w:type="character" w:styleId="Hyperlink">
    <w:name w:val="Hyperlink"/>
    <w:rsid w:val="002D4BA8"/>
    <w:rPr>
      <w:color w:val="0000FF"/>
      <w:u w:val="single"/>
    </w:rPr>
  </w:style>
  <w:style w:type="paragraph" w:styleId="Header">
    <w:name w:val="header"/>
    <w:basedOn w:val="Normal"/>
    <w:link w:val="HeaderChar"/>
    <w:uiPriority w:val="99"/>
    <w:unhideWhenUsed/>
    <w:rsid w:val="00CA3DCE"/>
    <w:pPr>
      <w:tabs>
        <w:tab w:val="center" w:pos="4680"/>
        <w:tab w:val="right" w:pos="9360"/>
      </w:tabs>
    </w:pPr>
  </w:style>
  <w:style w:type="character" w:customStyle="1" w:styleId="HeaderChar">
    <w:name w:val="Header Char"/>
    <w:basedOn w:val="DefaultParagraphFont"/>
    <w:link w:val="Header"/>
    <w:uiPriority w:val="99"/>
    <w:rsid w:val="00CA3DCE"/>
    <w:rPr>
      <w:rFonts w:ascii="Arial" w:eastAsia="Arial" w:hAnsi="Arial" w:cs="Arial"/>
    </w:rPr>
  </w:style>
  <w:style w:type="paragraph" w:styleId="Footer">
    <w:name w:val="footer"/>
    <w:basedOn w:val="Normal"/>
    <w:link w:val="FooterChar"/>
    <w:uiPriority w:val="99"/>
    <w:unhideWhenUsed/>
    <w:rsid w:val="00CA3DCE"/>
    <w:pPr>
      <w:tabs>
        <w:tab w:val="center" w:pos="4680"/>
        <w:tab w:val="right" w:pos="9360"/>
      </w:tabs>
    </w:pPr>
  </w:style>
  <w:style w:type="character" w:customStyle="1" w:styleId="FooterChar">
    <w:name w:val="Footer Char"/>
    <w:basedOn w:val="DefaultParagraphFont"/>
    <w:link w:val="Footer"/>
    <w:uiPriority w:val="99"/>
    <w:rsid w:val="00CA3DCE"/>
    <w:rPr>
      <w:rFonts w:ascii="Arial" w:eastAsia="Arial" w:hAnsi="Arial" w:cs="Arial"/>
    </w:rPr>
  </w:style>
  <w:style w:type="paragraph" w:styleId="BalloonText">
    <w:name w:val="Balloon Text"/>
    <w:basedOn w:val="Normal"/>
    <w:link w:val="BalloonTextChar"/>
    <w:uiPriority w:val="99"/>
    <w:semiHidden/>
    <w:unhideWhenUsed/>
    <w:rsid w:val="00611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A3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72A23"/>
    <w:rPr>
      <w:sz w:val="16"/>
      <w:szCs w:val="16"/>
    </w:rPr>
  </w:style>
  <w:style w:type="paragraph" w:styleId="CommentText">
    <w:name w:val="annotation text"/>
    <w:basedOn w:val="Normal"/>
    <w:link w:val="CommentTextChar"/>
    <w:uiPriority w:val="99"/>
    <w:semiHidden/>
    <w:unhideWhenUsed/>
    <w:rsid w:val="00E72A23"/>
    <w:rPr>
      <w:sz w:val="20"/>
      <w:szCs w:val="20"/>
    </w:rPr>
  </w:style>
  <w:style w:type="character" w:customStyle="1" w:styleId="CommentTextChar">
    <w:name w:val="Comment Text Char"/>
    <w:basedOn w:val="DefaultParagraphFont"/>
    <w:link w:val="CommentText"/>
    <w:uiPriority w:val="99"/>
    <w:semiHidden/>
    <w:rsid w:val="00E72A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72A23"/>
    <w:rPr>
      <w:b/>
      <w:bCs/>
    </w:rPr>
  </w:style>
  <w:style w:type="character" w:customStyle="1" w:styleId="CommentSubjectChar">
    <w:name w:val="Comment Subject Char"/>
    <w:basedOn w:val="CommentTextChar"/>
    <w:link w:val="CommentSubject"/>
    <w:uiPriority w:val="99"/>
    <w:semiHidden/>
    <w:rsid w:val="00E72A23"/>
    <w:rPr>
      <w:rFonts w:ascii="Arial" w:eastAsia="Arial" w:hAnsi="Arial" w:cs="Arial"/>
      <w:b/>
      <w:bCs/>
      <w:sz w:val="20"/>
      <w:szCs w:val="20"/>
    </w:rPr>
  </w:style>
  <w:style w:type="character" w:customStyle="1" w:styleId="BodyTextChar">
    <w:name w:val="Body Text Char"/>
    <w:basedOn w:val="DefaultParagraphFont"/>
    <w:link w:val="BodyText"/>
    <w:uiPriority w:val="1"/>
    <w:rsid w:val="004147EE"/>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739">
      <w:bodyDiv w:val="1"/>
      <w:marLeft w:val="0"/>
      <w:marRight w:val="0"/>
      <w:marTop w:val="0"/>
      <w:marBottom w:val="0"/>
      <w:divBdr>
        <w:top w:val="none" w:sz="0" w:space="0" w:color="auto"/>
        <w:left w:val="none" w:sz="0" w:space="0" w:color="auto"/>
        <w:bottom w:val="none" w:sz="0" w:space="0" w:color="auto"/>
        <w:right w:val="none" w:sz="0" w:space="0" w:color="auto"/>
      </w:divBdr>
    </w:div>
    <w:div w:id="316493195">
      <w:bodyDiv w:val="1"/>
      <w:marLeft w:val="0"/>
      <w:marRight w:val="0"/>
      <w:marTop w:val="0"/>
      <w:marBottom w:val="0"/>
      <w:divBdr>
        <w:top w:val="none" w:sz="0" w:space="0" w:color="auto"/>
        <w:left w:val="none" w:sz="0" w:space="0" w:color="auto"/>
        <w:bottom w:val="none" w:sz="0" w:space="0" w:color="auto"/>
        <w:right w:val="none" w:sz="0" w:space="0" w:color="auto"/>
      </w:divBdr>
    </w:div>
    <w:div w:id="361709409">
      <w:bodyDiv w:val="1"/>
      <w:marLeft w:val="0"/>
      <w:marRight w:val="0"/>
      <w:marTop w:val="0"/>
      <w:marBottom w:val="0"/>
      <w:divBdr>
        <w:top w:val="none" w:sz="0" w:space="0" w:color="auto"/>
        <w:left w:val="none" w:sz="0" w:space="0" w:color="auto"/>
        <w:bottom w:val="none" w:sz="0" w:space="0" w:color="auto"/>
        <w:right w:val="none" w:sz="0" w:space="0" w:color="auto"/>
      </w:divBdr>
    </w:div>
    <w:div w:id="832572152">
      <w:bodyDiv w:val="1"/>
      <w:marLeft w:val="0"/>
      <w:marRight w:val="0"/>
      <w:marTop w:val="0"/>
      <w:marBottom w:val="0"/>
      <w:divBdr>
        <w:top w:val="none" w:sz="0" w:space="0" w:color="auto"/>
        <w:left w:val="none" w:sz="0" w:space="0" w:color="auto"/>
        <w:bottom w:val="none" w:sz="0" w:space="0" w:color="auto"/>
        <w:right w:val="none" w:sz="0" w:space="0" w:color="auto"/>
      </w:divBdr>
    </w:div>
    <w:div w:id="847250449">
      <w:bodyDiv w:val="1"/>
      <w:marLeft w:val="0"/>
      <w:marRight w:val="0"/>
      <w:marTop w:val="0"/>
      <w:marBottom w:val="0"/>
      <w:divBdr>
        <w:top w:val="none" w:sz="0" w:space="0" w:color="auto"/>
        <w:left w:val="none" w:sz="0" w:space="0" w:color="auto"/>
        <w:bottom w:val="none" w:sz="0" w:space="0" w:color="auto"/>
        <w:right w:val="none" w:sz="0" w:space="0" w:color="auto"/>
      </w:divBdr>
    </w:div>
    <w:div w:id="908420260">
      <w:bodyDiv w:val="1"/>
      <w:marLeft w:val="0"/>
      <w:marRight w:val="0"/>
      <w:marTop w:val="0"/>
      <w:marBottom w:val="0"/>
      <w:divBdr>
        <w:top w:val="none" w:sz="0" w:space="0" w:color="auto"/>
        <w:left w:val="none" w:sz="0" w:space="0" w:color="auto"/>
        <w:bottom w:val="none" w:sz="0" w:space="0" w:color="auto"/>
        <w:right w:val="none" w:sz="0" w:space="0" w:color="auto"/>
      </w:divBdr>
    </w:div>
    <w:div w:id="1000082047">
      <w:bodyDiv w:val="1"/>
      <w:marLeft w:val="0"/>
      <w:marRight w:val="0"/>
      <w:marTop w:val="0"/>
      <w:marBottom w:val="0"/>
      <w:divBdr>
        <w:top w:val="none" w:sz="0" w:space="0" w:color="auto"/>
        <w:left w:val="none" w:sz="0" w:space="0" w:color="auto"/>
        <w:bottom w:val="none" w:sz="0" w:space="0" w:color="auto"/>
        <w:right w:val="none" w:sz="0" w:space="0" w:color="auto"/>
      </w:divBdr>
    </w:div>
    <w:div w:id="1725332829">
      <w:bodyDiv w:val="1"/>
      <w:marLeft w:val="0"/>
      <w:marRight w:val="0"/>
      <w:marTop w:val="0"/>
      <w:marBottom w:val="0"/>
      <w:divBdr>
        <w:top w:val="none" w:sz="0" w:space="0" w:color="auto"/>
        <w:left w:val="none" w:sz="0" w:space="0" w:color="auto"/>
        <w:bottom w:val="none" w:sz="0" w:space="0" w:color="auto"/>
        <w:right w:val="none" w:sz="0" w:space="0" w:color="auto"/>
      </w:divBdr>
    </w:div>
    <w:div w:id="1907254669">
      <w:bodyDiv w:val="1"/>
      <w:marLeft w:val="0"/>
      <w:marRight w:val="0"/>
      <w:marTop w:val="0"/>
      <w:marBottom w:val="0"/>
      <w:divBdr>
        <w:top w:val="none" w:sz="0" w:space="0" w:color="auto"/>
        <w:left w:val="none" w:sz="0" w:space="0" w:color="auto"/>
        <w:bottom w:val="none" w:sz="0" w:space="0" w:color="auto"/>
        <w:right w:val="none" w:sz="0" w:space="0" w:color="auto"/>
      </w:divBdr>
      <w:divsChild>
        <w:div w:id="883444050">
          <w:marLeft w:val="0"/>
          <w:marRight w:val="0"/>
          <w:marTop w:val="0"/>
          <w:marBottom w:val="105"/>
          <w:divBdr>
            <w:top w:val="none" w:sz="0" w:space="0" w:color="auto"/>
            <w:left w:val="none" w:sz="0" w:space="0" w:color="auto"/>
            <w:bottom w:val="none" w:sz="0" w:space="0" w:color="auto"/>
            <w:right w:val="none" w:sz="0" w:space="0" w:color="auto"/>
          </w:divBdr>
        </w:div>
        <w:div w:id="1426927131">
          <w:marLeft w:val="0"/>
          <w:marRight w:val="0"/>
          <w:marTop w:val="0"/>
          <w:marBottom w:val="105"/>
          <w:divBdr>
            <w:top w:val="none" w:sz="0" w:space="0" w:color="auto"/>
            <w:left w:val="none" w:sz="0" w:space="0" w:color="auto"/>
            <w:bottom w:val="none" w:sz="0" w:space="0" w:color="auto"/>
            <w:right w:val="none" w:sz="0" w:space="0" w:color="auto"/>
          </w:divBdr>
          <w:divsChild>
            <w:div w:id="341979775">
              <w:marLeft w:val="0"/>
              <w:marRight w:val="0"/>
              <w:marTop w:val="0"/>
              <w:marBottom w:val="105"/>
              <w:divBdr>
                <w:top w:val="none" w:sz="0" w:space="0" w:color="auto"/>
                <w:left w:val="none" w:sz="0" w:space="0" w:color="auto"/>
                <w:bottom w:val="none" w:sz="0" w:space="0" w:color="auto"/>
                <w:right w:val="none" w:sz="0" w:space="0" w:color="auto"/>
              </w:divBdr>
            </w:div>
          </w:divsChild>
        </w:div>
        <w:div w:id="1950816744">
          <w:marLeft w:val="0"/>
          <w:marRight w:val="0"/>
          <w:marTop w:val="0"/>
          <w:marBottom w:val="105"/>
          <w:divBdr>
            <w:top w:val="none" w:sz="0" w:space="0" w:color="auto"/>
            <w:left w:val="none" w:sz="0" w:space="0" w:color="auto"/>
            <w:bottom w:val="none" w:sz="0" w:space="0" w:color="auto"/>
            <w:right w:val="none" w:sz="0" w:space="0" w:color="auto"/>
          </w:divBdr>
        </w:div>
      </w:divsChild>
    </w:div>
    <w:div w:id="1941718602">
      <w:bodyDiv w:val="1"/>
      <w:marLeft w:val="0"/>
      <w:marRight w:val="0"/>
      <w:marTop w:val="0"/>
      <w:marBottom w:val="0"/>
      <w:divBdr>
        <w:top w:val="none" w:sz="0" w:space="0" w:color="auto"/>
        <w:left w:val="none" w:sz="0" w:space="0" w:color="auto"/>
        <w:bottom w:val="none" w:sz="0" w:space="0" w:color="auto"/>
        <w:right w:val="none" w:sz="0" w:space="0" w:color="auto"/>
      </w:divBdr>
      <w:divsChild>
        <w:div w:id="777220330">
          <w:marLeft w:val="0"/>
          <w:marRight w:val="0"/>
          <w:marTop w:val="0"/>
          <w:marBottom w:val="0"/>
          <w:divBdr>
            <w:top w:val="none" w:sz="0" w:space="0" w:color="auto"/>
            <w:left w:val="none" w:sz="0" w:space="0" w:color="auto"/>
            <w:bottom w:val="none" w:sz="0" w:space="0" w:color="auto"/>
            <w:right w:val="none" w:sz="0" w:space="0" w:color="auto"/>
          </w:divBdr>
        </w:div>
        <w:div w:id="1870683403">
          <w:marLeft w:val="0"/>
          <w:marRight w:val="0"/>
          <w:marTop w:val="0"/>
          <w:marBottom w:val="0"/>
          <w:divBdr>
            <w:top w:val="none" w:sz="0" w:space="0" w:color="auto"/>
            <w:left w:val="none" w:sz="0" w:space="0" w:color="auto"/>
            <w:bottom w:val="none" w:sz="0" w:space="0" w:color="auto"/>
            <w:right w:val="none" w:sz="0" w:space="0" w:color="auto"/>
          </w:divBdr>
        </w:div>
        <w:div w:id="366492936">
          <w:marLeft w:val="0"/>
          <w:marRight w:val="0"/>
          <w:marTop w:val="0"/>
          <w:marBottom w:val="0"/>
          <w:divBdr>
            <w:top w:val="none" w:sz="0" w:space="0" w:color="auto"/>
            <w:left w:val="none" w:sz="0" w:space="0" w:color="auto"/>
            <w:bottom w:val="none" w:sz="0" w:space="0" w:color="auto"/>
            <w:right w:val="none" w:sz="0" w:space="0" w:color="auto"/>
          </w:divBdr>
        </w:div>
        <w:div w:id="2030641645">
          <w:marLeft w:val="0"/>
          <w:marRight w:val="0"/>
          <w:marTop w:val="0"/>
          <w:marBottom w:val="0"/>
          <w:divBdr>
            <w:top w:val="none" w:sz="0" w:space="0" w:color="auto"/>
            <w:left w:val="none" w:sz="0" w:space="0" w:color="auto"/>
            <w:bottom w:val="none" w:sz="0" w:space="0" w:color="auto"/>
            <w:right w:val="none" w:sz="0" w:space="0" w:color="auto"/>
          </w:divBdr>
        </w:div>
        <w:div w:id="527990198">
          <w:marLeft w:val="0"/>
          <w:marRight w:val="0"/>
          <w:marTop w:val="0"/>
          <w:marBottom w:val="0"/>
          <w:divBdr>
            <w:top w:val="none" w:sz="0" w:space="0" w:color="auto"/>
            <w:left w:val="none" w:sz="0" w:space="0" w:color="auto"/>
            <w:bottom w:val="none" w:sz="0" w:space="0" w:color="auto"/>
            <w:right w:val="none" w:sz="0" w:space="0" w:color="auto"/>
          </w:divBdr>
        </w:div>
        <w:div w:id="1819689608">
          <w:marLeft w:val="0"/>
          <w:marRight w:val="0"/>
          <w:marTop w:val="0"/>
          <w:marBottom w:val="0"/>
          <w:divBdr>
            <w:top w:val="none" w:sz="0" w:space="0" w:color="auto"/>
            <w:left w:val="none" w:sz="0" w:space="0" w:color="auto"/>
            <w:bottom w:val="none" w:sz="0" w:space="0" w:color="auto"/>
            <w:right w:val="none" w:sz="0" w:space="0" w:color="auto"/>
          </w:divBdr>
        </w:div>
        <w:div w:id="2066637759">
          <w:marLeft w:val="0"/>
          <w:marRight w:val="0"/>
          <w:marTop w:val="0"/>
          <w:marBottom w:val="0"/>
          <w:divBdr>
            <w:top w:val="none" w:sz="0" w:space="0" w:color="auto"/>
            <w:left w:val="none" w:sz="0" w:space="0" w:color="auto"/>
            <w:bottom w:val="none" w:sz="0" w:space="0" w:color="auto"/>
            <w:right w:val="none" w:sz="0" w:space="0" w:color="auto"/>
          </w:divBdr>
        </w:div>
        <w:div w:id="990718227">
          <w:marLeft w:val="0"/>
          <w:marRight w:val="0"/>
          <w:marTop w:val="0"/>
          <w:marBottom w:val="0"/>
          <w:divBdr>
            <w:top w:val="none" w:sz="0" w:space="0" w:color="auto"/>
            <w:left w:val="none" w:sz="0" w:space="0" w:color="auto"/>
            <w:bottom w:val="none" w:sz="0" w:space="0" w:color="auto"/>
            <w:right w:val="none" w:sz="0" w:space="0" w:color="auto"/>
          </w:divBdr>
        </w:div>
        <w:div w:id="1135371748">
          <w:marLeft w:val="0"/>
          <w:marRight w:val="0"/>
          <w:marTop w:val="0"/>
          <w:marBottom w:val="0"/>
          <w:divBdr>
            <w:top w:val="none" w:sz="0" w:space="0" w:color="auto"/>
            <w:left w:val="none" w:sz="0" w:space="0" w:color="auto"/>
            <w:bottom w:val="none" w:sz="0" w:space="0" w:color="auto"/>
            <w:right w:val="none" w:sz="0" w:space="0" w:color="auto"/>
          </w:divBdr>
        </w:div>
        <w:div w:id="2023169022">
          <w:marLeft w:val="0"/>
          <w:marRight w:val="0"/>
          <w:marTop w:val="0"/>
          <w:marBottom w:val="0"/>
          <w:divBdr>
            <w:top w:val="none" w:sz="0" w:space="0" w:color="auto"/>
            <w:left w:val="none" w:sz="0" w:space="0" w:color="auto"/>
            <w:bottom w:val="none" w:sz="0" w:space="0" w:color="auto"/>
            <w:right w:val="none" w:sz="0" w:space="0" w:color="auto"/>
          </w:divBdr>
        </w:div>
        <w:div w:id="1655639218">
          <w:marLeft w:val="0"/>
          <w:marRight w:val="0"/>
          <w:marTop w:val="0"/>
          <w:marBottom w:val="0"/>
          <w:divBdr>
            <w:top w:val="none" w:sz="0" w:space="0" w:color="auto"/>
            <w:left w:val="none" w:sz="0" w:space="0" w:color="auto"/>
            <w:bottom w:val="none" w:sz="0" w:space="0" w:color="auto"/>
            <w:right w:val="none" w:sz="0" w:space="0" w:color="auto"/>
          </w:divBdr>
        </w:div>
        <w:div w:id="427775080">
          <w:marLeft w:val="0"/>
          <w:marRight w:val="0"/>
          <w:marTop w:val="0"/>
          <w:marBottom w:val="0"/>
          <w:divBdr>
            <w:top w:val="none" w:sz="0" w:space="0" w:color="auto"/>
            <w:left w:val="none" w:sz="0" w:space="0" w:color="auto"/>
            <w:bottom w:val="none" w:sz="0" w:space="0" w:color="auto"/>
            <w:right w:val="none" w:sz="0" w:space="0" w:color="auto"/>
          </w:divBdr>
        </w:div>
        <w:div w:id="916596946">
          <w:marLeft w:val="0"/>
          <w:marRight w:val="0"/>
          <w:marTop w:val="0"/>
          <w:marBottom w:val="0"/>
          <w:divBdr>
            <w:top w:val="none" w:sz="0" w:space="0" w:color="auto"/>
            <w:left w:val="none" w:sz="0" w:space="0" w:color="auto"/>
            <w:bottom w:val="none" w:sz="0" w:space="0" w:color="auto"/>
            <w:right w:val="none" w:sz="0" w:space="0" w:color="auto"/>
          </w:divBdr>
        </w:div>
        <w:div w:id="32703012">
          <w:marLeft w:val="0"/>
          <w:marRight w:val="0"/>
          <w:marTop w:val="0"/>
          <w:marBottom w:val="0"/>
          <w:divBdr>
            <w:top w:val="none" w:sz="0" w:space="0" w:color="auto"/>
            <w:left w:val="none" w:sz="0" w:space="0" w:color="auto"/>
            <w:bottom w:val="none" w:sz="0" w:space="0" w:color="auto"/>
            <w:right w:val="none" w:sz="0" w:space="0" w:color="auto"/>
          </w:divBdr>
        </w:div>
        <w:div w:id="428939429">
          <w:marLeft w:val="0"/>
          <w:marRight w:val="0"/>
          <w:marTop w:val="0"/>
          <w:marBottom w:val="0"/>
          <w:divBdr>
            <w:top w:val="none" w:sz="0" w:space="0" w:color="auto"/>
            <w:left w:val="none" w:sz="0" w:space="0" w:color="auto"/>
            <w:bottom w:val="none" w:sz="0" w:space="0" w:color="auto"/>
            <w:right w:val="none" w:sz="0" w:space="0" w:color="auto"/>
          </w:divBdr>
        </w:div>
        <w:div w:id="1904487722">
          <w:marLeft w:val="0"/>
          <w:marRight w:val="0"/>
          <w:marTop w:val="0"/>
          <w:marBottom w:val="0"/>
          <w:divBdr>
            <w:top w:val="none" w:sz="0" w:space="0" w:color="auto"/>
            <w:left w:val="none" w:sz="0" w:space="0" w:color="auto"/>
            <w:bottom w:val="none" w:sz="0" w:space="0" w:color="auto"/>
            <w:right w:val="none" w:sz="0" w:space="0" w:color="auto"/>
          </w:divBdr>
        </w:div>
        <w:div w:id="808592677">
          <w:marLeft w:val="0"/>
          <w:marRight w:val="0"/>
          <w:marTop w:val="0"/>
          <w:marBottom w:val="0"/>
          <w:divBdr>
            <w:top w:val="none" w:sz="0" w:space="0" w:color="auto"/>
            <w:left w:val="none" w:sz="0" w:space="0" w:color="auto"/>
            <w:bottom w:val="none" w:sz="0" w:space="0" w:color="auto"/>
            <w:right w:val="none" w:sz="0" w:space="0" w:color="auto"/>
          </w:divBdr>
        </w:div>
        <w:div w:id="382608406">
          <w:marLeft w:val="0"/>
          <w:marRight w:val="0"/>
          <w:marTop w:val="0"/>
          <w:marBottom w:val="0"/>
          <w:divBdr>
            <w:top w:val="none" w:sz="0" w:space="0" w:color="auto"/>
            <w:left w:val="none" w:sz="0" w:space="0" w:color="auto"/>
            <w:bottom w:val="none" w:sz="0" w:space="0" w:color="auto"/>
            <w:right w:val="none" w:sz="0" w:space="0" w:color="auto"/>
          </w:divBdr>
        </w:div>
        <w:div w:id="1999573507">
          <w:marLeft w:val="0"/>
          <w:marRight w:val="0"/>
          <w:marTop w:val="0"/>
          <w:marBottom w:val="0"/>
          <w:divBdr>
            <w:top w:val="none" w:sz="0" w:space="0" w:color="auto"/>
            <w:left w:val="none" w:sz="0" w:space="0" w:color="auto"/>
            <w:bottom w:val="none" w:sz="0" w:space="0" w:color="auto"/>
            <w:right w:val="none" w:sz="0" w:space="0" w:color="auto"/>
          </w:divBdr>
        </w:div>
        <w:div w:id="370767063">
          <w:marLeft w:val="0"/>
          <w:marRight w:val="0"/>
          <w:marTop w:val="0"/>
          <w:marBottom w:val="0"/>
          <w:divBdr>
            <w:top w:val="none" w:sz="0" w:space="0" w:color="auto"/>
            <w:left w:val="none" w:sz="0" w:space="0" w:color="auto"/>
            <w:bottom w:val="none" w:sz="0" w:space="0" w:color="auto"/>
            <w:right w:val="none" w:sz="0" w:space="0" w:color="auto"/>
          </w:divBdr>
        </w:div>
        <w:div w:id="2009870302">
          <w:marLeft w:val="0"/>
          <w:marRight w:val="0"/>
          <w:marTop w:val="0"/>
          <w:marBottom w:val="0"/>
          <w:divBdr>
            <w:top w:val="none" w:sz="0" w:space="0" w:color="auto"/>
            <w:left w:val="none" w:sz="0" w:space="0" w:color="auto"/>
            <w:bottom w:val="none" w:sz="0" w:space="0" w:color="auto"/>
            <w:right w:val="none" w:sz="0" w:space="0" w:color="auto"/>
          </w:divBdr>
        </w:div>
        <w:div w:id="19717446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6</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00</dc:creator>
  <cp:lastModifiedBy>DELL</cp:lastModifiedBy>
  <cp:revision>58</cp:revision>
  <cp:lastPrinted>2020-09-26T08:13:00Z</cp:lastPrinted>
  <dcterms:created xsi:type="dcterms:W3CDTF">2017-11-16T11:42:00Z</dcterms:created>
  <dcterms:modified xsi:type="dcterms:W3CDTF">2020-09-26T08:14:00Z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2013</vt:lpwstr>
  </property>
  <property fmtid="{D5CDD505-2E9C-101B-9397-08002B2CF9AE}" pid="4" name="LastSaved">
    <vt:filetime>2017-11-16T00:00:00Z</vt:filetime>
  </property>
</Properties>
</file>