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7F7761" w14:textId="77777777" w:rsidR="003E6DC1" w:rsidRPr="000E67C4" w:rsidRDefault="00BD6591">
      <w:pPr>
        <w:rPr>
          <w:rFonts w:ascii="Aparajita" w:eastAsia="Calibri" w:hAnsi="Aparajita" w:cs="Calibri"/>
          <w:b/>
          <w:color w:val="000000" w:themeColor="text1"/>
          <w:sz w:val="18"/>
          <w:szCs w:val="18"/>
        </w:rPr>
      </w:pPr>
      <w:bookmarkStart w:id="0" w:name="_gjdgxs" w:colFirst="0" w:colLast="0"/>
      <w:bookmarkEnd w:id="0"/>
      <w:r w:rsidRPr="000E67C4">
        <w:rPr>
          <w:rFonts w:ascii="Aparajita" w:eastAsia="Calibri" w:hAnsi="Aparajita" w:cs="Calibri"/>
          <w:b/>
          <w:color w:val="000000" w:themeColor="text1"/>
          <w:sz w:val="18"/>
          <w:szCs w:val="18"/>
        </w:rPr>
        <w:t xml:space="preserve">                                                                                                                                              </w:t>
      </w:r>
    </w:p>
    <w:p w14:paraId="2F13A4BF" w14:textId="77777777" w:rsidR="005467D5" w:rsidRPr="0060025B" w:rsidRDefault="00DD37BA">
      <w:pPr>
        <w:rPr>
          <w:rFonts w:ascii="Arial" w:eastAsia="Calibri" w:hAnsi="Arial" w:cs="Arial"/>
          <w:b/>
          <w:color w:val="000000" w:themeColor="text1"/>
          <w:sz w:val="28"/>
          <w:szCs w:val="28"/>
        </w:rPr>
      </w:pPr>
      <w:r w:rsidRPr="0060025B">
        <w:rPr>
          <w:rFonts w:ascii="Arial" w:eastAsia="Calibri" w:hAnsi="Arial" w:cs="Arial"/>
          <w:b/>
          <w:color w:val="000000" w:themeColor="text1"/>
          <w:sz w:val="28"/>
          <w:szCs w:val="28"/>
        </w:rPr>
        <w:t>Vaibhav Akhouri</w:t>
      </w:r>
      <w:r w:rsidRPr="0060025B">
        <w:rPr>
          <w:rFonts w:ascii="Arial" w:eastAsia="Calibri" w:hAnsi="Arial" w:cs="Arial"/>
          <w:b/>
          <w:color w:val="000000" w:themeColor="text1"/>
          <w:sz w:val="28"/>
          <w:szCs w:val="28"/>
        </w:rPr>
        <w:tab/>
      </w:r>
    </w:p>
    <w:p w14:paraId="1FA40B6E" w14:textId="77777777" w:rsidR="000E67C4" w:rsidRPr="000E67C4" w:rsidRDefault="000E67C4">
      <w:pPr>
        <w:rPr>
          <w:rFonts w:ascii="Aparajita" w:eastAsia="Calibri" w:hAnsi="Aparajita" w:cs="Calibri"/>
          <w:b/>
          <w:color w:val="000000" w:themeColor="text1"/>
          <w:sz w:val="18"/>
          <w:szCs w:val="18"/>
        </w:rPr>
      </w:pPr>
    </w:p>
    <w:p w14:paraId="73573ED8" w14:textId="77777777" w:rsidR="005467D5" w:rsidRPr="0060025B" w:rsidRDefault="00AF1DD4">
      <w:pPr>
        <w:rPr>
          <w:rFonts w:ascii="Arial" w:eastAsia="Calibri" w:hAnsi="Arial" w:cs="Arial"/>
          <w:color w:val="000000" w:themeColor="text1"/>
        </w:rPr>
      </w:pPr>
      <w:r w:rsidRPr="0060025B">
        <w:rPr>
          <w:rFonts w:ascii="Arial" w:eastAsia="Calibri" w:hAnsi="Arial" w:cs="Arial"/>
          <w:color w:val="000000" w:themeColor="text1"/>
        </w:rPr>
        <w:t>Mobile No: +919471092420,9473443701</w:t>
      </w:r>
    </w:p>
    <w:p w14:paraId="7512D409" w14:textId="77777777" w:rsidR="005467D5" w:rsidRPr="0060025B" w:rsidRDefault="00DD37BA">
      <w:pPr>
        <w:rPr>
          <w:rFonts w:ascii="Arial" w:eastAsia="Calibri" w:hAnsi="Arial" w:cs="Arial"/>
          <w:color w:val="000000" w:themeColor="text1"/>
        </w:rPr>
      </w:pPr>
      <w:r w:rsidRPr="0060025B">
        <w:rPr>
          <w:rFonts w:ascii="Arial" w:eastAsia="Calibri" w:hAnsi="Arial" w:cs="Arial"/>
          <w:color w:val="000000" w:themeColor="text1"/>
        </w:rPr>
        <w:t>Email ID: vaibhavakhouri@gmail.com</w:t>
      </w:r>
    </w:p>
    <w:p w14:paraId="6E5D48F0" w14:textId="77777777" w:rsidR="005467D5" w:rsidRPr="0060025B" w:rsidRDefault="00BD6591">
      <w:pPr>
        <w:rPr>
          <w:rFonts w:ascii="Arial" w:hAnsi="Arial" w:cs="Arial"/>
          <w:color w:val="000000" w:themeColor="text1"/>
        </w:rPr>
      </w:pPr>
      <w:r w:rsidRPr="0060025B">
        <w:rPr>
          <w:rFonts w:ascii="Arial" w:eastAsia="Calibri" w:hAnsi="Arial" w:cs="Arial"/>
          <w:color w:val="000000" w:themeColor="text1"/>
        </w:rPr>
        <w:t>A</w:t>
      </w:r>
      <w:r w:rsidR="00DD37BA" w:rsidRPr="0060025B">
        <w:rPr>
          <w:rFonts w:ascii="Arial" w:eastAsia="Calibri" w:hAnsi="Arial" w:cs="Arial"/>
          <w:color w:val="000000" w:themeColor="text1"/>
        </w:rPr>
        <w:t>ddr</w:t>
      </w:r>
      <w:r w:rsidR="008710DC" w:rsidRPr="0060025B">
        <w:rPr>
          <w:rFonts w:ascii="Arial" w:eastAsia="Calibri" w:hAnsi="Arial" w:cs="Arial"/>
          <w:color w:val="000000" w:themeColor="text1"/>
        </w:rPr>
        <w:t xml:space="preserve">ess: </w:t>
      </w:r>
      <w:r w:rsidRPr="0060025B">
        <w:rPr>
          <w:rFonts w:ascii="Arial" w:eastAsia="Calibri" w:hAnsi="Arial" w:cs="Arial"/>
          <w:color w:val="000000" w:themeColor="text1"/>
        </w:rPr>
        <w:t xml:space="preserve"> Flat </w:t>
      </w:r>
      <w:proofErr w:type="gramStart"/>
      <w:r w:rsidRPr="0060025B">
        <w:rPr>
          <w:rFonts w:ascii="Arial" w:eastAsia="Calibri" w:hAnsi="Arial" w:cs="Arial"/>
          <w:color w:val="000000" w:themeColor="text1"/>
        </w:rPr>
        <w:t>No:-</w:t>
      </w:r>
      <w:proofErr w:type="gramEnd"/>
      <w:r w:rsidRPr="0060025B">
        <w:rPr>
          <w:rFonts w:ascii="Arial" w:eastAsia="Calibri" w:hAnsi="Arial" w:cs="Arial"/>
          <w:color w:val="000000" w:themeColor="text1"/>
        </w:rPr>
        <w:t xml:space="preserve"> D605 , Rainbow Vistas , Phase 1 , Green Hills , </w:t>
      </w:r>
      <w:proofErr w:type="spellStart"/>
      <w:r w:rsidRPr="0060025B">
        <w:rPr>
          <w:rFonts w:ascii="Arial" w:eastAsia="Calibri" w:hAnsi="Arial" w:cs="Arial"/>
          <w:color w:val="000000" w:themeColor="text1"/>
        </w:rPr>
        <w:t>Moosapet</w:t>
      </w:r>
      <w:proofErr w:type="spellEnd"/>
      <w:r w:rsidRPr="0060025B">
        <w:rPr>
          <w:rFonts w:ascii="Arial" w:eastAsia="Calibri" w:hAnsi="Arial" w:cs="Arial"/>
          <w:color w:val="000000" w:themeColor="text1"/>
        </w:rPr>
        <w:t xml:space="preserve"> , Hyderabad-500018</w:t>
      </w:r>
    </w:p>
    <w:p w14:paraId="0BC42025" w14:textId="77777777" w:rsidR="005467D5" w:rsidRPr="0060025B" w:rsidRDefault="008710DC">
      <w:pPr>
        <w:rPr>
          <w:rFonts w:ascii="Arial" w:hAnsi="Arial" w:cs="Arial"/>
          <w:color w:val="000000" w:themeColor="text1"/>
        </w:rPr>
      </w:pPr>
      <w:r w:rsidRPr="0060025B">
        <w:rPr>
          <w:rFonts w:ascii="Arial" w:hAnsi="Arial" w:cs="Arial"/>
          <w:color w:val="000000" w:themeColor="text1"/>
        </w:rPr>
        <w:t xml:space="preserve">Last </w:t>
      </w:r>
      <w:r w:rsidR="00DD37BA" w:rsidRPr="0060025B">
        <w:rPr>
          <w:rFonts w:ascii="Arial" w:hAnsi="Arial" w:cs="Arial"/>
          <w:color w:val="000000" w:themeColor="text1"/>
        </w:rPr>
        <w:t>CTC</w:t>
      </w:r>
      <w:r w:rsidRPr="0060025B">
        <w:rPr>
          <w:rFonts w:ascii="Arial" w:hAnsi="Arial" w:cs="Arial"/>
          <w:color w:val="000000" w:themeColor="text1"/>
        </w:rPr>
        <w:t xml:space="preserve"> Drawn</w:t>
      </w:r>
      <w:r w:rsidR="00DD37BA" w:rsidRPr="0060025B">
        <w:rPr>
          <w:rFonts w:ascii="Arial" w:hAnsi="Arial" w:cs="Arial"/>
          <w:color w:val="000000" w:themeColor="text1"/>
        </w:rPr>
        <w:t>:  INR 2,03,000 per annum</w:t>
      </w:r>
    </w:p>
    <w:p w14:paraId="7E11CFC7" w14:textId="77777777" w:rsidR="005467D5" w:rsidRPr="0060025B" w:rsidRDefault="00DD37BA">
      <w:pPr>
        <w:rPr>
          <w:rFonts w:ascii="Arial" w:hAnsi="Arial" w:cs="Arial"/>
          <w:color w:val="000000" w:themeColor="text1"/>
        </w:rPr>
      </w:pPr>
      <w:r w:rsidRPr="0060025B">
        <w:rPr>
          <w:rFonts w:ascii="Arial" w:hAnsi="Arial" w:cs="Arial"/>
          <w:color w:val="000000" w:themeColor="text1"/>
        </w:rPr>
        <w:t xml:space="preserve">Expected </w:t>
      </w:r>
      <w:proofErr w:type="gramStart"/>
      <w:r w:rsidRPr="0060025B">
        <w:rPr>
          <w:rFonts w:ascii="Arial" w:hAnsi="Arial" w:cs="Arial"/>
          <w:color w:val="000000" w:themeColor="text1"/>
        </w:rPr>
        <w:t>CTC:</w:t>
      </w:r>
      <w:r w:rsidR="00F33BE5" w:rsidRPr="0060025B">
        <w:rPr>
          <w:rFonts w:ascii="Arial" w:hAnsi="Arial" w:cs="Arial"/>
          <w:color w:val="000000" w:themeColor="text1"/>
        </w:rPr>
        <w:t>INR</w:t>
      </w:r>
      <w:proofErr w:type="gramEnd"/>
      <w:r w:rsidR="00F33BE5" w:rsidRPr="0060025B">
        <w:rPr>
          <w:rFonts w:ascii="Arial" w:hAnsi="Arial" w:cs="Arial"/>
          <w:color w:val="000000" w:themeColor="text1"/>
        </w:rPr>
        <w:t xml:space="preserve"> 3,00,000 per annum</w:t>
      </w:r>
    </w:p>
    <w:p w14:paraId="0C5D092C" w14:textId="77777777" w:rsidR="005467D5" w:rsidRPr="0060025B" w:rsidRDefault="00DD37BA">
      <w:pPr>
        <w:rPr>
          <w:rFonts w:ascii="Arial" w:hAnsi="Arial" w:cs="Arial"/>
          <w:color w:val="000000" w:themeColor="text1"/>
        </w:rPr>
      </w:pPr>
      <w:r w:rsidRPr="0060025B">
        <w:rPr>
          <w:rFonts w:ascii="Arial" w:hAnsi="Arial" w:cs="Arial"/>
          <w:color w:val="000000" w:themeColor="text1"/>
        </w:rPr>
        <w:t xml:space="preserve">Notice period: </w:t>
      </w:r>
      <w:r w:rsidR="00000083" w:rsidRPr="0060025B">
        <w:rPr>
          <w:rFonts w:ascii="Arial" w:hAnsi="Arial" w:cs="Arial"/>
          <w:color w:val="000000" w:themeColor="text1"/>
        </w:rPr>
        <w:t>Immediate</w:t>
      </w:r>
    </w:p>
    <w:p w14:paraId="68358478" w14:textId="77777777" w:rsidR="005467D5" w:rsidRPr="0060025B" w:rsidRDefault="00DD37BA">
      <w:pPr>
        <w:rPr>
          <w:rFonts w:ascii="Arial" w:eastAsia="Calibri" w:hAnsi="Arial" w:cs="Arial"/>
          <w:color w:val="000000" w:themeColor="text1"/>
        </w:rPr>
      </w:pPr>
      <w:r w:rsidRPr="0060025B">
        <w:rPr>
          <w:rFonts w:ascii="Arial" w:hAnsi="Arial" w:cs="Arial"/>
          <w:color w:val="000000" w:themeColor="text1"/>
        </w:rPr>
        <w:tab/>
      </w:r>
      <w:r w:rsidR="006657F3">
        <w:rPr>
          <w:rFonts w:ascii="Arial" w:hAnsi="Arial" w:cs="Arial"/>
          <w:color w:val="000000" w:themeColor="text1"/>
        </w:rPr>
        <w:pict w14:anchorId="407D91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2.65pt;height:6.25pt" o:hralign="center" o:hr="t">
            <v:imagedata r:id="rId5" o:title="BD10290_"/>
          </v:shape>
        </w:pict>
      </w:r>
    </w:p>
    <w:p w14:paraId="6827E53B" w14:textId="77777777" w:rsidR="005467D5" w:rsidRPr="0060025B" w:rsidRDefault="00DD37BA">
      <w:pPr>
        <w:pBdr>
          <w:top w:val="nil"/>
          <w:left w:val="nil"/>
          <w:bottom w:val="nil"/>
          <w:right w:val="nil"/>
          <w:between w:val="nil"/>
        </w:pBdr>
        <w:tabs>
          <w:tab w:val="left" w:pos="3060"/>
          <w:tab w:val="center" w:pos="4513"/>
        </w:tabs>
        <w:rPr>
          <w:rFonts w:ascii="Arial" w:eastAsia="Verdana" w:hAnsi="Arial" w:cs="Arial"/>
          <w:i/>
          <w:color w:val="000000" w:themeColor="text1"/>
        </w:rPr>
      </w:pPr>
      <w:r w:rsidRPr="0060025B">
        <w:rPr>
          <w:rFonts w:ascii="Arial" w:eastAsia="Verdana" w:hAnsi="Arial" w:cs="Arial"/>
          <w:i/>
          <w:color w:val="000000" w:themeColor="text1"/>
        </w:rPr>
        <w:t xml:space="preserve">Seeking a challenging position in an organization, this will utilize my potential to the best and proved me with various experience and offers a </w:t>
      </w:r>
      <w:proofErr w:type="gramStart"/>
      <w:r w:rsidRPr="0060025B">
        <w:rPr>
          <w:rFonts w:ascii="Arial" w:eastAsia="Verdana" w:hAnsi="Arial" w:cs="Arial"/>
          <w:i/>
          <w:color w:val="000000" w:themeColor="text1"/>
        </w:rPr>
        <w:t>high level</w:t>
      </w:r>
      <w:proofErr w:type="gramEnd"/>
      <w:r w:rsidRPr="0060025B">
        <w:rPr>
          <w:rFonts w:ascii="Arial" w:eastAsia="Verdana" w:hAnsi="Arial" w:cs="Arial"/>
          <w:i/>
          <w:color w:val="000000" w:themeColor="text1"/>
        </w:rPr>
        <w:t xml:space="preserve"> challenge, Responsibility and opportunities for continues career growth.</w:t>
      </w:r>
    </w:p>
    <w:p w14:paraId="5D91E904" w14:textId="77777777" w:rsidR="005467D5" w:rsidRPr="0060025B" w:rsidRDefault="006657F3">
      <w:pPr>
        <w:spacing w:line="264" w:lineRule="auto"/>
        <w:rPr>
          <w:rFonts w:ascii="Arial" w:eastAsia="Calibri" w:hAnsi="Arial" w:cs="Arial"/>
          <w:color w:val="000000" w:themeColor="text1"/>
        </w:rPr>
      </w:pPr>
      <w:r>
        <w:rPr>
          <w:rFonts w:ascii="Arial" w:hAnsi="Arial" w:cs="Arial"/>
          <w:color w:val="000000" w:themeColor="text1"/>
        </w:rPr>
        <w:pict w14:anchorId="2C31B7F3">
          <v:shape id="_x0000_i1026" type="#_x0000_t75" style="width:572.65pt;height:7.5pt" o:hralign="center" o:hr="t">
            <v:imagedata r:id="rId5" o:title="BD10290_"/>
          </v:shape>
        </w:pict>
      </w:r>
    </w:p>
    <w:p w14:paraId="41A51D76" w14:textId="77777777" w:rsidR="005467D5" w:rsidRPr="0060025B" w:rsidRDefault="005467D5">
      <w:pPr>
        <w:spacing w:before="40" w:after="40" w:line="360" w:lineRule="auto"/>
        <w:rPr>
          <w:rFonts w:ascii="Arial" w:eastAsia="Calibri" w:hAnsi="Arial" w:cs="Arial"/>
          <w:b/>
          <w:color w:val="000000" w:themeColor="text1"/>
        </w:rPr>
      </w:pPr>
    </w:p>
    <w:p w14:paraId="76681DFE" w14:textId="77777777" w:rsidR="005467D5" w:rsidRPr="0060025B" w:rsidRDefault="00DD37BA">
      <w:pPr>
        <w:spacing w:before="40" w:after="40" w:line="360" w:lineRule="auto"/>
        <w:rPr>
          <w:rFonts w:ascii="Arial" w:eastAsia="Verdana" w:hAnsi="Arial" w:cs="Arial"/>
          <w:b/>
          <w:color w:val="000000" w:themeColor="text1"/>
        </w:rPr>
      </w:pPr>
      <w:r w:rsidRPr="0060025B">
        <w:rPr>
          <w:rFonts w:ascii="Arial" w:eastAsia="Verdana" w:hAnsi="Arial" w:cs="Arial"/>
          <w:b/>
          <w:color w:val="000000" w:themeColor="text1"/>
        </w:rPr>
        <w:t>Personal Traits:</w:t>
      </w:r>
    </w:p>
    <w:p w14:paraId="13538938" w14:textId="77777777" w:rsidR="005467D5" w:rsidRPr="0060025B" w:rsidRDefault="00DD37BA">
      <w:pPr>
        <w:numPr>
          <w:ilvl w:val="0"/>
          <w:numId w:val="3"/>
        </w:numPr>
        <w:pBdr>
          <w:top w:val="nil"/>
          <w:left w:val="nil"/>
          <w:bottom w:val="nil"/>
          <w:right w:val="nil"/>
          <w:between w:val="nil"/>
        </w:pBdr>
        <w:spacing w:before="40" w:line="280" w:lineRule="auto"/>
        <w:ind w:left="289" w:hanging="289"/>
        <w:contextualSpacing/>
        <w:jc w:val="both"/>
        <w:rPr>
          <w:rFonts w:ascii="Arial" w:hAnsi="Arial" w:cs="Arial"/>
          <w:color w:val="000000" w:themeColor="text1"/>
        </w:rPr>
      </w:pPr>
      <w:r w:rsidRPr="0060025B">
        <w:rPr>
          <w:rFonts w:ascii="Arial" w:eastAsia="Verdana" w:hAnsi="Arial" w:cs="Arial"/>
          <w:color w:val="000000" w:themeColor="text1"/>
        </w:rPr>
        <w:t>Leadership &amp; Motivational Skills.</w:t>
      </w:r>
    </w:p>
    <w:p w14:paraId="06C3EB36" w14:textId="77777777" w:rsidR="005467D5" w:rsidRPr="0060025B" w:rsidRDefault="00DD37BA">
      <w:pPr>
        <w:numPr>
          <w:ilvl w:val="0"/>
          <w:numId w:val="3"/>
        </w:numPr>
        <w:pBdr>
          <w:top w:val="nil"/>
          <w:left w:val="nil"/>
          <w:bottom w:val="nil"/>
          <w:right w:val="nil"/>
          <w:between w:val="nil"/>
        </w:pBdr>
        <w:spacing w:line="280" w:lineRule="auto"/>
        <w:ind w:left="289" w:hanging="289"/>
        <w:contextualSpacing/>
        <w:jc w:val="both"/>
        <w:rPr>
          <w:rFonts w:ascii="Arial" w:hAnsi="Arial" w:cs="Arial"/>
          <w:color w:val="000000" w:themeColor="text1"/>
        </w:rPr>
      </w:pPr>
      <w:r w:rsidRPr="0060025B">
        <w:rPr>
          <w:rFonts w:ascii="Arial" w:eastAsia="Verdana" w:hAnsi="Arial" w:cs="Arial"/>
          <w:color w:val="000000" w:themeColor="text1"/>
        </w:rPr>
        <w:t>Ability to handle pressure/deal with people.</w:t>
      </w:r>
    </w:p>
    <w:p w14:paraId="25231D22" w14:textId="77777777" w:rsidR="005467D5" w:rsidRPr="0060025B" w:rsidRDefault="00DD37BA">
      <w:pPr>
        <w:numPr>
          <w:ilvl w:val="0"/>
          <w:numId w:val="3"/>
        </w:numPr>
        <w:pBdr>
          <w:top w:val="nil"/>
          <w:left w:val="nil"/>
          <w:bottom w:val="nil"/>
          <w:right w:val="nil"/>
          <w:between w:val="nil"/>
        </w:pBdr>
        <w:spacing w:line="280" w:lineRule="auto"/>
        <w:ind w:left="289" w:hanging="289"/>
        <w:contextualSpacing/>
        <w:jc w:val="both"/>
        <w:rPr>
          <w:rFonts w:ascii="Arial" w:hAnsi="Arial" w:cs="Arial"/>
          <w:color w:val="000000" w:themeColor="text1"/>
        </w:rPr>
      </w:pPr>
      <w:r w:rsidRPr="0060025B">
        <w:rPr>
          <w:rFonts w:ascii="Arial" w:eastAsia="Verdana" w:hAnsi="Arial" w:cs="Arial"/>
          <w:color w:val="000000" w:themeColor="text1"/>
        </w:rPr>
        <w:t>Excellent communication in written &amp; verbal both.</w:t>
      </w:r>
    </w:p>
    <w:p w14:paraId="4F2162C3" w14:textId="77777777" w:rsidR="005467D5" w:rsidRPr="0060025B" w:rsidRDefault="00DD37BA">
      <w:pPr>
        <w:numPr>
          <w:ilvl w:val="0"/>
          <w:numId w:val="3"/>
        </w:numPr>
        <w:pBdr>
          <w:top w:val="nil"/>
          <w:left w:val="nil"/>
          <w:bottom w:val="nil"/>
          <w:right w:val="nil"/>
          <w:between w:val="nil"/>
        </w:pBdr>
        <w:spacing w:line="280" w:lineRule="auto"/>
        <w:ind w:left="289" w:hanging="289"/>
        <w:contextualSpacing/>
        <w:jc w:val="both"/>
        <w:rPr>
          <w:rFonts w:ascii="Arial" w:hAnsi="Arial" w:cs="Arial"/>
          <w:color w:val="000000" w:themeColor="text1"/>
        </w:rPr>
      </w:pPr>
      <w:r w:rsidRPr="0060025B">
        <w:rPr>
          <w:rFonts w:ascii="Arial" w:eastAsia="Verdana" w:hAnsi="Arial" w:cs="Arial"/>
          <w:color w:val="000000" w:themeColor="text1"/>
        </w:rPr>
        <w:t>Good analytical &amp; presentation skills.</w:t>
      </w:r>
    </w:p>
    <w:p w14:paraId="4ED6C2A2" w14:textId="77777777" w:rsidR="005467D5" w:rsidRPr="0060025B" w:rsidRDefault="00DD37BA">
      <w:pPr>
        <w:numPr>
          <w:ilvl w:val="0"/>
          <w:numId w:val="3"/>
        </w:numPr>
        <w:pBdr>
          <w:top w:val="nil"/>
          <w:left w:val="nil"/>
          <w:bottom w:val="nil"/>
          <w:right w:val="nil"/>
          <w:between w:val="nil"/>
        </w:pBdr>
        <w:spacing w:after="40" w:line="280" w:lineRule="auto"/>
        <w:ind w:left="289" w:hanging="289"/>
        <w:contextualSpacing/>
        <w:jc w:val="both"/>
        <w:rPr>
          <w:rFonts w:ascii="Arial" w:hAnsi="Arial" w:cs="Arial"/>
          <w:color w:val="000000" w:themeColor="text1"/>
        </w:rPr>
      </w:pPr>
      <w:r w:rsidRPr="0060025B">
        <w:rPr>
          <w:rFonts w:ascii="Arial" w:eastAsia="Verdana" w:hAnsi="Arial" w:cs="Arial"/>
          <w:color w:val="000000" w:themeColor="text1"/>
        </w:rPr>
        <w:t>Determined to learn With Practical approach.</w:t>
      </w:r>
    </w:p>
    <w:p w14:paraId="1FF59AFE" w14:textId="77777777" w:rsidR="005467D5" w:rsidRPr="0060025B" w:rsidRDefault="006657F3">
      <w:pPr>
        <w:spacing w:line="264" w:lineRule="auto"/>
        <w:rPr>
          <w:rFonts w:ascii="Arial" w:eastAsia="Calibri" w:hAnsi="Arial" w:cs="Arial"/>
          <w:color w:val="000000" w:themeColor="text1"/>
        </w:rPr>
      </w:pPr>
      <w:r>
        <w:rPr>
          <w:rFonts w:ascii="Arial" w:hAnsi="Arial" w:cs="Arial"/>
          <w:color w:val="000000" w:themeColor="text1"/>
        </w:rPr>
        <w:pict w14:anchorId="0A6AA92A">
          <v:shape id="_x0000_i1027" type="#_x0000_t75" style="width:572.65pt;height:7.5pt" o:hralign="center" o:hr="t">
            <v:imagedata r:id="rId5" o:title="BD10290_"/>
          </v:shape>
        </w:pict>
      </w:r>
    </w:p>
    <w:p w14:paraId="2C47C975" w14:textId="77777777" w:rsidR="005467D5" w:rsidRPr="0060025B" w:rsidRDefault="005467D5">
      <w:pPr>
        <w:spacing w:before="40" w:after="40" w:line="360" w:lineRule="auto"/>
        <w:rPr>
          <w:rFonts w:ascii="Arial" w:eastAsia="Calibri" w:hAnsi="Arial" w:cs="Arial"/>
          <w:b/>
          <w:color w:val="000000" w:themeColor="text1"/>
        </w:rPr>
      </w:pPr>
    </w:p>
    <w:p w14:paraId="2EC6F426" w14:textId="1E8EC22A" w:rsidR="00333168" w:rsidRPr="0060025B" w:rsidRDefault="00DD37BA" w:rsidP="009A365F">
      <w:pPr>
        <w:spacing w:before="40" w:after="40" w:line="360" w:lineRule="auto"/>
        <w:rPr>
          <w:rFonts w:ascii="Arial" w:eastAsia="Verdana" w:hAnsi="Arial" w:cs="Arial"/>
          <w:color w:val="000000" w:themeColor="text1"/>
        </w:rPr>
      </w:pPr>
      <w:r w:rsidRPr="0060025B">
        <w:rPr>
          <w:rFonts w:ascii="Arial" w:eastAsia="Verdana" w:hAnsi="Arial" w:cs="Arial"/>
          <w:b/>
          <w:color w:val="000000" w:themeColor="text1"/>
        </w:rPr>
        <w:t>Academic:</w:t>
      </w:r>
    </w:p>
    <w:tbl>
      <w:tblPr>
        <w:tblW w:w="7420" w:type="dxa"/>
        <w:tblInd w:w="113" w:type="dxa"/>
        <w:tblLook w:val="04A0" w:firstRow="1" w:lastRow="0" w:firstColumn="1" w:lastColumn="0" w:noHBand="0" w:noVBand="1"/>
      </w:tblPr>
      <w:tblGrid>
        <w:gridCol w:w="2820"/>
        <w:gridCol w:w="3640"/>
        <w:gridCol w:w="960"/>
      </w:tblGrid>
      <w:tr w:rsidR="009A365F" w:rsidRPr="0060025B" w14:paraId="05347484" w14:textId="77777777" w:rsidTr="009A365F">
        <w:trPr>
          <w:trHeight w:val="300"/>
        </w:trPr>
        <w:tc>
          <w:tcPr>
            <w:tcW w:w="28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E98C640" w14:textId="77777777" w:rsidR="009A365F" w:rsidRPr="0060025B" w:rsidRDefault="009A365F">
            <w:pPr>
              <w:jc w:val="center"/>
              <w:rPr>
                <w:rFonts w:ascii="Arial" w:hAnsi="Arial" w:cs="Arial"/>
                <w:b/>
                <w:bCs/>
                <w:color w:val="000000"/>
              </w:rPr>
            </w:pPr>
            <w:r w:rsidRPr="0060025B">
              <w:rPr>
                <w:rFonts w:ascii="Arial" w:hAnsi="Arial" w:cs="Arial"/>
                <w:b/>
                <w:bCs/>
                <w:color w:val="000000"/>
              </w:rPr>
              <w:t>Education</w:t>
            </w:r>
          </w:p>
        </w:tc>
        <w:tc>
          <w:tcPr>
            <w:tcW w:w="3640" w:type="dxa"/>
            <w:tcBorders>
              <w:top w:val="single" w:sz="4" w:space="0" w:color="auto"/>
              <w:left w:val="nil"/>
              <w:bottom w:val="single" w:sz="4" w:space="0" w:color="auto"/>
              <w:right w:val="single" w:sz="4" w:space="0" w:color="auto"/>
            </w:tcBorders>
            <w:shd w:val="clear" w:color="000000" w:fill="FFFFFF"/>
            <w:noWrap/>
            <w:vAlign w:val="bottom"/>
            <w:hideMark/>
          </w:tcPr>
          <w:p w14:paraId="35FA43F7" w14:textId="77777777" w:rsidR="009A365F" w:rsidRPr="0060025B" w:rsidRDefault="009A365F">
            <w:pPr>
              <w:jc w:val="center"/>
              <w:rPr>
                <w:rFonts w:ascii="Arial" w:hAnsi="Arial" w:cs="Arial"/>
                <w:b/>
                <w:bCs/>
                <w:color w:val="000000"/>
              </w:rPr>
            </w:pPr>
            <w:r w:rsidRPr="0060025B">
              <w:rPr>
                <w:rFonts w:ascii="Arial" w:hAnsi="Arial" w:cs="Arial"/>
                <w:b/>
                <w:bCs/>
                <w:color w:val="000000"/>
              </w:rPr>
              <w:t>Board/Collage/University</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14:paraId="5D0E35D8" w14:textId="77777777" w:rsidR="009A365F" w:rsidRPr="0060025B" w:rsidRDefault="009A365F">
            <w:pPr>
              <w:jc w:val="center"/>
              <w:rPr>
                <w:rFonts w:ascii="Arial" w:hAnsi="Arial" w:cs="Arial"/>
                <w:b/>
                <w:bCs/>
                <w:color w:val="000000"/>
              </w:rPr>
            </w:pPr>
            <w:r w:rsidRPr="0060025B">
              <w:rPr>
                <w:rFonts w:ascii="Arial" w:hAnsi="Arial" w:cs="Arial"/>
                <w:b/>
                <w:bCs/>
                <w:color w:val="000000"/>
              </w:rPr>
              <w:t>Year</w:t>
            </w:r>
          </w:p>
        </w:tc>
      </w:tr>
      <w:tr w:rsidR="009A365F" w:rsidRPr="0060025B" w14:paraId="0E244995" w14:textId="77777777" w:rsidTr="009A365F">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4866A5A6" w14:textId="77777777" w:rsidR="009A365F" w:rsidRPr="0060025B" w:rsidRDefault="009A365F">
            <w:pPr>
              <w:jc w:val="center"/>
              <w:rPr>
                <w:rFonts w:ascii="Arial" w:hAnsi="Arial" w:cs="Arial"/>
                <w:color w:val="000000"/>
              </w:rPr>
            </w:pPr>
            <w:r w:rsidRPr="0060025B">
              <w:rPr>
                <w:rFonts w:ascii="Arial" w:hAnsi="Arial" w:cs="Arial"/>
                <w:color w:val="000000"/>
              </w:rPr>
              <w:t xml:space="preserve">Master </w:t>
            </w:r>
            <w:proofErr w:type="gramStart"/>
            <w:r w:rsidRPr="0060025B">
              <w:rPr>
                <w:rFonts w:ascii="Arial" w:hAnsi="Arial" w:cs="Arial"/>
                <w:color w:val="000000"/>
              </w:rPr>
              <w:t>Of</w:t>
            </w:r>
            <w:proofErr w:type="gramEnd"/>
            <w:r w:rsidRPr="0060025B">
              <w:rPr>
                <w:rFonts w:ascii="Arial" w:hAnsi="Arial" w:cs="Arial"/>
                <w:color w:val="000000"/>
              </w:rPr>
              <w:t xml:space="preserve"> Finance &amp; Control (MFC)</w:t>
            </w:r>
          </w:p>
        </w:tc>
        <w:tc>
          <w:tcPr>
            <w:tcW w:w="3640" w:type="dxa"/>
            <w:tcBorders>
              <w:top w:val="nil"/>
              <w:left w:val="nil"/>
              <w:bottom w:val="single" w:sz="4" w:space="0" w:color="auto"/>
              <w:right w:val="single" w:sz="4" w:space="0" w:color="auto"/>
            </w:tcBorders>
            <w:shd w:val="clear" w:color="auto" w:fill="auto"/>
            <w:noWrap/>
            <w:vAlign w:val="bottom"/>
            <w:hideMark/>
          </w:tcPr>
          <w:p w14:paraId="24EDA5E7" w14:textId="77777777" w:rsidR="009A365F" w:rsidRPr="0060025B" w:rsidRDefault="009A365F">
            <w:pPr>
              <w:jc w:val="center"/>
              <w:rPr>
                <w:rFonts w:ascii="Arial" w:hAnsi="Arial" w:cs="Arial"/>
                <w:color w:val="000000"/>
              </w:rPr>
            </w:pPr>
            <w:r w:rsidRPr="0060025B">
              <w:rPr>
                <w:rFonts w:ascii="Arial" w:hAnsi="Arial" w:cs="Arial"/>
                <w:color w:val="000000"/>
              </w:rPr>
              <w:t xml:space="preserve">Patna University </w:t>
            </w:r>
          </w:p>
        </w:tc>
        <w:tc>
          <w:tcPr>
            <w:tcW w:w="960" w:type="dxa"/>
            <w:tcBorders>
              <w:top w:val="nil"/>
              <w:left w:val="nil"/>
              <w:bottom w:val="single" w:sz="4" w:space="0" w:color="auto"/>
              <w:right w:val="single" w:sz="4" w:space="0" w:color="auto"/>
            </w:tcBorders>
            <w:shd w:val="clear" w:color="auto" w:fill="auto"/>
            <w:noWrap/>
            <w:vAlign w:val="bottom"/>
            <w:hideMark/>
          </w:tcPr>
          <w:p w14:paraId="4C02452A" w14:textId="77777777" w:rsidR="009A365F" w:rsidRPr="0060025B" w:rsidRDefault="009A365F">
            <w:pPr>
              <w:jc w:val="center"/>
              <w:rPr>
                <w:rFonts w:ascii="Arial" w:hAnsi="Arial" w:cs="Arial"/>
                <w:color w:val="000000"/>
              </w:rPr>
            </w:pPr>
            <w:r w:rsidRPr="0060025B">
              <w:rPr>
                <w:rFonts w:ascii="Arial" w:hAnsi="Arial" w:cs="Arial"/>
                <w:color w:val="000000"/>
              </w:rPr>
              <w:t>2014</w:t>
            </w:r>
          </w:p>
        </w:tc>
      </w:tr>
      <w:tr w:rsidR="009A365F" w:rsidRPr="0060025B" w14:paraId="20A3440D" w14:textId="77777777" w:rsidTr="009A365F">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21278D22" w14:textId="77777777" w:rsidR="009A365F" w:rsidRPr="0060025B" w:rsidRDefault="009A365F">
            <w:pPr>
              <w:jc w:val="center"/>
              <w:rPr>
                <w:rFonts w:ascii="Arial" w:hAnsi="Arial" w:cs="Arial"/>
                <w:color w:val="000000"/>
              </w:rPr>
            </w:pPr>
            <w:r w:rsidRPr="0060025B">
              <w:rPr>
                <w:rFonts w:ascii="Arial" w:hAnsi="Arial" w:cs="Arial"/>
                <w:color w:val="000000"/>
              </w:rPr>
              <w:t xml:space="preserve">B.com </w:t>
            </w:r>
          </w:p>
        </w:tc>
        <w:tc>
          <w:tcPr>
            <w:tcW w:w="3640" w:type="dxa"/>
            <w:tcBorders>
              <w:top w:val="nil"/>
              <w:left w:val="nil"/>
              <w:bottom w:val="single" w:sz="4" w:space="0" w:color="auto"/>
              <w:right w:val="single" w:sz="4" w:space="0" w:color="auto"/>
            </w:tcBorders>
            <w:shd w:val="clear" w:color="auto" w:fill="auto"/>
            <w:noWrap/>
            <w:vAlign w:val="bottom"/>
            <w:hideMark/>
          </w:tcPr>
          <w:p w14:paraId="055E0714" w14:textId="77777777" w:rsidR="009A365F" w:rsidRPr="0060025B" w:rsidRDefault="009A365F">
            <w:pPr>
              <w:jc w:val="center"/>
              <w:rPr>
                <w:rFonts w:ascii="Arial" w:hAnsi="Arial" w:cs="Arial"/>
                <w:color w:val="000000"/>
              </w:rPr>
            </w:pPr>
            <w:r w:rsidRPr="0060025B">
              <w:rPr>
                <w:rFonts w:ascii="Arial" w:hAnsi="Arial" w:cs="Arial"/>
                <w:color w:val="000000"/>
              </w:rPr>
              <w:t xml:space="preserve">Magadh university </w:t>
            </w:r>
          </w:p>
        </w:tc>
        <w:tc>
          <w:tcPr>
            <w:tcW w:w="960" w:type="dxa"/>
            <w:tcBorders>
              <w:top w:val="nil"/>
              <w:left w:val="nil"/>
              <w:bottom w:val="single" w:sz="4" w:space="0" w:color="auto"/>
              <w:right w:val="single" w:sz="4" w:space="0" w:color="auto"/>
            </w:tcBorders>
            <w:shd w:val="clear" w:color="auto" w:fill="auto"/>
            <w:noWrap/>
            <w:vAlign w:val="bottom"/>
            <w:hideMark/>
          </w:tcPr>
          <w:p w14:paraId="034246D0" w14:textId="77777777" w:rsidR="009A365F" w:rsidRPr="0060025B" w:rsidRDefault="009A365F">
            <w:pPr>
              <w:jc w:val="center"/>
              <w:rPr>
                <w:rFonts w:ascii="Arial" w:hAnsi="Arial" w:cs="Arial"/>
                <w:color w:val="000000"/>
              </w:rPr>
            </w:pPr>
            <w:r w:rsidRPr="0060025B">
              <w:rPr>
                <w:rFonts w:ascii="Arial" w:hAnsi="Arial" w:cs="Arial"/>
                <w:color w:val="000000"/>
              </w:rPr>
              <w:t>2009</w:t>
            </w:r>
          </w:p>
        </w:tc>
      </w:tr>
      <w:tr w:rsidR="009A365F" w:rsidRPr="0060025B" w14:paraId="32F14205" w14:textId="77777777" w:rsidTr="009A365F">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327659D4" w14:textId="77777777" w:rsidR="009A365F" w:rsidRPr="0060025B" w:rsidRDefault="009A365F">
            <w:pPr>
              <w:jc w:val="center"/>
              <w:rPr>
                <w:rFonts w:ascii="Arial" w:hAnsi="Arial" w:cs="Arial"/>
                <w:color w:val="000000"/>
              </w:rPr>
            </w:pPr>
            <w:r w:rsidRPr="0060025B">
              <w:rPr>
                <w:rFonts w:ascii="Arial" w:hAnsi="Arial" w:cs="Arial"/>
                <w:color w:val="000000"/>
              </w:rPr>
              <w:t>12th</w:t>
            </w:r>
          </w:p>
        </w:tc>
        <w:tc>
          <w:tcPr>
            <w:tcW w:w="3640" w:type="dxa"/>
            <w:tcBorders>
              <w:top w:val="nil"/>
              <w:left w:val="nil"/>
              <w:bottom w:val="single" w:sz="4" w:space="0" w:color="auto"/>
              <w:right w:val="single" w:sz="4" w:space="0" w:color="auto"/>
            </w:tcBorders>
            <w:shd w:val="clear" w:color="auto" w:fill="auto"/>
            <w:noWrap/>
            <w:vAlign w:val="bottom"/>
            <w:hideMark/>
          </w:tcPr>
          <w:p w14:paraId="0160DFDA" w14:textId="77777777" w:rsidR="009A365F" w:rsidRPr="0060025B" w:rsidRDefault="009A365F">
            <w:pPr>
              <w:jc w:val="center"/>
              <w:rPr>
                <w:rFonts w:ascii="Arial" w:hAnsi="Arial" w:cs="Arial"/>
                <w:color w:val="000000"/>
              </w:rPr>
            </w:pPr>
            <w:r w:rsidRPr="0060025B">
              <w:rPr>
                <w:rFonts w:ascii="Arial" w:hAnsi="Arial" w:cs="Arial"/>
                <w:color w:val="000000"/>
              </w:rPr>
              <w:t>Bihar Intermediate Education Council</w:t>
            </w:r>
          </w:p>
        </w:tc>
        <w:tc>
          <w:tcPr>
            <w:tcW w:w="960" w:type="dxa"/>
            <w:tcBorders>
              <w:top w:val="nil"/>
              <w:left w:val="nil"/>
              <w:bottom w:val="single" w:sz="4" w:space="0" w:color="auto"/>
              <w:right w:val="single" w:sz="4" w:space="0" w:color="auto"/>
            </w:tcBorders>
            <w:shd w:val="clear" w:color="auto" w:fill="auto"/>
            <w:noWrap/>
            <w:vAlign w:val="bottom"/>
            <w:hideMark/>
          </w:tcPr>
          <w:p w14:paraId="7C786CC2" w14:textId="77777777" w:rsidR="009A365F" w:rsidRPr="0060025B" w:rsidRDefault="009A365F">
            <w:pPr>
              <w:jc w:val="center"/>
              <w:rPr>
                <w:rFonts w:ascii="Arial" w:hAnsi="Arial" w:cs="Arial"/>
                <w:color w:val="000000"/>
              </w:rPr>
            </w:pPr>
            <w:r w:rsidRPr="0060025B">
              <w:rPr>
                <w:rFonts w:ascii="Arial" w:hAnsi="Arial" w:cs="Arial"/>
                <w:color w:val="000000"/>
              </w:rPr>
              <w:t>2006</w:t>
            </w:r>
          </w:p>
        </w:tc>
      </w:tr>
      <w:tr w:rsidR="009A365F" w:rsidRPr="0060025B" w14:paraId="667D5E5C" w14:textId="77777777" w:rsidTr="009A365F">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6C7E7C47" w14:textId="77777777" w:rsidR="009A365F" w:rsidRPr="0060025B" w:rsidRDefault="009A365F">
            <w:pPr>
              <w:jc w:val="center"/>
              <w:rPr>
                <w:rFonts w:ascii="Arial" w:hAnsi="Arial" w:cs="Arial"/>
                <w:color w:val="000000"/>
              </w:rPr>
            </w:pPr>
            <w:r w:rsidRPr="0060025B">
              <w:rPr>
                <w:rFonts w:ascii="Arial" w:hAnsi="Arial" w:cs="Arial"/>
                <w:color w:val="000000"/>
              </w:rPr>
              <w:t>10th</w:t>
            </w:r>
          </w:p>
        </w:tc>
        <w:tc>
          <w:tcPr>
            <w:tcW w:w="3640" w:type="dxa"/>
            <w:tcBorders>
              <w:top w:val="nil"/>
              <w:left w:val="nil"/>
              <w:bottom w:val="single" w:sz="4" w:space="0" w:color="auto"/>
              <w:right w:val="single" w:sz="4" w:space="0" w:color="auto"/>
            </w:tcBorders>
            <w:shd w:val="clear" w:color="auto" w:fill="auto"/>
            <w:noWrap/>
            <w:vAlign w:val="bottom"/>
            <w:hideMark/>
          </w:tcPr>
          <w:p w14:paraId="4B728E0D" w14:textId="77777777" w:rsidR="009A365F" w:rsidRPr="0060025B" w:rsidRDefault="009A365F">
            <w:pPr>
              <w:jc w:val="center"/>
              <w:rPr>
                <w:rFonts w:ascii="Arial" w:hAnsi="Arial" w:cs="Arial"/>
                <w:color w:val="000000"/>
              </w:rPr>
            </w:pPr>
            <w:r w:rsidRPr="0060025B">
              <w:rPr>
                <w:rFonts w:ascii="Arial" w:hAnsi="Arial" w:cs="Arial"/>
                <w:color w:val="000000"/>
              </w:rPr>
              <w:t>Central Board of Secondary Education</w:t>
            </w:r>
          </w:p>
        </w:tc>
        <w:tc>
          <w:tcPr>
            <w:tcW w:w="960" w:type="dxa"/>
            <w:tcBorders>
              <w:top w:val="nil"/>
              <w:left w:val="nil"/>
              <w:bottom w:val="single" w:sz="4" w:space="0" w:color="auto"/>
              <w:right w:val="single" w:sz="4" w:space="0" w:color="auto"/>
            </w:tcBorders>
            <w:shd w:val="clear" w:color="auto" w:fill="auto"/>
            <w:noWrap/>
            <w:vAlign w:val="bottom"/>
            <w:hideMark/>
          </w:tcPr>
          <w:p w14:paraId="04C0760C" w14:textId="77777777" w:rsidR="009A365F" w:rsidRPr="0060025B" w:rsidRDefault="009A365F">
            <w:pPr>
              <w:jc w:val="center"/>
              <w:rPr>
                <w:rFonts w:ascii="Arial" w:hAnsi="Arial" w:cs="Arial"/>
                <w:color w:val="000000"/>
              </w:rPr>
            </w:pPr>
            <w:r w:rsidRPr="0060025B">
              <w:rPr>
                <w:rFonts w:ascii="Arial" w:hAnsi="Arial" w:cs="Arial"/>
                <w:color w:val="000000"/>
              </w:rPr>
              <w:t>2004</w:t>
            </w:r>
          </w:p>
        </w:tc>
      </w:tr>
    </w:tbl>
    <w:p w14:paraId="65BB9AC0" w14:textId="77777777" w:rsidR="009A365F" w:rsidRPr="0060025B" w:rsidRDefault="009A365F" w:rsidP="009A365F">
      <w:pPr>
        <w:spacing w:before="40" w:after="40" w:line="360" w:lineRule="auto"/>
        <w:rPr>
          <w:rFonts w:ascii="Arial" w:hAnsi="Arial" w:cs="Arial"/>
          <w:color w:val="000000" w:themeColor="text1"/>
        </w:rPr>
      </w:pPr>
    </w:p>
    <w:p w14:paraId="5A02FCEE" w14:textId="58D9F6FC" w:rsidR="005467D5" w:rsidRPr="0060025B" w:rsidRDefault="00DD37BA">
      <w:pPr>
        <w:spacing w:before="40" w:after="40"/>
        <w:rPr>
          <w:rFonts w:ascii="Arial" w:eastAsia="Verdana" w:hAnsi="Arial" w:cs="Arial"/>
          <w:b/>
          <w:color w:val="000000" w:themeColor="text1"/>
        </w:rPr>
      </w:pPr>
      <w:r w:rsidRPr="0060025B">
        <w:rPr>
          <w:rFonts w:ascii="Arial" w:eastAsia="Verdana" w:hAnsi="Arial" w:cs="Arial"/>
          <w:b/>
          <w:color w:val="000000" w:themeColor="text1"/>
        </w:rPr>
        <w:t>Technical summary &amp;</w:t>
      </w:r>
      <w:r w:rsidR="00553A16" w:rsidRPr="0060025B">
        <w:rPr>
          <w:rFonts w:ascii="Arial" w:eastAsia="Verdana" w:hAnsi="Arial" w:cs="Arial"/>
          <w:b/>
          <w:color w:val="000000" w:themeColor="text1"/>
        </w:rPr>
        <w:t xml:space="preserve"> IT</w:t>
      </w:r>
      <w:r w:rsidRPr="0060025B">
        <w:rPr>
          <w:rFonts w:ascii="Arial" w:eastAsia="Verdana" w:hAnsi="Arial" w:cs="Arial"/>
          <w:b/>
          <w:color w:val="000000" w:themeColor="text1"/>
        </w:rPr>
        <w:t xml:space="preserve"> credentials.</w:t>
      </w:r>
    </w:p>
    <w:p w14:paraId="3FAE2701" w14:textId="77777777" w:rsidR="005467D5" w:rsidRPr="0060025B" w:rsidRDefault="00DD37BA">
      <w:pPr>
        <w:numPr>
          <w:ilvl w:val="0"/>
          <w:numId w:val="3"/>
        </w:numPr>
        <w:pBdr>
          <w:top w:val="nil"/>
          <w:left w:val="nil"/>
          <w:bottom w:val="nil"/>
          <w:right w:val="nil"/>
          <w:between w:val="nil"/>
        </w:pBdr>
        <w:spacing w:before="40" w:line="280" w:lineRule="auto"/>
        <w:ind w:left="289" w:hanging="289"/>
        <w:contextualSpacing/>
        <w:jc w:val="both"/>
        <w:rPr>
          <w:rFonts w:ascii="Arial" w:hAnsi="Arial" w:cs="Arial"/>
          <w:color w:val="000000" w:themeColor="text1"/>
        </w:rPr>
      </w:pPr>
      <w:r w:rsidRPr="0060025B">
        <w:rPr>
          <w:rFonts w:ascii="Arial" w:eastAsia="Verdana" w:hAnsi="Arial" w:cs="Arial"/>
          <w:color w:val="000000" w:themeColor="text1"/>
        </w:rPr>
        <w:t>Operatin</w:t>
      </w:r>
      <w:r w:rsidR="00BA29AC" w:rsidRPr="0060025B">
        <w:rPr>
          <w:rFonts w:ascii="Arial" w:eastAsia="Verdana" w:hAnsi="Arial" w:cs="Arial"/>
          <w:color w:val="000000" w:themeColor="text1"/>
        </w:rPr>
        <w:t xml:space="preserve">g System – Windows </w:t>
      </w:r>
      <w:r w:rsidRPr="0060025B">
        <w:rPr>
          <w:rFonts w:ascii="Arial" w:eastAsia="Verdana" w:hAnsi="Arial" w:cs="Arial"/>
          <w:color w:val="000000" w:themeColor="text1"/>
        </w:rPr>
        <w:t>7/8/10.</w:t>
      </w:r>
    </w:p>
    <w:p w14:paraId="397C1E10" w14:textId="77777777" w:rsidR="00B273A4" w:rsidRDefault="00DD37BA" w:rsidP="00B273A4">
      <w:pPr>
        <w:numPr>
          <w:ilvl w:val="0"/>
          <w:numId w:val="3"/>
        </w:numPr>
        <w:pBdr>
          <w:top w:val="nil"/>
          <w:left w:val="nil"/>
          <w:bottom w:val="nil"/>
          <w:right w:val="nil"/>
          <w:between w:val="nil"/>
        </w:pBdr>
        <w:spacing w:line="280" w:lineRule="auto"/>
        <w:ind w:left="289" w:hanging="289"/>
        <w:contextualSpacing/>
        <w:jc w:val="both"/>
        <w:rPr>
          <w:rFonts w:ascii="Arial" w:hAnsi="Arial" w:cs="Arial"/>
          <w:color w:val="000000" w:themeColor="text1"/>
        </w:rPr>
      </w:pPr>
      <w:r w:rsidRPr="0060025B">
        <w:rPr>
          <w:rFonts w:ascii="Arial" w:eastAsia="Verdana" w:hAnsi="Arial" w:cs="Arial"/>
          <w:color w:val="000000" w:themeColor="text1"/>
        </w:rPr>
        <w:t xml:space="preserve">MS word/excel </w:t>
      </w:r>
      <w:proofErr w:type="gramStart"/>
      <w:r w:rsidRPr="0060025B">
        <w:rPr>
          <w:rFonts w:ascii="Arial" w:eastAsia="Verdana" w:hAnsi="Arial" w:cs="Arial"/>
          <w:color w:val="000000" w:themeColor="text1"/>
        </w:rPr>
        <w:t xml:space="preserve">( </w:t>
      </w:r>
      <w:r w:rsidR="00AB1751" w:rsidRPr="0060025B">
        <w:rPr>
          <w:rFonts w:ascii="Arial" w:eastAsia="Verdana" w:hAnsi="Arial" w:cs="Arial"/>
          <w:color w:val="000000" w:themeColor="text1"/>
        </w:rPr>
        <w:t>VLOOKUP</w:t>
      </w:r>
      <w:proofErr w:type="gramEnd"/>
      <w:r w:rsidRPr="0060025B">
        <w:rPr>
          <w:rFonts w:ascii="Arial" w:eastAsia="Verdana" w:hAnsi="Arial" w:cs="Arial"/>
          <w:color w:val="000000" w:themeColor="text1"/>
        </w:rPr>
        <w:t>,</w:t>
      </w:r>
      <w:r w:rsidR="007928B3" w:rsidRPr="0060025B">
        <w:rPr>
          <w:rFonts w:ascii="Arial" w:eastAsia="Verdana" w:hAnsi="Arial" w:cs="Arial"/>
          <w:color w:val="000000" w:themeColor="text1"/>
        </w:rPr>
        <w:t xml:space="preserve"> P</w:t>
      </w:r>
      <w:r w:rsidRPr="0060025B">
        <w:rPr>
          <w:rFonts w:ascii="Arial" w:eastAsia="Verdana" w:hAnsi="Arial" w:cs="Arial"/>
          <w:color w:val="000000" w:themeColor="text1"/>
        </w:rPr>
        <w:t>ivot,</w:t>
      </w:r>
      <w:r w:rsidR="007928B3" w:rsidRPr="0060025B">
        <w:rPr>
          <w:rFonts w:ascii="Arial" w:eastAsia="Verdana" w:hAnsi="Arial" w:cs="Arial"/>
          <w:color w:val="000000" w:themeColor="text1"/>
        </w:rPr>
        <w:t xml:space="preserve"> </w:t>
      </w:r>
      <w:r w:rsidR="00AB1751" w:rsidRPr="0060025B">
        <w:rPr>
          <w:rFonts w:ascii="Arial" w:eastAsia="Verdana" w:hAnsi="Arial" w:cs="Arial"/>
          <w:color w:val="000000" w:themeColor="text1"/>
        </w:rPr>
        <w:t>Power Pivot ,</w:t>
      </w:r>
      <w:r w:rsidR="00622CBD" w:rsidRPr="0060025B">
        <w:rPr>
          <w:rFonts w:ascii="Arial" w:eastAsia="Verdana" w:hAnsi="Arial" w:cs="Arial"/>
          <w:color w:val="000000" w:themeColor="text1"/>
        </w:rPr>
        <w:t xml:space="preserve"> </w:t>
      </w:r>
      <w:r w:rsidR="007928B3" w:rsidRPr="0060025B">
        <w:rPr>
          <w:rFonts w:ascii="Arial" w:eastAsia="Verdana" w:hAnsi="Arial" w:cs="Arial"/>
          <w:color w:val="000000" w:themeColor="text1"/>
        </w:rPr>
        <w:t>H</w:t>
      </w:r>
      <w:r w:rsidR="00AB1751" w:rsidRPr="0060025B">
        <w:rPr>
          <w:rFonts w:ascii="Arial" w:eastAsia="Verdana" w:hAnsi="Arial" w:cs="Arial"/>
          <w:color w:val="000000" w:themeColor="text1"/>
        </w:rPr>
        <w:t xml:space="preserve">LOOKUP </w:t>
      </w:r>
      <w:r w:rsidR="007928B3" w:rsidRPr="0060025B">
        <w:rPr>
          <w:rFonts w:ascii="Arial" w:eastAsia="Verdana" w:hAnsi="Arial" w:cs="Arial"/>
          <w:color w:val="000000" w:themeColor="text1"/>
        </w:rPr>
        <w:t>,etc.</w:t>
      </w:r>
      <w:r w:rsidR="0064187D" w:rsidRPr="0060025B">
        <w:rPr>
          <w:rFonts w:ascii="Arial" w:eastAsia="Verdana" w:hAnsi="Arial" w:cs="Arial"/>
          <w:color w:val="000000" w:themeColor="text1"/>
        </w:rPr>
        <w:t>,</w:t>
      </w:r>
      <w:r w:rsidR="007928B3" w:rsidRPr="0060025B">
        <w:rPr>
          <w:rFonts w:ascii="Arial" w:eastAsia="Verdana" w:hAnsi="Arial" w:cs="Arial"/>
          <w:color w:val="000000" w:themeColor="text1"/>
        </w:rPr>
        <w:t xml:space="preserve">) </w:t>
      </w:r>
      <w:r w:rsidR="00AB1751" w:rsidRPr="0060025B">
        <w:rPr>
          <w:rFonts w:ascii="Arial" w:eastAsia="Verdana" w:hAnsi="Arial" w:cs="Arial"/>
          <w:color w:val="000000" w:themeColor="text1"/>
        </w:rPr>
        <w:t>PowerPoint</w:t>
      </w:r>
      <w:r w:rsidRPr="0060025B">
        <w:rPr>
          <w:rFonts w:ascii="Arial" w:eastAsia="Verdana" w:hAnsi="Arial" w:cs="Arial"/>
          <w:color w:val="000000" w:themeColor="text1"/>
        </w:rPr>
        <w:t>, Outlook</w:t>
      </w:r>
      <w:r w:rsidR="00625BCF">
        <w:rPr>
          <w:rFonts w:ascii="Arial" w:eastAsia="Verdana" w:hAnsi="Arial" w:cs="Arial"/>
          <w:color w:val="000000" w:themeColor="text1"/>
        </w:rPr>
        <w:t>, Basic Power BI.</w:t>
      </w:r>
    </w:p>
    <w:p w14:paraId="7323D6A0" w14:textId="3D38720C" w:rsidR="00FB6002" w:rsidRPr="00B273A4" w:rsidRDefault="00FB6002" w:rsidP="00B273A4">
      <w:pPr>
        <w:numPr>
          <w:ilvl w:val="0"/>
          <w:numId w:val="3"/>
        </w:numPr>
        <w:pBdr>
          <w:top w:val="nil"/>
          <w:left w:val="nil"/>
          <w:bottom w:val="nil"/>
          <w:right w:val="nil"/>
          <w:between w:val="nil"/>
        </w:pBdr>
        <w:spacing w:line="280" w:lineRule="auto"/>
        <w:ind w:left="289" w:hanging="289"/>
        <w:contextualSpacing/>
        <w:jc w:val="both"/>
        <w:rPr>
          <w:rFonts w:ascii="Arial" w:hAnsi="Arial" w:cs="Arial"/>
          <w:color w:val="000000" w:themeColor="text1"/>
        </w:rPr>
      </w:pPr>
      <w:proofErr w:type="gramStart"/>
      <w:r w:rsidRPr="00B273A4">
        <w:rPr>
          <w:rFonts w:ascii="Arial" w:eastAsia="Verdana" w:hAnsi="Arial" w:cs="Arial"/>
          <w:color w:val="000000" w:themeColor="text1"/>
        </w:rPr>
        <w:t>WFM(</w:t>
      </w:r>
      <w:proofErr w:type="spellStart"/>
      <w:proofErr w:type="gramEnd"/>
      <w:r w:rsidR="0064187D" w:rsidRPr="00B273A4">
        <w:rPr>
          <w:rFonts w:ascii="Arial" w:eastAsia="Verdana" w:hAnsi="Arial" w:cs="Arial"/>
          <w:color w:val="000000" w:themeColor="text1"/>
        </w:rPr>
        <w:t>Forcasting</w:t>
      </w:r>
      <w:proofErr w:type="spellEnd"/>
      <w:r w:rsidR="0064187D" w:rsidRPr="00B273A4">
        <w:rPr>
          <w:rFonts w:ascii="Arial" w:eastAsia="Verdana" w:hAnsi="Arial" w:cs="Arial"/>
          <w:color w:val="000000" w:themeColor="text1"/>
        </w:rPr>
        <w:t>,</w:t>
      </w:r>
      <w:r w:rsidR="0064187D" w:rsidRPr="00B273A4">
        <w:rPr>
          <w:rFonts w:ascii="Arial" w:hAnsi="Arial" w:cs="Arial"/>
        </w:rPr>
        <w:t xml:space="preserve"> </w:t>
      </w:r>
      <w:r w:rsidR="0064187D" w:rsidRPr="00B273A4">
        <w:rPr>
          <w:rFonts w:ascii="Arial" w:eastAsia="Verdana" w:hAnsi="Arial" w:cs="Arial"/>
          <w:color w:val="000000" w:themeColor="text1"/>
        </w:rPr>
        <w:t>Goal Seek,</w:t>
      </w:r>
      <w:r w:rsidR="0064187D" w:rsidRPr="00B273A4">
        <w:rPr>
          <w:rFonts w:ascii="Arial" w:hAnsi="Arial" w:cs="Arial"/>
        </w:rPr>
        <w:t xml:space="preserve"> </w:t>
      </w:r>
      <w:r w:rsidR="0064187D" w:rsidRPr="00B273A4">
        <w:rPr>
          <w:rFonts w:ascii="Arial" w:eastAsia="Verdana" w:hAnsi="Arial" w:cs="Arial"/>
          <w:color w:val="000000" w:themeColor="text1"/>
        </w:rPr>
        <w:t>Scheduling,</w:t>
      </w:r>
      <w:r w:rsidR="0064187D" w:rsidRPr="00B273A4">
        <w:rPr>
          <w:rFonts w:ascii="Arial" w:hAnsi="Arial" w:cs="Arial"/>
        </w:rPr>
        <w:t xml:space="preserve"> </w:t>
      </w:r>
      <w:proofErr w:type="spellStart"/>
      <w:r w:rsidR="0064187D" w:rsidRPr="00B273A4">
        <w:rPr>
          <w:rFonts w:ascii="Arial" w:eastAsia="Verdana" w:hAnsi="Arial" w:cs="Arial"/>
          <w:color w:val="000000" w:themeColor="text1"/>
        </w:rPr>
        <w:t>DataTable</w:t>
      </w:r>
      <w:proofErr w:type="spellEnd"/>
      <w:r w:rsidR="0064187D" w:rsidRPr="00B273A4">
        <w:rPr>
          <w:rFonts w:ascii="Arial" w:eastAsia="Verdana" w:hAnsi="Arial" w:cs="Arial"/>
          <w:color w:val="000000" w:themeColor="text1"/>
        </w:rPr>
        <w:t>,</w:t>
      </w:r>
      <w:r w:rsidR="0064187D" w:rsidRPr="00B273A4">
        <w:rPr>
          <w:rFonts w:ascii="Arial" w:hAnsi="Arial" w:cs="Arial"/>
        </w:rPr>
        <w:t xml:space="preserve"> </w:t>
      </w:r>
      <w:r w:rsidR="0064187D" w:rsidRPr="00B273A4">
        <w:rPr>
          <w:rFonts w:ascii="Arial" w:eastAsia="Verdana" w:hAnsi="Arial" w:cs="Arial"/>
          <w:color w:val="000000" w:themeColor="text1"/>
        </w:rPr>
        <w:t>SLA (Service Level Agreement),</w:t>
      </w:r>
      <w:r w:rsidR="0064187D" w:rsidRPr="00B273A4">
        <w:rPr>
          <w:rFonts w:ascii="Arial" w:hAnsi="Arial" w:cs="Arial"/>
        </w:rPr>
        <w:t xml:space="preserve"> </w:t>
      </w:r>
      <w:r w:rsidR="0064187D" w:rsidRPr="00B273A4">
        <w:rPr>
          <w:rFonts w:ascii="Arial" w:eastAsia="Verdana" w:hAnsi="Arial" w:cs="Arial"/>
          <w:color w:val="000000" w:themeColor="text1"/>
        </w:rPr>
        <w:t>Shrinkage,</w:t>
      </w:r>
      <w:r w:rsidR="0064187D" w:rsidRPr="00B273A4">
        <w:rPr>
          <w:rFonts w:ascii="Arial" w:hAnsi="Arial" w:cs="Arial"/>
        </w:rPr>
        <w:t xml:space="preserve"> </w:t>
      </w:r>
      <w:proofErr w:type="spellStart"/>
      <w:r w:rsidR="0064187D" w:rsidRPr="00B273A4">
        <w:rPr>
          <w:rFonts w:ascii="Arial" w:eastAsia="Verdana" w:hAnsi="Arial" w:cs="Arial"/>
          <w:color w:val="000000" w:themeColor="text1"/>
        </w:rPr>
        <w:t>Attiration,etc</w:t>
      </w:r>
      <w:proofErr w:type="spellEnd"/>
      <w:r w:rsidR="0064187D" w:rsidRPr="00B273A4">
        <w:rPr>
          <w:rFonts w:ascii="Arial" w:eastAsia="Verdana" w:hAnsi="Arial" w:cs="Arial"/>
          <w:color w:val="000000" w:themeColor="text1"/>
        </w:rPr>
        <w:t>.,)</w:t>
      </w:r>
    </w:p>
    <w:p w14:paraId="07528735" w14:textId="77777777" w:rsidR="005467D5" w:rsidRPr="0060025B" w:rsidRDefault="00DD37BA">
      <w:pPr>
        <w:numPr>
          <w:ilvl w:val="0"/>
          <w:numId w:val="3"/>
        </w:numPr>
        <w:pBdr>
          <w:top w:val="nil"/>
          <w:left w:val="nil"/>
          <w:bottom w:val="nil"/>
          <w:right w:val="nil"/>
          <w:between w:val="nil"/>
        </w:pBdr>
        <w:spacing w:after="40" w:line="280" w:lineRule="auto"/>
        <w:ind w:left="289" w:hanging="289"/>
        <w:contextualSpacing/>
        <w:jc w:val="both"/>
        <w:rPr>
          <w:rFonts w:ascii="Arial" w:hAnsi="Arial" w:cs="Arial"/>
          <w:color w:val="000000" w:themeColor="text1"/>
        </w:rPr>
      </w:pPr>
      <w:r w:rsidRPr="0060025B">
        <w:rPr>
          <w:rFonts w:ascii="Arial" w:eastAsia="Verdana" w:hAnsi="Arial" w:cs="Arial"/>
          <w:color w:val="000000" w:themeColor="text1"/>
        </w:rPr>
        <w:lastRenderedPageBreak/>
        <w:t>Internet and Email</w:t>
      </w:r>
    </w:p>
    <w:p w14:paraId="0419A28C" w14:textId="77777777" w:rsidR="00CF5505" w:rsidRPr="0060025B" w:rsidRDefault="00CF5505">
      <w:pPr>
        <w:numPr>
          <w:ilvl w:val="0"/>
          <w:numId w:val="3"/>
        </w:numPr>
        <w:pBdr>
          <w:top w:val="nil"/>
          <w:left w:val="nil"/>
          <w:bottom w:val="nil"/>
          <w:right w:val="nil"/>
          <w:between w:val="nil"/>
        </w:pBdr>
        <w:spacing w:after="40" w:line="280" w:lineRule="auto"/>
        <w:ind w:left="289" w:hanging="289"/>
        <w:contextualSpacing/>
        <w:jc w:val="both"/>
        <w:rPr>
          <w:rFonts w:ascii="Arial" w:hAnsi="Arial" w:cs="Arial"/>
          <w:color w:val="000000" w:themeColor="text1"/>
        </w:rPr>
      </w:pPr>
      <w:r w:rsidRPr="0060025B">
        <w:rPr>
          <w:rFonts w:ascii="Arial" w:eastAsia="Verdana" w:hAnsi="Arial" w:cs="Arial"/>
          <w:color w:val="000000" w:themeColor="text1"/>
        </w:rPr>
        <w:t xml:space="preserve">Language </w:t>
      </w:r>
      <w:r w:rsidR="008A47AF" w:rsidRPr="0060025B">
        <w:rPr>
          <w:rFonts w:ascii="Arial" w:eastAsia="Verdana" w:hAnsi="Arial" w:cs="Arial"/>
          <w:color w:val="000000" w:themeColor="text1"/>
        </w:rPr>
        <w:t>–</w:t>
      </w:r>
      <w:r w:rsidRPr="0060025B">
        <w:rPr>
          <w:rFonts w:ascii="Arial" w:eastAsia="Verdana" w:hAnsi="Arial" w:cs="Arial"/>
          <w:color w:val="000000" w:themeColor="text1"/>
        </w:rPr>
        <w:t xml:space="preserve"> PYTHON</w:t>
      </w:r>
    </w:p>
    <w:p w14:paraId="667D815D" w14:textId="77777777" w:rsidR="005D1A62" w:rsidRPr="0060025B" w:rsidRDefault="005D1A62" w:rsidP="005D1A62">
      <w:pPr>
        <w:pStyle w:val="NormalWeb"/>
        <w:tabs>
          <w:tab w:val="left" w:pos="180"/>
        </w:tabs>
        <w:jc w:val="both"/>
        <w:rPr>
          <w:rFonts w:ascii="Arial" w:hAnsi="Arial" w:cs="Arial"/>
          <w:b/>
          <w:iCs/>
          <w:color w:val="000000" w:themeColor="text1"/>
          <w:u w:val="single"/>
        </w:rPr>
      </w:pPr>
      <w:r w:rsidRPr="0060025B">
        <w:rPr>
          <w:rFonts w:ascii="Arial" w:hAnsi="Arial" w:cs="Arial"/>
          <w:b/>
          <w:iCs/>
          <w:color w:val="000000" w:themeColor="text1"/>
          <w:u w:val="single"/>
        </w:rPr>
        <w:t>SAP Configuration Knowledge:</w:t>
      </w:r>
    </w:p>
    <w:p w14:paraId="77D8C8F0" w14:textId="77777777" w:rsidR="005D1A62" w:rsidRPr="0060025B" w:rsidRDefault="005D1A62" w:rsidP="005D1A62">
      <w:pPr>
        <w:pStyle w:val="NormalWeb"/>
        <w:numPr>
          <w:ilvl w:val="0"/>
          <w:numId w:val="7"/>
        </w:numPr>
        <w:tabs>
          <w:tab w:val="left" w:pos="180"/>
          <w:tab w:val="num" w:pos="360"/>
        </w:tabs>
        <w:jc w:val="both"/>
        <w:rPr>
          <w:rFonts w:ascii="Arial" w:hAnsi="Arial" w:cs="Arial"/>
          <w:b/>
          <w:iCs/>
          <w:color w:val="000000" w:themeColor="text1"/>
        </w:rPr>
      </w:pPr>
      <w:r w:rsidRPr="0060025B">
        <w:rPr>
          <w:rFonts w:ascii="Arial" w:hAnsi="Arial" w:cs="Arial"/>
          <w:b/>
          <w:iCs/>
          <w:color w:val="000000" w:themeColor="text1"/>
        </w:rPr>
        <w:t xml:space="preserve">Enterprise Structure: </w:t>
      </w:r>
      <w:r w:rsidRPr="0060025B">
        <w:rPr>
          <w:rFonts w:ascii="Arial" w:hAnsi="Arial" w:cs="Arial"/>
          <w:bCs/>
          <w:iCs/>
          <w:color w:val="000000" w:themeColor="text1"/>
        </w:rPr>
        <w:t>Company, Company Code, Business Area.</w:t>
      </w:r>
    </w:p>
    <w:p w14:paraId="52A19E91" w14:textId="77777777" w:rsidR="005D1A62" w:rsidRPr="0060025B" w:rsidRDefault="005D1A62" w:rsidP="005D1A62">
      <w:pPr>
        <w:pStyle w:val="NormalWeb"/>
        <w:numPr>
          <w:ilvl w:val="0"/>
          <w:numId w:val="7"/>
        </w:numPr>
        <w:tabs>
          <w:tab w:val="left" w:pos="180"/>
          <w:tab w:val="num" w:pos="360"/>
        </w:tabs>
        <w:jc w:val="both"/>
        <w:rPr>
          <w:rFonts w:ascii="Arial" w:hAnsi="Arial" w:cs="Arial"/>
          <w:b/>
          <w:iCs/>
          <w:color w:val="000000" w:themeColor="text1"/>
        </w:rPr>
      </w:pPr>
      <w:r w:rsidRPr="0060025B">
        <w:rPr>
          <w:rFonts w:ascii="Arial" w:hAnsi="Arial" w:cs="Arial"/>
          <w:b/>
          <w:iCs/>
          <w:color w:val="000000" w:themeColor="text1"/>
        </w:rPr>
        <w:t xml:space="preserve">Global Setting: </w:t>
      </w:r>
      <w:r w:rsidRPr="0060025B">
        <w:rPr>
          <w:rFonts w:ascii="Arial" w:hAnsi="Arial" w:cs="Arial"/>
          <w:bCs/>
          <w:iCs/>
          <w:color w:val="000000" w:themeColor="text1"/>
        </w:rPr>
        <w:t>Fiscal year Variants, Posting Periods Variants, Field Status Variants, Document types, Global parameters.</w:t>
      </w:r>
    </w:p>
    <w:p w14:paraId="1D4CF26D" w14:textId="77777777" w:rsidR="005D1A62" w:rsidRPr="0060025B" w:rsidRDefault="005D1A62" w:rsidP="005D1A62">
      <w:pPr>
        <w:pStyle w:val="NormalWeb"/>
        <w:numPr>
          <w:ilvl w:val="0"/>
          <w:numId w:val="7"/>
        </w:numPr>
        <w:tabs>
          <w:tab w:val="left" w:pos="180"/>
        </w:tabs>
        <w:jc w:val="both"/>
        <w:rPr>
          <w:rFonts w:ascii="Arial" w:hAnsi="Arial" w:cs="Arial"/>
          <w:iCs/>
          <w:color w:val="000000" w:themeColor="text1"/>
        </w:rPr>
      </w:pPr>
      <w:r w:rsidRPr="0060025B">
        <w:rPr>
          <w:rFonts w:ascii="Arial" w:hAnsi="Arial" w:cs="Arial"/>
          <w:b/>
          <w:iCs/>
          <w:color w:val="000000" w:themeColor="text1"/>
        </w:rPr>
        <w:t xml:space="preserve">General Ledger: </w:t>
      </w:r>
      <w:r w:rsidRPr="0060025B">
        <w:rPr>
          <w:rFonts w:ascii="Arial" w:hAnsi="Arial" w:cs="Arial"/>
          <w:bCs/>
          <w:iCs/>
          <w:color w:val="000000" w:themeColor="text1"/>
        </w:rPr>
        <w:t>Chart of Accounts, Account Group, Retained Earnings, G/L Master etc.</w:t>
      </w:r>
    </w:p>
    <w:p w14:paraId="2BFCF998" w14:textId="77777777" w:rsidR="005D1A62" w:rsidRPr="0060025B" w:rsidRDefault="005D1A62" w:rsidP="005D1A62">
      <w:pPr>
        <w:pStyle w:val="NormalWeb"/>
        <w:numPr>
          <w:ilvl w:val="0"/>
          <w:numId w:val="7"/>
        </w:numPr>
        <w:tabs>
          <w:tab w:val="left" w:pos="180"/>
        </w:tabs>
        <w:jc w:val="both"/>
        <w:rPr>
          <w:rFonts w:ascii="Arial" w:hAnsi="Arial" w:cs="Arial"/>
          <w:iCs/>
          <w:color w:val="000000" w:themeColor="text1"/>
        </w:rPr>
      </w:pPr>
      <w:r w:rsidRPr="0060025B">
        <w:rPr>
          <w:rFonts w:ascii="Arial" w:hAnsi="Arial" w:cs="Arial"/>
          <w:b/>
          <w:iCs/>
          <w:color w:val="000000" w:themeColor="text1"/>
        </w:rPr>
        <w:t>New General Ledger</w:t>
      </w:r>
    </w:p>
    <w:p w14:paraId="23000653" w14:textId="77777777" w:rsidR="005D1A62" w:rsidRPr="0060025B" w:rsidRDefault="005D1A62" w:rsidP="005D1A62">
      <w:pPr>
        <w:pStyle w:val="NormalWeb"/>
        <w:numPr>
          <w:ilvl w:val="0"/>
          <w:numId w:val="7"/>
        </w:numPr>
        <w:tabs>
          <w:tab w:val="left" w:pos="180"/>
        </w:tabs>
        <w:jc w:val="both"/>
        <w:rPr>
          <w:rFonts w:ascii="Arial" w:hAnsi="Arial" w:cs="Arial"/>
          <w:iCs/>
          <w:color w:val="000000" w:themeColor="text1"/>
        </w:rPr>
      </w:pPr>
      <w:r w:rsidRPr="0060025B">
        <w:rPr>
          <w:rFonts w:ascii="Arial" w:hAnsi="Arial" w:cs="Arial"/>
          <w:b/>
          <w:iCs/>
          <w:color w:val="000000" w:themeColor="text1"/>
        </w:rPr>
        <w:t>Accounts Payables:</w:t>
      </w:r>
      <w:r w:rsidRPr="0060025B">
        <w:rPr>
          <w:rFonts w:ascii="Arial" w:hAnsi="Arial" w:cs="Arial"/>
          <w:iCs/>
          <w:color w:val="000000" w:themeColor="text1"/>
        </w:rPr>
        <w:t xml:space="preserve"> Configuration for Vendor Account groups with screen layouts, creation of vendor master, Creation of House banks, Configuration requirements for Automatic payment program, Configuration for interest calculation methods for Vendor payment etc.</w:t>
      </w:r>
    </w:p>
    <w:p w14:paraId="52FF6A47" w14:textId="77777777" w:rsidR="005D1A62" w:rsidRPr="0060025B" w:rsidRDefault="005D1A62" w:rsidP="005D1A62">
      <w:pPr>
        <w:pStyle w:val="NormalWeb"/>
        <w:numPr>
          <w:ilvl w:val="0"/>
          <w:numId w:val="7"/>
        </w:numPr>
        <w:tabs>
          <w:tab w:val="left" w:pos="180"/>
        </w:tabs>
        <w:jc w:val="both"/>
        <w:rPr>
          <w:rFonts w:ascii="Arial" w:hAnsi="Arial" w:cs="Arial"/>
          <w:iCs/>
          <w:color w:val="000000" w:themeColor="text1"/>
        </w:rPr>
      </w:pPr>
      <w:r w:rsidRPr="0060025B">
        <w:rPr>
          <w:rFonts w:ascii="Arial" w:hAnsi="Arial" w:cs="Arial"/>
          <w:b/>
          <w:iCs/>
          <w:color w:val="000000" w:themeColor="text1"/>
        </w:rPr>
        <w:t>Accounts Receivables:</w:t>
      </w:r>
      <w:r w:rsidRPr="0060025B">
        <w:rPr>
          <w:rFonts w:ascii="Arial" w:hAnsi="Arial" w:cs="Arial"/>
          <w:iCs/>
          <w:color w:val="000000" w:themeColor="text1"/>
        </w:rPr>
        <w:t xml:space="preserve"> Defined Customer Account groups with screen layouts Creation of AR master records, Configuration requirements for the Dunning program, Configured and maintained Interest calculation methods for Customers etc.</w:t>
      </w:r>
    </w:p>
    <w:p w14:paraId="2B9D149D" w14:textId="77777777" w:rsidR="005D1A62" w:rsidRPr="0060025B" w:rsidRDefault="005D1A62" w:rsidP="005D1A62">
      <w:pPr>
        <w:pStyle w:val="NormalWeb"/>
        <w:numPr>
          <w:ilvl w:val="0"/>
          <w:numId w:val="7"/>
        </w:numPr>
        <w:tabs>
          <w:tab w:val="left" w:pos="180"/>
        </w:tabs>
        <w:jc w:val="both"/>
        <w:rPr>
          <w:rFonts w:ascii="Arial" w:hAnsi="Arial" w:cs="Arial"/>
          <w:b/>
          <w:iCs/>
          <w:color w:val="000000" w:themeColor="text1"/>
        </w:rPr>
      </w:pPr>
      <w:r w:rsidRPr="0060025B">
        <w:rPr>
          <w:rFonts w:ascii="Arial" w:hAnsi="Arial" w:cs="Arial"/>
          <w:b/>
          <w:iCs/>
          <w:color w:val="000000" w:themeColor="text1"/>
        </w:rPr>
        <w:t>Asset accounting</w:t>
      </w:r>
    </w:p>
    <w:p w14:paraId="442C9750" w14:textId="77777777" w:rsidR="005D1A62" w:rsidRPr="0060025B" w:rsidRDefault="005D1A62" w:rsidP="005D1A62">
      <w:pPr>
        <w:pStyle w:val="NormalWeb"/>
        <w:numPr>
          <w:ilvl w:val="0"/>
          <w:numId w:val="7"/>
        </w:numPr>
        <w:tabs>
          <w:tab w:val="left" w:pos="180"/>
        </w:tabs>
        <w:jc w:val="both"/>
        <w:rPr>
          <w:rFonts w:ascii="Arial" w:hAnsi="Arial" w:cs="Arial"/>
          <w:b/>
          <w:iCs/>
          <w:color w:val="000000" w:themeColor="text1"/>
        </w:rPr>
      </w:pPr>
      <w:r w:rsidRPr="0060025B">
        <w:rPr>
          <w:rFonts w:ascii="Arial" w:hAnsi="Arial" w:cs="Arial"/>
          <w:b/>
          <w:iCs/>
          <w:color w:val="000000" w:themeColor="text1"/>
        </w:rPr>
        <w:t>Integration of FI with MM&amp;SD.</w:t>
      </w:r>
    </w:p>
    <w:p w14:paraId="7DB5AE74" w14:textId="77777777" w:rsidR="005D1A62" w:rsidRPr="0060025B" w:rsidRDefault="005D1A62" w:rsidP="005D1A62">
      <w:pPr>
        <w:pStyle w:val="NormalWeb"/>
        <w:numPr>
          <w:ilvl w:val="0"/>
          <w:numId w:val="7"/>
        </w:numPr>
        <w:tabs>
          <w:tab w:val="left" w:pos="180"/>
        </w:tabs>
        <w:jc w:val="both"/>
        <w:rPr>
          <w:rFonts w:ascii="Arial" w:hAnsi="Arial" w:cs="Arial"/>
          <w:b/>
          <w:iCs/>
          <w:color w:val="000000" w:themeColor="text1"/>
        </w:rPr>
      </w:pPr>
      <w:r w:rsidRPr="0060025B">
        <w:rPr>
          <w:rFonts w:ascii="Arial" w:hAnsi="Arial" w:cs="Arial"/>
          <w:b/>
          <w:iCs/>
          <w:color w:val="000000" w:themeColor="text1"/>
        </w:rPr>
        <w:t>Controlling:</w:t>
      </w:r>
      <w:r w:rsidRPr="0060025B">
        <w:rPr>
          <w:rFonts w:ascii="Arial" w:hAnsi="Arial" w:cs="Arial"/>
          <w:iCs/>
          <w:color w:val="000000" w:themeColor="text1"/>
        </w:rPr>
        <w:t xml:space="preserve"> CO-CCA, CO-PCA, COPA.</w:t>
      </w:r>
    </w:p>
    <w:p w14:paraId="3DF2828A" w14:textId="19BB3266" w:rsidR="005D1A62" w:rsidRPr="0060025B" w:rsidRDefault="005D1A62" w:rsidP="005D1A62">
      <w:pPr>
        <w:pStyle w:val="NormalWeb"/>
        <w:tabs>
          <w:tab w:val="left" w:pos="180"/>
        </w:tabs>
        <w:jc w:val="both"/>
        <w:rPr>
          <w:rFonts w:ascii="Arial" w:hAnsi="Arial" w:cs="Arial"/>
          <w:b/>
          <w:iCs/>
          <w:color w:val="000000" w:themeColor="text1"/>
          <w:u w:val="single"/>
        </w:rPr>
      </w:pPr>
      <w:r w:rsidRPr="0060025B">
        <w:rPr>
          <w:rFonts w:ascii="Arial" w:hAnsi="Arial" w:cs="Arial"/>
          <w:b/>
          <w:iCs/>
          <w:color w:val="000000" w:themeColor="text1"/>
          <w:u w:val="single"/>
        </w:rPr>
        <w:t>SAP End user Areas:</w:t>
      </w:r>
    </w:p>
    <w:p w14:paraId="1B86BF47" w14:textId="77777777" w:rsidR="005D1A62" w:rsidRPr="0060025B" w:rsidRDefault="005D1A62" w:rsidP="005D1A62">
      <w:pPr>
        <w:pStyle w:val="NormalWeb"/>
        <w:numPr>
          <w:ilvl w:val="0"/>
          <w:numId w:val="8"/>
        </w:numPr>
        <w:tabs>
          <w:tab w:val="left" w:pos="180"/>
        </w:tabs>
        <w:jc w:val="both"/>
        <w:rPr>
          <w:rFonts w:ascii="Arial" w:hAnsi="Arial" w:cs="Arial"/>
          <w:iCs/>
          <w:color w:val="000000" w:themeColor="text1"/>
        </w:rPr>
      </w:pPr>
      <w:r w:rsidRPr="0060025B">
        <w:rPr>
          <w:rFonts w:ascii="Arial" w:hAnsi="Arial" w:cs="Arial"/>
          <w:iCs/>
          <w:color w:val="000000" w:themeColor="text1"/>
        </w:rPr>
        <w:t>End user activities of General ledger, Accounts payables, Accounts receivables and Asset accounting.</w:t>
      </w:r>
    </w:p>
    <w:p w14:paraId="1B64C3CA" w14:textId="77777777" w:rsidR="005D1A62" w:rsidRPr="0060025B" w:rsidRDefault="005D1A62" w:rsidP="005D1A62">
      <w:pPr>
        <w:pStyle w:val="NormalWeb"/>
        <w:numPr>
          <w:ilvl w:val="0"/>
          <w:numId w:val="8"/>
        </w:numPr>
        <w:tabs>
          <w:tab w:val="left" w:pos="180"/>
        </w:tabs>
        <w:jc w:val="both"/>
        <w:rPr>
          <w:rFonts w:ascii="Arial" w:hAnsi="Arial" w:cs="Arial"/>
          <w:iCs/>
          <w:color w:val="000000" w:themeColor="text1"/>
        </w:rPr>
      </w:pPr>
      <w:r w:rsidRPr="0060025B">
        <w:rPr>
          <w:rFonts w:ascii="Arial" w:hAnsi="Arial" w:cs="Arial"/>
          <w:iCs/>
          <w:color w:val="000000" w:themeColor="text1"/>
        </w:rPr>
        <w:t>Posting the transactions, clearing the open items and report generation for General ledger, Accounts Payables and Accounts Receivable.</w:t>
      </w:r>
    </w:p>
    <w:p w14:paraId="03B7CA51" w14:textId="77777777" w:rsidR="005D1A62" w:rsidRPr="0060025B" w:rsidRDefault="005D1A62" w:rsidP="005D1A62">
      <w:pPr>
        <w:pStyle w:val="NormalWeb"/>
        <w:numPr>
          <w:ilvl w:val="0"/>
          <w:numId w:val="8"/>
        </w:numPr>
        <w:tabs>
          <w:tab w:val="left" w:pos="180"/>
        </w:tabs>
        <w:jc w:val="both"/>
        <w:rPr>
          <w:rFonts w:ascii="Arial" w:hAnsi="Arial" w:cs="Arial"/>
          <w:iCs/>
          <w:color w:val="000000" w:themeColor="text1"/>
        </w:rPr>
      </w:pPr>
      <w:r w:rsidRPr="0060025B">
        <w:rPr>
          <w:rFonts w:ascii="Arial" w:hAnsi="Arial" w:cs="Arial"/>
          <w:iCs/>
          <w:color w:val="000000" w:themeColor="text1"/>
        </w:rPr>
        <w:t>Depreciation run, Asset explorer and posting of transactions under various scenarios of Asset accounting.</w:t>
      </w:r>
    </w:p>
    <w:p w14:paraId="316CFBE5" w14:textId="699A0E46" w:rsidR="005467D5" w:rsidRPr="0060025B" w:rsidRDefault="00DD37BA">
      <w:pPr>
        <w:spacing w:line="360" w:lineRule="auto"/>
        <w:jc w:val="both"/>
        <w:rPr>
          <w:rFonts w:ascii="Arial" w:eastAsia="Verdana" w:hAnsi="Arial" w:cs="Arial"/>
          <w:b/>
          <w:color w:val="000000" w:themeColor="text1"/>
          <w:u w:val="single"/>
        </w:rPr>
      </w:pPr>
      <w:r w:rsidRPr="0060025B">
        <w:rPr>
          <w:rFonts w:ascii="Arial" w:eastAsia="Verdana" w:hAnsi="Arial" w:cs="Arial"/>
          <w:b/>
          <w:color w:val="000000" w:themeColor="text1"/>
          <w:u w:val="single"/>
        </w:rPr>
        <w:t xml:space="preserve">PROFESSIONAL EXPERIENCE: </w:t>
      </w:r>
    </w:p>
    <w:p w14:paraId="3D084427" w14:textId="77777777" w:rsidR="005467D5" w:rsidRPr="0060025B" w:rsidRDefault="00DD37BA">
      <w:pPr>
        <w:spacing w:before="40" w:after="40"/>
        <w:jc w:val="both"/>
        <w:rPr>
          <w:rFonts w:ascii="Arial" w:eastAsia="Verdana" w:hAnsi="Arial" w:cs="Arial"/>
          <w:b/>
          <w:i/>
          <w:color w:val="000000" w:themeColor="text1"/>
          <w:u w:val="single"/>
        </w:rPr>
      </w:pPr>
      <w:r w:rsidRPr="0060025B">
        <w:rPr>
          <w:rFonts w:ascii="Arial" w:eastAsia="Verdana" w:hAnsi="Arial" w:cs="Arial"/>
          <w:b/>
          <w:i/>
          <w:color w:val="000000" w:themeColor="text1"/>
          <w:u w:val="single"/>
        </w:rPr>
        <w:t>CAPGEMINI INDIA PVT. LTD.</w:t>
      </w:r>
    </w:p>
    <w:p w14:paraId="012B5C58" w14:textId="77777777" w:rsidR="005467D5" w:rsidRPr="0060025B" w:rsidRDefault="00DD37BA">
      <w:pPr>
        <w:shd w:val="clear" w:color="auto" w:fill="E0E0E0"/>
        <w:spacing w:before="40" w:after="40"/>
        <w:jc w:val="both"/>
        <w:rPr>
          <w:rFonts w:ascii="Arial" w:eastAsia="Verdana" w:hAnsi="Arial" w:cs="Arial"/>
          <w:b/>
          <w:color w:val="000000" w:themeColor="text1"/>
        </w:rPr>
      </w:pPr>
      <w:r w:rsidRPr="0060025B">
        <w:rPr>
          <w:rFonts w:ascii="Arial" w:eastAsia="Verdana" w:hAnsi="Arial" w:cs="Arial"/>
          <w:b/>
          <w:color w:val="000000" w:themeColor="text1"/>
        </w:rPr>
        <w:t xml:space="preserve">06th </w:t>
      </w:r>
      <w:proofErr w:type="spellStart"/>
      <w:r w:rsidRPr="0060025B">
        <w:rPr>
          <w:rFonts w:ascii="Arial" w:eastAsia="Verdana" w:hAnsi="Arial" w:cs="Arial"/>
          <w:b/>
          <w:color w:val="000000" w:themeColor="text1"/>
        </w:rPr>
        <w:t>july</w:t>
      </w:r>
      <w:proofErr w:type="spellEnd"/>
      <w:r w:rsidRPr="0060025B">
        <w:rPr>
          <w:rFonts w:ascii="Arial" w:eastAsia="Verdana" w:hAnsi="Arial" w:cs="Arial"/>
          <w:b/>
          <w:color w:val="000000" w:themeColor="text1"/>
        </w:rPr>
        <w:t xml:space="preserve"> 2015 – 28</w:t>
      </w:r>
      <w:r w:rsidRPr="0060025B">
        <w:rPr>
          <w:rFonts w:ascii="Arial" w:eastAsia="Verdana" w:hAnsi="Arial" w:cs="Arial"/>
          <w:b/>
          <w:color w:val="000000" w:themeColor="text1"/>
          <w:vertAlign w:val="superscript"/>
        </w:rPr>
        <w:t>th</w:t>
      </w:r>
      <w:r w:rsidRPr="0060025B">
        <w:rPr>
          <w:rFonts w:ascii="Arial" w:eastAsia="Verdana" w:hAnsi="Arial" w:cs="Arial"/>
          <w:b/>
          <w:color w:val="000000" w:themeColor="text1"/>
        </w:rPr>
        <w:t xml:space="preserve"> August 2018 (Financial Associate – Finance &amp; Accounts Operations)</w:t>
      </w:r>
    </w:p>
    <w:p w14:paraId="77825D14" w14:textId="77777777" w:rsidR="005467D5" w:rsidRPr="0060025B" w:rsidRDefault="00DD37BA">
      <w:pPr>
        <w:shd w:val="clear" w:color="auto" w:fill="E0E0E0"/>
        <w:spacing w:before="40" w:after="40"/>
        <w:jc w:val="both"/>
        <w:rPr>
          <w:rFonts w:ascii="Arial" w:eastAsia="Verdana" w:hAnsi="Arial" w:cs="Arial"/>
          <w:b/>
          <w:i/>
          <w:color w:val="000000" w:themeColor="text1"/>
        </w:rPr>
      </w:pPr>
      <w:r w:rsidRPr="0060025B">
        <w:rPr>
          <w:rFonts w:ascii="Arial" w:eastAsia="Verdana" w:hAnsi="Arial" w:cs="Arial"/>
          <w:b/>
          <w:i/>
          <w:color w:val="000000" w:themeColor="text1"/>
        </w:rPr>
        <w:t xml:space="preserve">Client: -One of the key </w:t>
      </w:r>
      <w:proofErr w:type="gramStart"/>
      <w:r w:rsidRPr="0060025B">
        <w:rPr>
          <w:rFonts w:ascii="Arial" w:eastAsia="Verdana" w:hAnsi="Arial" w:cs="Arial"/>
          <w:b/>
          <w:i/>
          <w:color w:val="000000" w:themeColor="text1"/>
        </w:rPr>
        <w:t>client</w:t>
      </w:r>
      <w:proofErr w:type="gramEnd"/>
      <w:r w:rsidRPr="0060025B">
        <w:rPr>
          <w:rFonts w:ascii="Arial" w:eastAsia="Verdana" w:hAnsi="Arial" w:cs="Arial"/>
          <w:b/>
          <w:i/>
          <w:color w:val="000000" w:themeColor="text1"/>
        </w:rPr>
        <w:t xml:space="preserve"> o</w:t>
      </w:r>
      <w:r w:rsidR="00CF5505" w:rsidRPr="0060025B">
        <w:rPr>
          <w:rFonts w:ascii="Arial" w:eastAsia="Verdana" w:hAnsi="Arial" w:cs="Arial"/>
          <w:b/>
          <w:i/>
          <w:color w:val="000000" w:themeColor="text1"/>
        </w:rPr>
        <w:t>f Capgemini.</w:t>
      </w:r>
    </w:p>
    <w:p w14:paraId="2B3DB09A" w14:textId="77777777" w:rsidR="00B273A4" w:rsidRDefault="00B273A4">
      <w:pPr>
        <w:spacing w:before="120" w:after="40"/>
        <w:jc w:val="both"/>
        <w:rPr>
          <w:rFonts w:ascii="Arial" w:eastAsia="Verdana" w:hAnsi="Arial" w:cs="Arial"/>
          <w:b/>
          <w:i/>
          <w:color w:val="000000" w:themeColor="text1"/>
          <w:u w:val="single"/>
        </w:rPr>
      </w:pPr>
    </w:p>
    <w:p w14:paraId="5F39C28C" w14:textId="78ACC1E9" w:rsidR="005467D5" w:rsidRPr="0060025B" w:rsidRDefault="00DD37BA">
      <w:pPr>
        <w:spacing w:before="120" w:after="40"/>
        <w:jc w:val="both"/>
        <w:rPr>
          <w:rFonts w:ascii="Arial" w:eastAsia="Verdana" w:hAnsi="Arial" w:cs="Arial"/>
          <w:b/>
          <w:i/>
          <w:color w:val="000000" w:themeColor="text1"/>
          <w:u w:val="single"/>
        </w:rPr>
      </w:pPr>
      <w:r w:rsidRPr="0060025B">
        <w:rPr>
          <w:rFonts w:ascii="Arial" w:eastAsia="Verdana" w:hAnsi="Arial" w:cs="Arial"/>
          <w:b/>
          <w:i/>
          <w:color w:val="000000" w:themeColor="text1"/>
          <w:u w:val="single"/>
        </w:rPr>
        <w:t>Job Profile:</w:t>
      </w:r>
    </w:p>
    <w:p w14:paraId="45E96B05" w14:textId="77777777" w:rsidR="005467D5" w:rsidRPr="0060025B" w:rsidRDefault="00DD37BA">
      <w:pPr>
        <w:numPr>
          <w:ilvl w:val="0"/>
          <w:numId w:val="3"/>
        </w:numPr>
        <w:pBdr>
          <w:top w:val="nil"/>
          <w:left w:val="nil"/>
          <w:bottom w:val="nil"/>
          <w:right w:val="nil"/>
          <w:between w:val="nil"/>
        </w:pBdr>
        <w:spacing w:before="40" w:line="280" w:lineRule="auto"/>
        <w:ind w:left="289" w:hanging="289"/>
        <w:contextualSpacing/>
        <w:jc w:val="both"/>
        <w:rPr>
          <w:rFonts w:ascii="Arial" w:hAnsi="Arial" w:cs="Arial"/>
          <w:color w:val="000000" w:themeColor="text1"/>
        </w:rPr>
      </w:pPr>
      <w:r w:rsidRPr="0060025B">
        <w:rPr>
          <w:rFonts w:ascii="Arial" w:eastAsia="Verdana" w:hAnsi="Arial" w:cs="Arial"/>
          <w:color w:val="000000" w:themeColor="text1"/>
        </w:rPr>
        <w:t>Proficient in Record to Report &amp; End to End GL reconciliation, Bank reconciliation &amp; fixed asset reconciliation as per agreed SLA along with booking of Journals. Working in a process of Bank Suspense Reconciliation in which is end to end GL reconciliation including outstanding balance of general ledger account and rectifying entries to get GL back to zero. Investigation, correction towards client account and other GL accounts through posting of journal entry.</w:t>
      </w:r>
    </w:p>
    <w:p w14:paraId="26BB89D1" w14:textId="77777777" w:rsidR="005467D5" w:rsidRPr="0060025B" w:rsidRDefault="00DD37BA">
      <w:pPr>
        <w:numPr>
          <w:ilvl w:val="0"/>
          <w:numId w:val="3"/>
        </w:numPr>
        <w:pBdr>
          <w:top w:val="nil"/>
          <w:left w:val="nil"/>
          <w:bottom w:val="nil"/>
          <w:right w:val="nil"/>
          <w:between w:val="nil"/>
        </w:pBdr>
        <w:spacing w:line="280" w:lineRule="auto"/>
        <w:ind w:left="289" w:hanging="289"/>
        <w:contextualSpacing/>
        <w:jc w:val="both"/>
        <w:rPr>
          <w:rFonts w:ascii="Arial" w:hAnsi="Arial" w:cs="Arial"/>
          <w:color w:val="000000" w:themeColor="text1"/>
        </w:rPr>
      </w:pPr>
      <w:r w:rsidRPr="0060025B">
        <w:rPr>
          <w:rFonts w:ascii="Arial" w:eastAsia="Verdana" w:hAnsi="Arial" w:cs="Arial"/>
          <w:color w:val="000000" w:themeColor="text1"/>
        </w:rPr>
        <w:t xml:space="preserve">Perform various account </w:t>
      </w:r>
      <w:proofErr w:type="gramStart"/>
      <w:r w:rsidRPr="0060025B">
        <w:rPr>
          <w:rFonts w:ascii="Arial" w:eastAsia="Verdana" w:hAnsi="Arial" w:cs="Arial"/>
          <w:color w:val="000000" w:themeColor="text1"/>
        </w:rPr>
        <w:t>reconciliations(</w:t>
      </w:r>
      <w:proofErr w:type="gramEnd"/>
      <w:r w:rsidRPr="0060025B">
        <w:rPr>
          <w:rFonts w:ascii="Arial" w:eastAsia="Verdana" w:hAnsi="Arial" w:cs="Arial"/>
          <w:color w:val="000000" w:themeColor="text1"/>
        </w:rPr>
        <w:t>Bank accounts/GL accounts /Customer accounts</w:t>
      </w:r>
      <w:r w:rsidR="004A598F" w:rsidRPr="0060025B">
        <w:rPr>
          <w:rFonts w:ascii="Arial" w:eastAsia="Verdana" w:hAnsi="Arial" w:cs="Arial"/>
          <w:color w:val="000000" w:themeColor="text1"/>
        </w:rPr>
        <w:t>.</w:t>
      </w:r>
    </w:p>
    <w:p w14:paraId="03A2D917" w14:textId="77777777" w:rsidR="005467D5" w:rsidRPr="0060025B" w:rsidRDefault="00DD37BA">
      <w:pPr>
        <w:numPr>
          <w:ilvl w:val="0"/>
          <w:numId w:val="3"/>
        </w:numPr>
        <w:pBdr>
          <w:top w:val="nil"/>
          <w:left w:val="nil"/>
          <w:bottom w:val="nil"/>
          <w:right w:val="nil"/>
          <w:between w:val="nil"/>
        </w:pBdr>
        <w:spacing w:line="280" w:lineRule="auto"/>
        <w:ind w:left="289" w:hanging="289"/>
        <w:contextualSpacing/>
        <w:jc w:val="both"/>
        <w:rPr>
          <w:rFonts w:ascii="Arial" w:hAnsi="Arial" w:cs="Arial"/>
          <w:color w:val="000000" w:themeColor="text1"/>
        </w:rPr>
      </w:pPr>
      <w:r w:rsidRPr="0060025B">
        <w:rPr>
          <w:rFonts w:ascii="Arial" w:eastAsia="Verdana" w:hAnsi="Arial" w:cs="Arial"/>
          <w:color w:val="000000" w:themeColor="text1"/>
        </w:rPr>
        <w:t>Prepare ageing schedule for old reconciling items &amp; follow up for the clearance</w:t>
      </w:r>
      <w:r w:rsidR="004A598F" w:rsidRPr="0060025B">
        <w:rPr>
          <w:rFonts w:ascii="Arial" w:eastAsia="Verdana" w:hAnsi="Arial" w:cs="Arial"/>
          <w:color w:val="000000" w:themeColor="text1"/>
        </w:rPr>
        <w:t>.</w:t>
      </w:r>
    </w:p>
    <w:p w14:paraId="196F09BF" w14:textId="77777777" w:rsidR="005467D5" w:rsidRPr="0060025B" w:rsidRDefault="00DD37BA">
      <w:pPr>
        <w:numPr>
          <w:ilvl w:val="0"/>
          <w:numId w:val="3"/>
        </w:numPr>
        <w:pBdr>
          <w:top w:val="nil"/>
          <w:left w:val="nil"/>
          <w:bottom w:val="nil"/>
          <w:right w:val="nil"/>
          <w:between w:val="nil"/>
        </w:pBdr>
        <w:spacing w:line="280" w:lineRule="auto"/>
        <w:ind w:left="289" w:hanging="289"/>
        <w:contextualSpacing/>
        <w:jc w:val="both"/>
        <w:rPr>
          <w:rFonts w:ascii="Arial" w:hAnsi="Arial" w:cs="Arial"/>
          <w:color w:val="000000" w:themeColor="text1"/>
        </w:rPr>
      </w:pPr>
      <w:r w:rsidRPr="0060025B">
        <w:rPr>
          <w:rFonts w:ascii="Arial" w:eastAsia="Verdana" w:hAnsi="Arial" w:cs="Arial"/>
          <w:color w:val="000000" w:themeColor="text1"/>
        </w:rPr>
        <w:lastRenderedPageBreak/>
        <w:t>Perform monthly intercompany and GL reconciliations</w:t>
      </w:r>
      <w:r w:rsidR="004A598F" w:rsidRPr="0060025B">
        <w:rPr>
          <w:rFonts w:ascii="Arial" w:eastAsia="Verdana" w:hAnsi="Arial" w:cs="Arial"/>
          <w:color w:val="000000" w:themeColor="text1"/>
        </w:rPr>
        <w:t>.</w:t>
      </w:r>
    </w:p>
    <w:p w14:paraId="53D59550" w14:textId="77777777" w:rsidR="005467D5" w:rsidRPr="0060025B" w:rsidRDefault="00DD37BA">
      <w:pPr>
        <w:numPr>
          <w:ilvl w:val="0"/>
          <w:numId w:val="3"/>
        </w:numPr>
        <w:pBdr>
          <w:top w:val="nil"/>
          <w:left w:val="nil"/>
          <w:bottom w:val="nil"/>
          <w:right w:val="nil"/>
          <w:between w:val="nil"/>
        </w:pBdr>
        <w:spacing w:after="40" w:line="280" w:lineRule="auto"/>
        <w:ind w:left="289" w:hanging="289"/>
        <w:contextualSpacing/>
        <w:jc w:val="both"/>
        <w:rPr>
          <w:rFonts w:ascii="Arial" w:hAnsi="Arial" w:cs="Arial"/>
          <w:color w:val="000000" w:themeColor="text1"/>
        </w:rPr>
      </w:pPr>
      <w:r w:rsidRPr="0060025B">
        <w:rPr>
          <w:rFonts w:ascii="Arial" w:eastAsia="Verdana" w:hAnsi="Arial" w:cs="Arial"/>
          <w:color w:val="000000" w:themeColor="text1"/>
        </w:rPr>
        <w:t>Prepare and post month end close journals</w:t>
      </w:r>
      <w:r w:rsidR="004A598F" w:rsidRPr="0060025B">
        <w:rPr>
          <w:rFonts w:ascii="Arial" w:eastAsia="Verdana" w:hAnsi="Arial" w:cs="Arial"/>
          <w:color w:val="000000" w:themeColor="text1"/>
        </w:rPr>
        <w:t>.</w:t>
      </w:r>
    </w:p>
    <w:p w14:paraId="43CE0F5B" w14:textId="77777777" w:rsidR="005467D5" w:rsidRPr="0060025B" w:rsidRDefault="00DD37BA">
      <w:pPr>
        <w:numPr>
          <w:ilvl w:val="0"/>
          <w:numId w:val="3"/>
        </w:numPr>
        <w:spacing w:line="360" w:lineRule="auto"/>
        <w:jc w:val="both"/>
        <w:rPr>
          <w:rFonts w:ascii="Arial" w:hAnsi="Arial" w:cs="Arial"/>
          <w:color w:val="000000" w:themeColor="text1"/>
        </w:rPr>
      </w:pPr>
      <w:r w:rsidRPr="0060025B">
        <w:rPr>
          <w:rFonts w:ascii="Arial" w:eastAsia="Verdana" w:hAnsi="Arial" w:cs="Arial"/>
          <w:color w:val="000000" w:themeColor="text1"/>
        </w:rPr>
        <w:t>Follow up for the getting the bank statement from customer /Bank</w:t>
      </w:r>
      <w:r w:rsidR="004A598F" w:rsidRPr="0060025B">
        <w:rPr>
          <w:rFonts w:ascii="Arial" w:eastAsia="Verdana" w:hAnsi="Arial" w:cs="Arial"/>
          <w:color w:val="000000" w:themeColor="text1"/>
        </w:rPr>
        <w:t>.</w:t>
      </w:r>
    </w:p>
    <w:p w14:paraId="532FE21C" w14:textId="77777777" w:rsidR="005467D5" w:rsidRPr="0060025B" w:rsidRDefault="00DD37BA">
      <w:pPr>
        <w:numPr>
          <w:ilvl w:val="0"/>
          <w:numId w:val="3"/>
        </w:numPr>
        <w:spacing w:line="360" w:lineRule="auto"/>
        <w:jc w:val="both"/>
        <w:rPr>
          <w:rFonts w:ascii="Arial" w:hAnsi="Arial" w:cs="Arial"/>
          <w:color w:val="000000" w:themeColor="text1"/>
        </w:rPr>
      </w:pPr>
      <w:r w:rsidRPr="0060025B">
        <w:rPr>
          <w:rFonts w:ascii="Arial" w:eastAsia="Verdana" w:hAnsi="Arial" w:cs="Arial"/>
          <w:color w:val="000000" w:themeColor="text1"/>
        </w:rPr>
        <w:t>Team work allocation</w:t>
      </w:r>
      <w:r w:rsidR="004A598F" w:rsidRPr="0060025B">
        <w:rPr>
          <w:rFonts w:ascii="Arial" w:eastAsia="Verdana" w:hAnsi="Arial" w:cs="Arial"/>
          <w:color w:val="000000" w:themeColor="text1"/>
        </w:rPr>
        <w:t>.</w:t>
      </w:r>
    </w:p>
    <w:p w14:paraId="6F023405" w14:textId="77777777" w:rsidR="005467D5" w:rsidRPr="0060025B" w:rsidRDefault="00DD37BA">
      <w:pPr>
        <w:numPr>
          <w:ilvl w:val="0"/>
          <w:numId w:val="3"/>
        </w:numPr>
        <w:spacing w:line="360" w:lineRule="auto"/>
        <w:jc w:val="both"/>
        <w:rPr>
          <w:rFonts w:ascii="Arial" w:hAnsi="Arial" w:cs="Arial"/>
          <w:color w:val="000000" w:themeColor="text1"/>
        </w:rPr>
      </w:pPr>
      <w:r w:rsidRPr="0060025B">
        <w:rPr>
          <w:rFonts w:ascii="Arial" w:eastAsia="Verdana" w:hAnsi="Arial" w:cs="Arial"/>
          <w:color w:val="000000" w:themeColor="text1"/>
        </w:rPr>
        <w:t>Data (Bank Daily Transactions) extract from Applications provide by client and upload to development team shared drive.</w:t>
      </w:r>
    </w:p>
    <w:p w14:paraId="42929A94" w14:textId="77777777" w:rsidR="005467D5" w:rsidRPr="0060025B" w:rsidRDefault="00DD37BA">
      <w:pPr>
        <w:numPr>
          <w:ilvl w:val="0"/>
          <w:numId w:val="3"/>
        </w:numPr>
        <w:spacing w:line="360" w:lineRule="auto"/>
        <w:jc w:val="both"/>
        <w:rPr>
          <w:rFonts w:ascii="Arial" w:hAnsi="Arial" w:cs="Arial"/>
          <w:color w:val="000000" w:themeColor="text1"/>
        </w:rPr>
      </w:pPr>
      <w:r w:rsidRPr="0060025B">
        <w:rPr>
          <w:rFonts w:ascii="Arial" w:eastAsia="Verdana" w:hAnsi="Arial" w:cs="Arial"/>
          <w:color w:val="000000" w:themeColor="text1"/>
        </w:rPr>
        <w:t>Update SOP’s as needed.</w:t>
      </w:r>
    </w:p>
    <w:p w14:paraId="0D40F5DD" w14:textId="77777777" w:rsidR="005467D5" w:rsidRPr="0060025B" w:rsidRDefault="00DD37BA">
      <w:pPr>
        <w:numPr>
          <w:ilvl w:val="0"/>
          <w:numId w:val="3"/>
        </w:numPr>
        <w:spacing w:line="360" w:lineRule="auto"/>
        <w:jc w:val="both"/>
        <w:rPr>
          <w:rFonts w:ascii="Arial" w:hAnsi="Arial" w:cs="Arial"/>
          <w:color w:val="000000" w:themeColor="text1"/>
        </w:rPr>
      </w:pPr>
      <w:r w:rsidRPr="0060025B">
        <w:rPr>
          <w:rFonts w:ascii="Arial" w:eastAsia="Verdana" w:hAnsi="Arial" w:cs="Arial"/>
          <w:color w:val="000000" w:themeColor="text1"/>
        </w:rPr>
        <w:t>Provide floor support after shift hour.</w:t>
      </w:r>
    </w:p>
    <w:p w14:paraId="1024C773" w14:textId="77777777" w:rsidR="005467D5" w:rsidRPr="0060025B" w:rsidRDefault="00DD37BA">
      <w:pPr>
        <w:numPr>
          <w:ilvl w:val="0"/>
          <w:numId w:val="3"/>
        </w:numPr>
        <w:spacing w:before="40" w:after="40" w:line="280" w:lineRule="auto"/>
        <w:ind w:left="289" w:hanging="289"/>
        <w:jc w:val="both"/>
        <w:rPr>
          <w:rFonts w:ascii="Arial" w:hAnsi="Arial" w:cs="Arial"/>
          <w:color w:val="000000" w:themeColor="text1"/>
        </w:rPr>
      </w:pPr>
      <w:r w:rsidRPr="0060025B">
        <w:rPr>
          <w:rFonts w:ascii="Arial" w:eastAsia="Verdana" w:hAnsi="Arial" w:cs="Arial"/>
          <w:color w:val="000000" w:themeColor="text1"/>
        </w:rPr>
        <w:t>Ensure smooth and timely delivery of work allocation</w:t>
      </w:r>
      <w:r w:rsidR="008D1ABF" w:rsidRPr="0060025B">
        <w:rPr>
          <w:rFonts w:ascii="Arial" w:eastAsia="Verdana" w:hAnsi="Arial" w:cs="Arial"/>
          <w:color w:val="000000" w:themeColor="text1"/>
        </w:rPr>
        <w:t>.</w:t>
      </w:r>
    </w:p>
    <w:p w14:paraId="6E04480A" w14:textId="77777777" w:rsidR="005467D5" w:rsidRPr="0060025B" w:rsidRDefault="00DD37BA">
      <w:pPr>
        <w:numPr>
          <w:ilvl w:val="0"/>
          <w:numId w:val="3"/>
        </w:numPr>
        <w:spacing w:line="360" w:lineRule="auto"/>
        <w:jc w:val="both"/>
        <w:rPr>
          <w:rFonts w:ascii="Arial" w:hAnsi="Arial" w:cs="Arial"/>
          <w:color w:val="000000" w:themeColor="text1"/>
        </w:rPr>
      </w:pPr>
      <w:r w:rsidRPr="0060025B">
        <w:rPr>
          <w:rFonts w:ascii="Arial" w:eastAsia="Verdana" w:hAnsi="Arial" w:cs="Arial"/>
          <w:color w:val="000000" w:themeColor="text1"/>
        </w:rPr>
        <w:t>Do Quality check.</w:t>
      </w:r>
    </w:p>
    <w:p w14:paraId="354C897D" w14:textId="77777777" w:rsidR="005467D5" w:rsidRPr="0060025B" w:rsidRDefault="00DD37BA">
      <w:pPr>
        <w:numPr>
          <w:ilvl w:val="0"/>
          <w:numId w:val="3"/>
        </w:numPr>
        <w:spacing w:line="360" w:lineRule="auto"/>
        <w:jc w:val="both"/>
        <w:rPr>
          <w:rFonts w:ascii="Arial" w:hAnsi="Arial" w:cs="Arial"/>
          <w:color w:val="000000" w:themeColor="text1"/>
        </w:rPr>
      </w:pPr>
      <w:r w:rsidRPr="0060025B">
        <w:rPr>
          <w:rFonts w:ascii="Arial" w:eastAsia="Verdana" w:hAnsi="Arial" w:cs="Arial"/>
          <w:color w:val="000000" w:themeColor="text1"/>
        </w:rPr>
        <w:t>Prepare daily reports which is helpful for team day to day reconciliations process using Excel formulas.</w:t>
      </w:r>
    </w:p>
    <w:p w14:paraId="544362F1" w14:textId="77777777" w:rsidR="005467D5" w:rsidRPr="0060025B" w:rsidRDefault="00C37E9E">
      <w:pPr>
        <w:numPr>
          <w:ilvl w:val="0"/>
          <w:numId w:val="3"/>
        </w:numPr>
        <w:spacing w:line="360" w:lineRule="auto"/>
        <w:jc w:val="both"/>
        <w:rPr>
          <w:rFonts w:ascii="Arial" w:hAnsi="Arial" w:cs="Arial"/>
          <w:color w:val="000000" w:themeColor="text1"/>
        </w:rPr>
      </w:pPr>
      <w:r w:rsidRPr="0060025B">
        <w:rPr>
          <w:rFonts w:ascii="Arial" w:eastAsia="Verdana" w:hAnsi="Arial" w:cs="Arial"/>
          <w:color w:val="000000" w:themeColor="text1"/>
        </w:rPr>
        <w:t>Receive Remittances payment process</w:t>
      </w:r>
      <w:r w:rsidR="00305C96" w:rsidRPr="0060025B">
        <w:rPr>
          <w:rFonts w:ascii="Arial" w:eastAsia="Verdana" w:hAnsi="Arial" w:cs="Arial"/>
          <w:color w:val="000000" w:themeColor="text1"/>
        </w:rPr>
        <w:t xml:space="preserve"> according to different </w:t>
      </w:r>
      <w:proofErr w:type="spellStart"/>
      <w:r w:rsidR="00305C96" w:rsidRPr="0060025B">
        <w:rPr>
          <w:rFonts w:ascii="Arial" w:eastAsia="Verdana" w:hAnsi="Arial" w:cs="Arial"/>
          <w:color w:val="000000" w:themeColor="text1"/>
        </w:rPr>
        <w:t>PROs</w:t>
      </w:r>
      <w:r w:rsidR="005C3C7D" w:rsidRPr="0060025B">
        <w:rPr>
          <w:rFonts w:ascii="Arial" w:eastAsia="Verdana" w:hAnsi="Arial" w:cs="Arial"/>
          <w:color w:val="000000" w:themeColor="text1"/>
        </w:rPr>
        <w:t>.</w:t>
      </w:r>
      <w:proofErr w:type="spellEnd"/>
    </w:p>
    <w:p w14:paraId="38378BEC" w14:textId="77777777" w:rsidR="005C3C7D" w:rsidRPr="0060025B" w:rsidRDefault="005C3C7D">
      <w:pPr>
        <w:numPr>
          <w:ilvl w:val="0"/>
          <w:numId w:val="3"/>
        </w:numPr>
        <w:spacing w:line="360" w:lineRule="auto"/>
        <w:jc w:val="both"/>
        <w:rPr>
          <w:rFonts w:ascii="Arial" w:hAnsi="Arial" w:cs="Arial"/>
          <w:color w:val="000000" w:themeColor="text1"/>
        </w:rPr>
      </w:pPr>
      <w:r w:rsidRPr="0060025B">
        <w:rPr>
          <w:rFonts w:ascii="Arial" w:eastAsia="Verdana" w:hAnsi="Arial" w:cs="Arial"/>
          <w:color w:val="000000" w:themeColor="text1"/>
        </w:rPr>
        <w:t>Handle Unapplied Cash and Process of Refunds.</w:t>
      </w:r>
    </w:p>
    <w:p w14:paraId="2285226E" w14:textId="77777777" w:rsidR="00542C88" w:rsidRPr="0060025B" w:rsidRDefault="00DD37BA" w:rsidP="008A47AF">
      <w:pPr>
        <w:pBdr>
          <w:top w:val="nil"/>
          <w:left w:val="nil"/>
          <w:bottom w:val="nil"/>
          <w:right w:val="nil"/>
          <w:between w:val="nil"/>
        </w:pBdr>
        <w:spacing w:before="40" w:after="40" w:line="280" w:lineRule="auto"/>
        <w:contextualSpacing/>
        <w:jc w:val="both"/>
        <w:rPr>
          <w:rFonts w:ascii="Arial" w:eastAsia="Calibri" w:hAnsi="Arial" w:cs="Arial"/>
          <w:color w:val="000000" w:themeColor="text1"/>
        </w:rPr>
      </w:pPr>
      <w:r w:rsidRPr="0060025B">
        <w:rPr>
          <w:rFonts w:ascii="Arial" w:eastAsia="Calibri" w:hAnsi="Arial" w:cs="Arial"/>
          <w:color w:val="000000" w:themeColor="text1"/>
        </w:rPr>
        <w:t>.</w:t>
      </w:r>
      <w:r w:rsidR="008A47AF" w:rsidRPr="0060025B">
        <w:rPr>
          <w:rFonts w:ascii="Arial" w:eastAsia="Calibri" w:hAnsi="Arial" w:cs="Arial"/>
          <w:color w:val="000000" w:themeColor="text1"/>
        </w:rPr>
        <w:t xml:space="preserve">    </w:t>
      </w:r>
    </w:p>
    <w:p w14:paraId="7B54565E" w14:textId="2EB2B034" w:rsidR="005467D5" w:rsidRPr="0060025B" w:rsidRDefault="008A47AF" w:rsidP="00E01324">
      <w:pPr>
        <w:pBdr>
          <w:top w:val="nil"/>
          <w:left w:val="nil"/>
          <w:bottom w:val="nil"/>
          <w:right w:val="nil"/>
          <w:between w:val="nil"/>
        </w:pBdr>
        <w:spacing w:before="40" w:after="40" w:line="280" w:lineRule="auto"/>
        <w:contextualSpacing/>
        <w:jc w:val="both"/>
        <w:rPr>
          <w:rFonts w:ascii="Arial" w:eastAsia="Calibri" w:hAnsi="Arial" w:cs="Arial"/>
          <w:color w:val="000000" w:themeColor="text1"/>
        </w:rPr>
      </w:pPr>
      <w:r w:rsidRPr="0060025B">
        <w:rPr>
          <w:rFonts w:ascii="Arial" w:eastAsia="Calibri" w:hAnsi="Arial" w:cs="Arial"/>
          <w:color w:val="000000" w:themeColor="text1"/>
        </w:rPr>
        <w:t xml:space="preserve">  </w:t>
      </w:r>
      <w:r w:rsidR="00DD37BA" w:rsidRPr="0060025B">
        <w:rPr>
          <w:rFonts w:ascii="Arial" w:eastAsia="Verdana" w:hAnsi="Arial" w:cs="Arial"/>
          <w:b/>
          <w:color w:val="000000" w:themeColor="text1"/>
        </w:rPr>
        <w:t>Hobbies</w:t>
      </w:r>
    </w:p>
    <w:p w14:paraId="6D8253C0" w14:textId="77777777" w:rsidR="005467D5" w:rsidRPr="0060025B" w:rsidRDefault="00DD37BA">
      <w:pPr>
        <w:numPr>
          <w:ilvl w:val="0"/>
          <w:numId w:val="2"/>
        </w:numPr>
        <w:spacing w:before="40" w:after="40"/>
        <w:rPr>
          <w:rFonts w:ascii="Arial" w:hAnsi="Arial" w:cs="Arial"/>
          <w:color w:val="000000" w:themeColor="text1"/>
        </w:rPr>
      </w:pPr>
      <w:r w:rsidRPr="0060025B">
        <w:rPr>
          <w:rFonts w:ascii="Arial" w:eastAsia="Verdana" w:hAnsi="Arial" w:cs="Arial"/>
          <w:color w:val="000000" w:themeColor="text1"/>
        </w:rPr>
        <w:t>Listening to music,</w:t>
      </w:r>
    </w:p>
    <w:p w14:paraId="3BD3D37A" w14:textId="77777777" w:rsidR="005467D5" w:rsidRPr="0060025B" w:rsidRDefault="00CF5505">
      <w:pPr>
        <w:numPr>
          <w:ilvl w:val="0"/>
          <w:numId w:val="2"/>
        </w:numPr>
        <w:spacing w:before="40" w:after="40"/>
        <w:rPr>
          <w:rFonts w:ascii="Arial" w:hAnsi="Arial" w:cs="Arial"/>
          <w:color w:val="000000" w:themeColor="text1"/>
        </w:rPr>
      </w:pPr>
      <w:r w:rsidRPr="0060025B">
        <w:rPr>
          <w:rFonts w:ascii="Arial" w:eastAsia="Verdana" w:hAnsi="Arial" w:cs="Arial"/>
          <w:color w:val="000000" w:themeColor="text1"/>
        </w:rPr>
        <w:t>Playing Indoor Games</w:t>
      </w:r>
    </w:p>
    <w:p w14:paraId="4864CA5C" w14:textId="77777777" w:rsidR="005467D5" w:rsidRPr="0060025B" w:rsidRDefault="005467D5">
      <w:pPr>
        <w:jc w:val="both"/>
        <w:rPr>
          <w:rFonts w:ascii="Arial" w:eastAsia="Verdana" w:hAnsi="Arial" w:cs="Arial"/>
          <w:b/>
          <w:color w:val="000000" w:themeColor="text1"/>
        </w:rPr>
      </w:pPr>
    </w:p>
    <w:p w14:paraId="5DB3F97F" w14:textId="77777777" w:rsidR="005467D5" w:rsidRPr="0060025B" w:rsidRDefault="00DD37BA">
      <w:pPr>
        <w:jc w:val="both"/>
        <w:rPr>
          <w:rFonts w:ascii="Arial" w:eastAsia="Verdana" w:hAnsi="Arial" w:cs="Arial"/>
          <w:color w:val="000000" w:themeColor="text1"/>
        </w:rPr>
      </w:pPr>
      <w:r w:rsidRPr="0060025B">
        <w:rPr>
          <w:rFonts w:ascii="Arial" w:eastAsia="Verdana" w:hAnsi="Arial" w:cs="Arial"/>
          <w:b/>
          <w:color w:val="000000" w:themeColor="text1"/>
        </w:rPr>
        <w:t>Date of Birth:</w:t>
      </w:r>
      <w:r w:rsidRPr="0060025B">
        <w:rPr>
          <w:rFonts w:ascii="Arial" w:eastAsia="Verdana" w:hAnsi="Arial" w:cs="Arial"/>
          <w:color w:val="000000" w:themeColor="text1"/>
        </w:rPr>
        <w:t>14-11-1989</w:t>
      </w:r>
    </w:p>
    <w:p w14:paraId="5C776150" w14:textId="77777777" w:rsidR="005467D5" w:rsidRPr="0060025B" w:rsidRDefault="00DD37BA">
      <w:pPr>
        <w:jc w:val="both"/>
        <w:rPr>
          <w:rFonts w:ascii="Arial" w:eastAsia="Verdana" w:hAnsi="Arial" w:cs="Arial"/>
          <w:color w:val="000000" w:themeColor="text1"/>
        </w:rPr>
      </w:pPr>
      <w:r w:rsidRPr="0060025B">
        <w:rPr>
          <w:rFonts w:ascii="Arial" w:eastAsia="Verdana" w:hAnsi="Arial" w:cs="Arial"/>
          <w:b/>
          <w:color w:val="000000" w:themeColor="text1"/>
        </w:rPr>
        <w:t xml:space="preserve">Language Known: </w:t>
      </w:r>
      <w:r w:rsidRPr="0060025B">
        <w:rPr>
          <w:rFonts w:ascii="Arial" w:eastAsia="Verdana" w:hAnsi="Arial" w:cs="Arial"/>
          <w:color w:val="000000" w:themeColor="text1"/>
        </w:rPr>
        <w:t>English &amp; Hindi</w:t>
      </w:r>
    </w:p>
    <w:p w14:paraId="6ADD34A5" w14:textId="77777777" w:rsidR="005467D5" w:rsidRPr="0060025B" w:rsidRDefault="00DD37BA">
      <w:pPr>
        <w:jc w:val="both"/>
        <w:rPr>
          <w:rFonts w:ascii="Arial" w:eastAsia="Verdana" w:hAnsi="Arial" w:cs="Arial"/>
          <w:color w:val="000000" w:themeColor="text1"/>
        </w:rPr>
      </w:pPr>
      <w:proofErr w:type="spellStart"/>
      <w:r w:rsidRPr="0060025B">
        <w:rPr>
          <w:rFonts w:ascii="Arial" w:eastAsia="Verdana" w:hAnsi="Arial" w:cs="Arial"/>
          <w:b/>
          <w:color w:val="000000" w:themeColor="text1"/>
        </w:rPr>
        <w:t>Martial</w:t>
      </w:r>
      <w:proofErr w:type="spellEnd"/>
      <w:r w:rsidRPr="0060025B">
        <w:rPr>
          <w:rFonts w:ascii="Arial" w:eastAsia="Verdana" w:hAnsi="Arial" w:cs="Arial"/>
          <w:b/>
          <w:color w:val="000000" w:themeColor="text1"/>
        </w:rPr>
        <w:t xml:space="preserve"> status:</w:t>
      </w:r>
      <w:r w:rsidRPr="0060025B">
        <w:rPr>
          <w:rFonts w:ascii="Arial" w:eastAsia="Verdana" w:hAnsi="Arial" w:cs="Arial"/>
          <w:color w:val="000000" w:themeColor="text1"/>
        </w:rPr>
        <w:t xml:space="preserve"> Single</w:t>
      </w:r>
    </w:p>
    <w:p w14:paraId="43397E13" w14:textId="77777777" w:rsidR="00A60AC4" w:rsidRPr="0060025B" w:rsidRDefault="00A60AC4">
      <w:pPr>
        <w:jc w:val="both"/>
        <w:rPr>
          <w:rFonts w:ascii="Arial" w:eastAsia="Verdana" w:hAnsi="Arial" w:cs="Arial"/>
          <w:b/>
          <w:color w:val="000000" w:themeColor="text1"/>
        </w:rPr>
      </w:pPr>
    </w:p>
    <w:p w14:paraId="0FA67A8B" w14:textId="77777777" w:rsidR="005467D5" w:rsidRPr="0060025B" w:rsidRDefault="00DD37BA">
      <w:pPr>
        <w:jc w:val="both"/>
        <w:rPr>
          <w:rFonts w:ascii="Arial" w:eastAsia="Verdana" w:hAnsi="Arial" w:cs="Arial"/>
          <w:b/>
          <w:color w:val="000000" w:themeColor="text1"/>
        </w:rPr>
      </w:pPr>
      <w:r w:rsidRPr="0060025B">
        <w:rPr>
          <w:rFonts w:ascii="Arial" w:eastAsia="Verdana" w:hAnsi="Arial" w:cs="Arial"/>
          <w:b/>
          <w:color w:val="000000" w:themeColor="text1"/>
        </w:rPr>
        <w:t>Declaration:</w:t>
      </w:r>
    </w:p>
    <w:p w14:paraId="00B7DF98" w14:textId="77777777" w:rsidR="005467D5" w:rsidRPr="0060025B" w:rsidRDefault="00DD37BA">
      <w:pPr>
        <w:tabs>
          <w:tab w:val="left" w:pos="1125"/>
        </w:tabs>
        <w:jc w:val="both"/>
        <w:rPr>
          <w:rFonts w:ascii="Arial" w:eastAsia="Verdana" w:hAnsi="Arial" w:cs="Arial"/>
          <w:color w:val="000000" w:themeColor="text1"/>
        </w:rPr>
      </w:pPr>
      <w:r w:rsidRPr="0060025B">
        <w:rPr>
          <w:rFonts w:ascii="Arial" w:eastAsia="Verdana" w:hAnsi="Arial" w:cs="Arial"/>
          <w:color w:val="000000" w:themeColor="text1"/>
        </w:rPr>
        <w:tab/>
      </w:r>
    </w:p>
    <w:p w14:paraId="29098D6E" w14:textId="77777777" w:rsidR="005467D5" w:rsidRPr="0060025B" w:rsidRDefault="00DD37BA">
      <w:pPr>
        <w:jc w:val="both"/>
        <w:rPr>
          <w:rFonts w:ascii="Arial" w:eastAsia="Verdana" w:hAnsi="Arial" w:cs="Arial"/>
          <w:color w:val="000000" w:themeColor="text1"/>
        </w:rPr>
      </w:pPr>
      <w:r w:rsidRPr="0060025B">
        <w:rPr>
          <w:rFonts w:ascii="Arial" w:eastAsia="Verdana" w:hAnsi="Arial" w:cs="Arial"/>
          <w:color w:val="000000" w:themeColor="text1"/>
        </w:rPr>
        <w:t>I, hereby, declare that all the information, furnished above is correct to the best of my knowledge and belief.</w:t>
      </w:r>
    </w:p>
    <w:p w14:paraId="6E838C2D" w14:textId="77777777" w:rsidR="005467D5" w:rsidRPr="0060025B" w:rsidRDefault="005467D5">
      <w:pPr>
        <w:jc w:val="both"/>
        <w:rPr>
          <w:rFonts w:ascii="Arial" w:eastAsia="Calibri" w:hAnsi="Arial" w:cs="Arial"/>
          <w:b/>
          <w:color w:val="000000" w:themeColor="text1"/>
        </w:rPr>
      </w:pPr>
    </w:p>
    <w:p w14:paraId="47A5902C" w14:textId="77777777" w:rsidR="005467D5" w:rsidRPr="0060025B" w:rsidRDefault="00DD37BA">
      <w:pPr>
        <w:jc w:val="both"/>
        <w:rPr>
          <w:rFonts w:ascii="Arial" w:eastAsia="Verdana" w:hAnsi="Arial" w:cs="Arial"/>
          <w:b/>
          <w:color w:val="000000" w:themeColor="text1"/>
        </w:rPr>
      </w:pPr>
      <w:r w:rsidRPr="0060025B">
        <w:rPr>
          <w:rFonts w:ascii="Arial" w:eastAsia="Verdana" w:hAnsi="Arial" w:cs="Arial"/>
          <w:b/>
          <w:color w:val="000000" w:themeColor="text1"/>
        </w:rPr>
        <w:t xml:space="preserve">Date: </w:t>
      </w:r>
    </w:p>
    <w:p w14:paraId="3598C6EB" w14:textId="77777777" w:rsidR="005467D5" w:rsidRPr="0060025B" w:rsidRDefault="005467D5">
      <w:pPr>
        <w:jc w:val="both"/>
        <w:rPr>
          <w:rFonts w:ascii="Arial" w:eastAsia="Verdana" w:hAnsi="Arial" w:cs="Arial"/>
          <w:b/>
          <w:color w:val="000000" w:themeColor="text1"/>
        </w:rPr>
      </w:pPr>
    </w:p>
    <w:p w14:paraId="41140488" w14:textId="77777777" w:rsidR="005467D5" w:rsidRPr="0060025B" w:rsidRDefault="00DF0FFB">
      <w:pPr>
        <w:jc w:val="both"/>
        <w:rPr>
          <w:rFonts w:ascii="Arial" w:eastAsia="Verdana" w:hAnsi="Arial" w:cs="Arial"/>
          <w:b/>
          <w:color w:val="000000" w:themeColor="text1"/>
        </w:rPr>
      </w:pPr>
      <w:r w:rsidRPr="0060025B">
        <w:rPr>
          <w:rFonts w:ascii="Arial" w:eastAsia="Verdana" w:hAnsi="Arial" w:cs="Arial"/>
          <w:b/>
          <w:color w:val="000000" w:themeColor="text1"/>
        </w:rPr>
        <w:t>Place: Hyderabad</w:t>
      </w:r>
    </w:p>
    <w:p w14:paraId="37FEA31C" w14:textId="77777777" w:rsidR="005467D5" w:rsidRPr="0060025B" w:rsidRDefault="00DD37BA">
      <w:pPr>
        <w:jc w:val="both"/>
        <w:rPr>
          <w:rFonts w:ascii="Arial" w:eastAsia="Calibri" w:hAnsi="Arial" w:cs="Arial"/>
          <w:b/>
          <w:color w:val="000000" w:themeColor="text1"/>
        </w:rPr>
      </w:pPr>
      <w:r w:rsidRPr="0060025B">
        <w:rPr>
          <w:rFonts w:ascii="Arial" w:eastAsia="Verdana" w:hAnsi="Arial" w:cs="Arial"/>
          <w:b/>
          <w:color w:val="000000" w:themeColor="text1"/>
        </w:rPr>
        <w:t>VAIBHAV AKHOURI</w:t>
      </w:r>
    </w:p>
    <w:p w14:paraId="3EC42A82" w14:textId="77777777" w:rsidR="005467D5" w:rsidRPr="000E67C4" w:rsidRDefault="00DD37BA">
      <w:pPr>
        <w:spacing w:before="40" w:after="40"/>
        <w:rPr>
          <w:rFonts w:ascii="Aparajita" w:eastAsia="Calibri" w:hAnsi="Aparajita" w:cs="Calibri"/>
          <w:color w:val="000000" w:themeColor="text1"/>
          <w:sz w:val="18"/>
          <w:szCs w:val="18"/>
        </w:rPr>
      </w:pPr>
      <w:r w:rsidRPr="000E67C4">
        <w:rPr>
          <w:rFonts w:ascii="Aparajita" w:eastAsia="Calibri" w:hAnsi="Aparajita" w:cs="Calibri"/>
          <w:color w:val="000000" w:themeColor="text1"/>
          <w:sz w:val="18"/>
          <w:szCs w:val="18"/>
        </w:rPr>
        <w:t>-</w:t>
      </w:r>
    </w:p>
    <w:p w14:paraId="069FA60E" w14:textId="77777777" w:rsidR="005467D5" w:rsidRPr="000E67C4" w:rsidRDefault="005467D5">
      <w:pPr>
        <w:jc w:val="both"/>
        <w:rPr>
          <w:rFonts w:ascii="Aparajita" w:eastAsia="Calibri" w:hAnsi="Aparajita" w:cs="Calibri"/>
          <w:color w:val="000000" w:themeColor="text1"/>
          <w:sz w:val="18"/>
          <w:szCs w:val="18"/>
        </w:rPr>
      </w:pPr>
    </w:p>
    <w:p w14:paraId="35B21EFC" w14:textId="77777777" w:rsidR="005467D5" w:rsidRPr="000E67C4" w:rsidRDefault="005467D5">
      <w:pPr>
        <w:spacing w:line="264" w:lineRule="auto"/>
        <w:rPr>
          <w:rFonts w:ascii="Aparajita" w:eastAsia="Calibri" w:hAnsi="Aparajita" w:cs="Calibri"/>
          <w:b/>
          <w:color w:val="000000" w:themeColor="text1"/>
          <w:sz w:val="18"/>
          <w:szCs w:val="18"/>
        </w:rPr>
      </w:pPr>
    </w:p>
    <w:p w14:paraId="0D5B705C" w14:textId="77777777" w:rsidR="005467D5" w:rsidRPr="000E67C4" w:rsidRDefault="005467D5">
      <w:pPr>
        <w:spacing w:line="264" w:lineRule="auto"/>
        <w:rPr>
          <w:rFonts w:ascii="Aparajita" w:eastAsia="Calibri" w:hAnsi="Aparajita" w:cs="Calibri"/>
          <w:b/>
          <w:color w:val="000000" w:themeColor="text1"/>
          <w:sz w:val="18"/>
          <w:szCs w:val="18"/>
        </w:rPr>
      </w:pPr>
    </w:p>
    <w:p w14:paraId="07F21F7D" w14:textId="77777777" w:rsidR="005467D5" w:rsidRPr="000E67C4" w:rsidRDefault="005467D5">
      <w:pPr>
        <w:spacing w:line="264" w:lineRule="auto"/>
        <w:rPr>
          <w:rFonts w:ascii="Aparajita" w:eastAsia="Calibri" w:hAnsi="Aparajita" w:cs="Calibri"/>
          <w:b/>
          <w:color w:val="000000" w:themeColor="text1"/>
          <w:sz w:val="18"/>
          <w:szCs w:val="18"/>
        </w:rPr>
      </w:pPr>
    </w:p>
    <w:p w14:paraId="6EAEBC60" w14:textId="77777777" w:rsidR="005467D5" w:rsidRPr="000E67C4" w:rsidRDefault="005467D5">
      <w:pPr>
        <w:rPr>
          <w:rFonts w:ascii="Aparajita" w:hAnsi="Aparajita"/>
          <w:color w:val="000000" w:themeColor="text1"/>
          <w:sz w:val="18"/>
          <w:szCs w:val="18"/>
        </w:rPr>
      </w:pPr>
    </w:p>
    <w:sectPr w:rsidR="005467D5" w:rsidRPr="000E67C4" w:rsidSect="00E07229">
      <w:pgSz w:w="12240" w:h="15840"/>
      <w:pgMar w:top="1276" w:right="900" w:bottom="1440"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arajita">
    <w:altName w:val="Aparajita"/>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13732B"/>
    <w:multiLevelType w:val="hybridMultilevel"/>
    <w:tmpl w:val="ED1CFD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C36161"/>
    <w:multiLevelType w:val="multilevel"/>
    <w:tmpl w:val="4094D492"/>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487739F0"/>
    <w:multiLevelType w:val="hybridMultilevel"/>
    <w:tmpl w:val="F19EC380"/>
    <w:lvl w:ilvl="0" w:tplc="8EACD596">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8A10DC4"/>
    <w:multiLevelType w:val="multilevel"/>
    <w:tmpl w:val="B45A91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A850280"/>
    <w:multiLevelType w:val="multilevel"/>
    <w:tmpl w:val="1930851C"/>
    <w:lvl w:ilvl="0">
      <w:start w:val="1"/>
      <w:numFmt w:val="bullet"/>
      <w:lvlText w:val="↪"/>
      <w:lvlJc w:val="left"/>
      <w:pPr>
        <w:ind w:left="288" w:hanging="288"/>
      </w:pPr>
      <w:rPr>
        <w:rFonts w:ascii="Noto Sans Symbols" w:eastAsia="Noto Sans Symbols" w:hAnsi="Noto Sans Symbols" w:cs="Noto Sans Symbols"/>
        <w:color w:val="000000"/>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5723098"/>
    <w:multiLevelType w:val="hybridMultilevel"/>
    <w:tmpl w:val="F0F6A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A32F95"/>
    <w:multiLevelType w:val="hybridMultilevel"/>
    <w:tmpl w:val="60FC3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251F0"/>
    <w:multiLevelType w:val="multilevel"/>
    <w:tmpl w:val="622249B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3"/>
  </w:num>
  <w:num w:numId="3">
    <w:abstractNumId w:val="4"/>
  </w:num>
  <w:num w:numId="4">
    <w:abstractNumId w:val="7"/>
  </w:num>
  <w:num w:numId="5">
    <w:abstractNumId w:val="5"/>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7D5"/>
    <w:rsid w:val="00000083"/>
    <w:rsid w:val="00090B3A"/>
    <w:rsid w:val="000E2FB8"/>
    <w:rsid w:val="000E67C4"/>
    <w:rsid w:val="00134D69"/>
    <w:rsid w:val="001E4EBF"/>
    <w:rsid w:val="001F1382"/>
    <w:rsid w:val="00212192"/>
    <w:rsid w:val="0023725E"/>
    <w:rsid w:val="002730AE"/>
    <w:rsid w:val="002A1327"/>
    <w:rsid w:val="002C54F2"/>
    <w:rsid w:val="00305C96"/>
    <w:rsid w:val="00333168"/>
    <w:rsid w:val="003831DA"/>
    <w:rsid w:val="00387D0F"/>
    <w:rsid w:val="00390FE3"/>
    <w:rsid w:val="003E6DC1"/>
    <w:rsid w:val="00463DE8"/>
    <w:rsid w:val="004A598F"/>
    <w:rsid w:val="00542C88"/>
    <w:rsid w:val="005467D5"/>
    <w:rsid w:val="00553A16"/>
    <w:rsid w:val="005C3C7D"/>
    <w:rsid w:val="005D1A62"/>
    <w:rsid w:val="0060025B"/>
    <w:rsid w:val="00621178"/>
    <w:rsid w:val="00622CBD"/>
    <w:rsid w:val="00625BCF"/>
    <w:rsid w:val="0064187D"/>
    <w:rsid w:val="00644CC1"/>
    <w:rsid w:val="006657F3"/>
    <w:rsid w:val="006C1525"/>
    <w:rsid w:val="00725EF6"/>
    <w:rsid w:val="007606EF"/>
    <w:rsid w:val="00767C93"/>
    <w:rsid w:val="007928B3"/>
    <w:rsid w:val="007D18F6"/>
    <w:rsid w:val="00834DB1"/>
    <w:rsid w:val="00846378"/>
    <w:rsid w:val="00846CA7"/>
    <w:rsid w:val="008710DC"/>
    <w:rsid w:val="008A47AF"/>
    <w:rsid w:val="008D1ABF"/>
    <w:rsid w:val="009A365F"/>
    <w:rsid w:val="00A40058"/>
    <w:rsid w:val="00A60AC4"/>
    <w:rsid w:val="00A94B22"/>
    <w:rsid w:val="00AB1751"/>
    <w:rsid w:val="00AE4704"/>
    <w:rsid w:val="00AF1DD4"/>
    <w:rsid w:val="00B273A4"/>
    <w:rsid w:val="00B360D3"/>
    <w:rsid w:val="00B3760E"/>
    <w:rsid w:val="00B51CF6"/>
    <w:rsid w:val="00B8015E"/>
    <w:rsid w:val="00BA29AC"/>
    <w:rsid w:val="00BD6591"/>
    <w:rsid w:val="00C37E9E"/>
    <w:rsid w:val="00CB0915"/>
    <w:rsid w:val="00CB0EE1"/>
    <w:rsid w:val="00CF5505"/>
    <w:rsid w:val="00D05ED0"/>
    <w:rsid w:val="00DD37BA"/>
    <w:rsid w:val="00DF0FFB"/>
    <w:rsid w:val="00DF293B"/>
    <w:rsid w:val="00E01324"/>
    <w:rsid w:val="00E07229"/>
    <w:rsid w:val="00E11C21"/>
    <w:rsid w:val="00E84D44"/>
    <w:rsid w:val="00EB0D63"/>
    <w:rsid w:val="00F33BE5"/>
    <w:rsid w:val="00F76FF7"/>
    <w:rsid w:val="00FB6002"/>
    <w:rsid w:val="00FC34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88F77"/>
  <w15:docId w15:val="{428D2417-FD4B-4856-B62B-A1155E97B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DB4"/>
  </w:style>
  <w:style w:type="paragraph" w:styleId="Heading1">
    <w:name w:val="heading 1"/>
    <w:basedOn w:val="Normal"/>
    <w:next w:val="Normal"/>
    <w:uiPriority w:val="9"/>
    <w:qFormat/>
    <w:rsid w:val="00E07229"/>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E07229"/>
    <w:pPr>
      <w:keepNext/>
      <w:keepLines/>
      <w:spacing w:before="360" w:after="80"/>
      <w:outlineLvl w:val="1"/>
    </w:pPr>
    <w:rPr>
      <w:b/>
      <w:sz w:val="36"/>
      <w:szCs w:val="36"/>
    </w:rPr>
  </w:style>
  <w:style w:type="paragraph" w:styleId="Heading3">
    <w:name w:val="heading 3"/>
    <w:basedOn w:val="Normal"/>
    <w:link w:val="Heading3Char"/>
    <w:uiPriority w:val="9"/>
    <w:unhideWhenUsed/>
    <w:qFormat/>
    <w:rsid w:val="001252FF"/>
    <w:pPr>
      <w:spacing w:before="100" w:beforeAutospacing="1" w:after="100" w:afterAutospacing="1"/>
      <w:outlineLvl w:val="2"/>
    </w:pPr>
    <w:rPr>
      <w:b/>
      <w:bCs/>
      <w:sz w:val="27"/>
      <w:szCs w:val="27"/>
      <w:lang w:val="en-IN" w:eastAsia="en-IN"/>
    </w:rPr>
  </w:style>
  <w:style w:type="paragraph" w:styleId="Heading4">
    <w:name w:val="heading 4"/>
    <w:basedOn w:val="Normal"/>
    <w:next w:val="Normal"/>
    <w:uiPriority w:val="9"/>
    <w:semiHidden/>
    <w:unhideWhenUsed/>
    <w:qFormat/>
    <w:rsid w:val="00E07229"/>
    <w:pPr>
      <w:keepNext/>
      <w:keepLines/>
      <w:spacing w:before="240" w:after="40"/>
      <w:outlineLvl w:val="3"/>
    </w:pPr>
    <w:rPr>
      <w:b/>
    </w:rPr>
  </w:style>
  <w:style w:type="paragraph" w:styleId="Heading5">
    <w:name w:val="heading 5"/>
    <w:basedOn w:val="Normal"/>
    <w:next w:val="Normal"/>
    <w:uiPriority w:val="9"/>
    <w:semiHidden/>
    <w:unhideWhenUsed/>
    <w:qFormat/>
    <w:rsid w:val="00E07229"/>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E0722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E07229"/>
    <w:pPr>
      <w:keepNext/>
      <w:keepLines/>
      <w:spacing w:before="480" w:after="120"/>
    </w:pPr>
    <w:rPr>
      <w:b/>
      <w:sz w:val="72"/>
      <w:szCs w:val="72"/>
    </w:rPr>
  </w:style>
  <w:style w:type="character" w:styleId="Hyperlink">
    <w:name w:val="Hyperlink"/>
    <w:rsid w:val="009E1DB4"/>
    <w:rPr>
      <w:color w:val="0000FF"/>
      <w:u w:val="single"/>
    </w:rPr>
  </w:style>
  <w:style w:type="paragraph" w:styleId="ListParagraph">
    <w:name w:val="List Paragraph"/>
    <w:basedOn w:val="Normal"/>
    <w:qFormat/>
    <w:rsid w:val="00C93CC4"/>
    <w:pPr>
      <w:ind w:left="720"/>
    </w:pPr>
  </w:style>
  <w:style w:type="character" w:styleId="Strong">
    <w:name w:val="Strong"/>
    <w:qFormat/>
    <w:rsid w:val="0073256A"/>
    <w:rPr>
      <w:b/>
    </w:rPr>
  </w:style>
  <w:style w:type="paragraph" w:styleId="HTMLPreformatted">
    <w:name w:val="HTML Preformatted"/>
    <w:basedOn w:val="Normal"/>
    <w:rsid w:val="00081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lang w:val="en-GB"/>
    </w:rPr>
  </w:style>
  <w:style w:type="paragraph" w:customStyle="1" w:styleId="Standard">
    <w:name w:val="Standard"/>
    <w:rsid w:val="00544352"/>
    <w:pPr>
      <w:autoSpaceDE w:val="0"/>
      <w:autoSpaceDN w:val="0"/>
      <w:adjustRightInd w:val="0"/>
    </w:pPr>
  </w:style>
  <w:style w:type="character" w:customStyle="1" w:styleId="Heading3Char">
    <w:name w:val="Heading 3 Char"/>
    <w:link w:val="Heading3"/>
    <w:uiPriority w:val="9"/>
    <w:rsid w:val="001252FF"/>
    <w:rPr>
      <w:b/>
      <w:bCs/>
      <w:sz w:val="27"/>
      <w:szCs w:val="27"/>
    </w:rPr>
  </w:style>
  <w:style w:type="paragraph" w:styleId="ListBullet">
    <w:name w:val="List Bullet"/>
    <w:basedOn w:val="Normal"/>
    <w:rsid w:val="0015633B"/>
    <w:pPr>
      <w:numPr>
        <w:numId w:val="4"/>
      </w:numPr>
      <w:spacing w:after="200" w:line="276" w:lineRule="auto"/>
      <w:contextualSpacing/>
    </w:pPr>
    <w:rPr>
      <w:rFonts w:ascii="Calibri" w:eastAsia="Calibri" w:hAnsi="Calibri"/>
      <w:sz w:val="22"/>
      <w:szCs w:val="22"/>
    </w:rPr>
  </w:style>
  <w:style w:type="paragraph" w:styleId="Subtitle">
    <w:name w:val="Subtitle"/>
    <w:basedOn w:val="Normal"/>
    <w:next w:val="Normal"/>
    <w:uiPriority w:val="11"/>
    <w:qFormat/>
    <w:rsid w:val="00E07229"/>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710DC"/>
    <w:rPr>
      <w:rFonts w:ascii="Tahoma" w:hAnsi="Tahoma" w:cs="Tahoma"/>
      <w:sz w:val="16"/>
      <w:szCs w:val="16"/>
    </w:rPr>
  </w:style>
  <w:style w:type="character" w:customStyle="1" w:styleId="BalloonTextChar">
    <w:name w:val="Balloon Text Char"/>
    <w:basedOn w:val="DefaultParagraphFont"/>
    <w:link w:val="BalloonText"/>
    <w:uiPriority w:val="99"/>
    <w:semiHidden/>
    <w:rsid w:val="008710DC"/>
    <w:rPr>
      <w:rFonts w:ascii="Tahoma" w:hAnsi="Tahoma" w:cs="Tahoma"/>
      <w:sz w:val="16"/>
      <w:szCs w:val="16"/>
    </w:rPr>
  </w:style>
  <w:style w:type="paragraph" w:styleId="NormalWeb">
    <w:name w:val="Normal (Web)"/>
    <w:basedOn w:val="Normal"/>
    <w:semiHidden/>
    <w:rsid w:val="005D1A6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915263">
      <w:bodyDiv w:val="1"/>
      <w:marLeft w:val="0"/>
      <w:marRight w:val="0"/>
      <w:marTop w:val="0"/>
      <w:marBottom w:val="0"/>
      <w:divBdr>
        <w:top w:val="none" w:sz="0" w:space="0" w:color="auto"/>
        <w:left w:val="none" w:sz="0" w:space="0" w:color="auto"/>
        <w:bottom w:val="none" w:sz="0" w:space="0" w:color="auto"/>
        <w:right w:val="none" w:sz="0" w:space="0" w:color="auto"/>
      </w:divBdr>
    </w:div>
    <w:div w:id="1760368033">
      <w:bodyDiv w:val="1"/>
      <w:marLeft w:val="0"/>
      <w:marRight w:val="0"/>
      <w:marTop w:val="0"/>
      <w:marBottom w:val="0"/>
      <w:divBdr>
        <w:top w:val="none" w:sz="0" w:space="0" w:color="auto"/>
        <w:left w:val="none" w:sz="0" w:space="0" w:color="auto"/>
        <w:bottom w:val="none" w:sz="0" w:space="0" w:color="auto"/>
        <w:right w:val="none" w:sz="0" w:space="0" w:color="auto"/>
      </w:divBdr>
    </w:div>
    <w:div w:id="2130974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672</Words>
  <Characters>3832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vaibhav akhouri</cp:lastModifiedBy>
  <cp:revision>2</cp:revision>
  <dcterms:created xsi:type="dcterms:W3CDTF">2020-07-03T11:10:00Z</dcterms:created>
  <dcterms:modified xsi:type="dcterms:W3CDTF">2020-07-03T11:10:00Z</dcterms:modified>
</cp:coreProperties>
</file>