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8C" w:rsidRDefault="007E0441">
      <w:pPr>
        <w:spacing w:before="74" w:line="272" w:lineRule="exact"/>
        <w:ind w:left="3562" w:right="3469"/>
        <w:jc w:val="center"/>
        <w:rPr>
          <w:b/>
          <w:sz w:val="24"/>
        </w:rPr>
      </w:pPr>
      <w:proofErr w:type="spellStart"/>
      <w:r>
        <w:rPr>
          <w:b/>
          <w:color w:val="121212"/>
          <w:sz w:val="24"/>
        </w:rPr>
        <w:t>Apoorva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Srivastava</w:t>
      </w:r>
      <w:proofErr w:type="spellEnd"/>
    </w:p>
    <w:p w:rsidR="003F4919" w:rsidRDefault="003F4919">
      <w:pPr>
        <w:pStyle w:val="BodyText"/>
        <w:ind w:left="3565" w:right="3469"/>
        <w:jc w:val="center"/>
      </w:pPr>
      <w:r>
        <w:t xml:space="preserve">D1 403, Gardenia Gateway </w:t>
      </w:r>
    </w:p>
    <w:p w:rsidR="003F4919" w:rsidRDefault="003F4919">
      <w:pPr>
        <w:pStyle w:val="BodyText"/>
        <w:ind w:left="3565" w:right="3469"/>
        <w:jc w:val="center"/>
      </w:pPr>
      <w:r>
        <w:t xml:space="preserve">Sector 75 </w:t>
      </w:r>
      <w:proofErr w:type="spellStart"/>
      <w:r>
        <w:t>Noida</w:t>
      </w:r>
      <w:proofErr w:type="spellEnd"/>
      <w:r>
        <w:t>,</w:t>
      </w:r>
    </w:p>
    <w:p w:rsidR="00614E8C" w:rsidRDefault="007E0441">
      <w:pPr>
        <w:pStyle w:val="BodyText"/>
        <w:ind w:left="3565" w:right="3469"/>
        <w:jc w:val="center"/>
      </w:pPr>
      <w:proofErr w:type="gramStart"/>
      <w:r>
        <w:t>Mob.</w:t>
      </w:r>
      <w:proofErr w:type="gramEnd"/>
      <w:r>
        <w:t xml:space="preserve"> No.: (+91) 9919897605</w:t>
      </w:r>
    </w:p>
    <w:p w:rsidR="00614E8C" w:rsidRDefault="00614E8C">
      <w:pPr>
        <w:pStyle w:val="BodyText"/>
        <w:ind w:left="3565" w:right="3465"/>
        <w:jc w:val="center"/>
      </w:pPr>
      <w:hyperlink r:id="rId5">
        <w:r w:rsidR="007E0441">
          <w:rPr>
            <w:color w:val="0000FF"/>
            <w:u w:val="single" w:color="0000FF"/>
          </w:rPr>
          <w:t>apoorva.srivastava3010@gmail.com</w:t>
        </w:r>
      </w:hyperlink>
    </w:p>
    <w:p w:rsidR="00614E8C" w:rsidRDefault="00614E8C">
      <w:pPr>
        <w:pStyle w:val="BodyText"/>
        <w:spacing w:before="2"/>
        <w:rPr>
          <w:sz w:val="21"/>
        </w:rPr>
      </w:pPr>
    </w:p>
    <w:p w:rsidR="00614E8C" w:rsidRDefault="007E0441">
      <w:pPr>
        <w:pStyle w:val="Heading1"/>
        <w:spacing w:before="90"/>
      </w:pPr>
      <w:bookmarkStart w:id="0" w:name="Post_for:_Microbiologist"/>
      <w:bookmarkEnd w:id="0"/>
      <w:r>
        <w:t>Post for: Microbiologist</w:t>
      </w:r>
    </w:p>
    <w:p w:rsidR="00614E8C" w:rsidRDefault="00614E8C">
      <w:pPr>
        <w:pStyle w:val="BodyText"/>
        <w:spacing w:before="5"/>
        <w:rPr>
          <w:b/>
        </w:rPr>
      </w:pPr>
    </w:p>
    <w:p w:rsidR="00614E8C" w:rsidRDefault="007E0441">
      <w:pPr>
        <w:ind w:left="402" w:firstLine="196"/>
        <w:rPr>
          <w:b/>
          <w:sz w:val="24"/>
        </w:rPr>
      </w:pPr>
      <w:r>
        <w:rPr>
          <w:b/>
          <w:sz w:val="24"/>
        </w:rPr>
        <w:t>Health Advocacy ~ Training ~ Community Outreach ~ Public Awareness ~ Relationship Building</w:t>
      </w:r>
    </w:p>
    <w:p w:rsidR="00614E8C" w:rsidRDefault="00614E8C">
      <w:pPr>
        <w:pStyle w:val="BodyText"/>
        <w:spacing w:before="8"/>
        <w:rPr>
          <w:b/>
          <w:sz w:val="22"/>
        </w:rPr>
      </w:pPr>
    </w:p>
    <w:p w:rsidR="00614E8C" w:rsidRDefault="007E0441">
      <w:pPr>
        <w:pStyle w:val="BodyText"/>
        <w:spacing w:before="1"/>
        <w:ind w:left="340" w:firstLine="62"/>
      </w:pPr>
      <w:proofErr w:type="gramStart"/>
      <w:r>
        <w:t>Energetic professional with experience and proven track record of success in program management, project implementation, community outreach for mission-oriented org</w:t>
      </w:r>
      <w:r>
        <w:t>anization.</w:t>
      </w:r>
      <w:proofErr w:type="gramEnd"/>
      <w:r>
        <w:t xml:space="preserve"> Expertise in developing public outreach initiatives and strong advocacy networks, which targets diverse and underserved communities.</w:t>
      </w:r>
    </w:p>
    <w:p w:rsidR="00614E8C" w:rsidRDefault="007E0441">
      <w:pPr>
        <w:pStyle w:val="BodyText"/>
        <w:spacing w:before="12"/>
        <w:ind w:left="340"/>
      </w:pPr>
      <w:proofErr w:type="gramStart"/>
      <w:r>
        <w:t>High level of performance in relationship building, decision-making and communicating.</w:t>
      </w:r>
      <w:proofErr w:type="gramEnd"/>
    </w:p>
    <w:p w:rsidR="00614E8C" w:rsidRDefault="00614E8C">
      <w:pPr>
        <w:pStyle w:val="BodyText"/>
        <w:rPr>
          <w:sz w:val="26"/>
        </w:rPr>
      </w:pPr>
    </w:p>
    <w:p w:rsidR="00614E8C" w:rsidRDefault="00614E8C">
      <w:pPr>
        <w:pStyle w:val="BodyText"/>
        <w:rPr>
          <w:sz w:val="26"/>
        </w:rPr>
      </w:pPr>
    </w:p>
    <w:p w:rsidR="00614E8C" w:rsidRDefault="007E0441">
      <w:pPr>
        <w:pStyle w:val="Heading1"/>
        <w:spacing w:before="206"/>
      </w:pPr>
      <w:bookmarkStart w:id="1" w:name="PROFESSIONAL_EXPERIENCE:"/>
      <w:bookmarkEnd w:id="1"/>
      <w:r>
        <w:t xml:space="preserve">PROFESSIONAL </w:t>
      </w:r>
      <w:r w:rsidR="003F4919">
        <w:t>SYNOPSIS</w:t>
      </w:r>
      <w:r>
        <w:t>:</w:t>
      </w:r>
      <w:r w:rsidR="003F4919">
        <w:t xml:space="preserve"> (1+years and 3 years as trainee)</w:t>
      </w:r>
    </w:p>
    <w:p w:rsidR="00614E8C" w:rsidRDefault="003F4919">
      <w:pPr>
        <w:spacing w:before="195"/>
        <w:ind w:left="340"/>
        <w:rPr>
          <w:sz w:val="24"/>
        </w:rPr>
      </w:pPr>
      <w:bookmarkStart w:id="2" w:name="Currently_Working:_AMPATH_Laboratories,_"/>
      <w:bookmarkEnd w:id="2"/>
      <w:r>
        <w:rPr>
          <w:b/>
          <w:sz w:val="24"/>
        </w:rPr>
        <w:t>Worked at</w:t>
      </w:r>
      <w:r w:rsidR="007E0441">
        <w:rPr>
          <w:b/>
          <w:sz w:val="24"/>
        </w:rPr>
        <w:t xml:space="preserve">: </w:t>
      </w:r>
      <w:r w:rsidR="007E0441">
        <w:rPr>
          <w:sz w:val="24"/>
        </w:rPr>
        <w:t>AMPATH Laboratories, Hyderabad, India</w:t>
      </w:r>
      <w:r>
        <w:rPr>
          <w:sz w:val="24"/>
        </w:rPr>
        <w:t xml:space="preserve"> </w:t>
      </w:r>
    </w:p>
    <w:p w:rsidR="003F4919" w:rsidRDefault="003F4919">
      <w:pPr>
        <w:spacing w:before="195"/>
        <w:ind w:left="340"/>
        <w:rPr>
          <w:sz w:val="24"/>
        </w:rPr>
      </w:pPr>
      <w:r>
        <w:rPr>
          <w:b/>
          <w:sz w:val="24"/>
        </w:rPr>
        <w:t>Duration:</w:t>
      </w:r>
      <w:r>
        <w:rPr>
          <w:sz w:val="24"/>
        </w:rPr>
        <w:t xml:space="preserve"> 1 + years (Dec’18-Dec’19)</w:t>
      </w:r>
    </w:p>
    <w:p w:rsidR="00614E8C" w:rsidRDefault="007E0441">
      <w:pPr>
        <w:spacing w:before="199"/>
        <w:ind w:left="340"/>
        <w:rPr>
          <w:sz w:val="24"/>
        </w:rPr>
      </w:pPr>
      <w:bookmarkStart w:id="3" w:name="Designation:_Technician"/>
      <w:bookmarkEnd w:id="3"/>
      <w:r>
        <w:rPr>
          <w:b/>
          <w:sz w:val="24"/>
        </w:rPr>
        <w:t xml:space="preserve">Designation: </w:t>
      </w:r>
      <w:r>
        <w:rPr>
          <w:sz w:val="24"/>
        </w:rPr>
        <w:t>Technician</w:t>
      </w:r>
    </w:p>
    <w:p w:rsidR="00614E8C" w:rsidRDefault="007E0441">
      <w:pPr>
        <w:spacing w:before="204"/>
        <w:ind w:left="340"/>
        <w:rPr>
          <w:sz w:val="24"/>
        </w:rPr>
      </w:pPr>
      <w:bookmarkStart w:id="4" w:name="Department:_Microbiology_&amp;_Serology"/>
      <w:bookmarkEnd w:id="4"/>
      <w:r>
        <w:rPr>
          <w:b/>
          <w:sz w:val="24"/>
        </w:rPr>
        <w:t xml:space="preserve">Department: </w:t>
      </w:r>
      <w:r>
        <w:rPr>
          <w:sz w:val="24"/>
        </w:rPr>
        <w:t>Microbiology &amp; Serology</w:t>
      </w:r>
    </w:p>
    <w:p w:rsidR="003F4919" w:rsidRDefault="003F4919">
      <w:pPr>
        <w:spacing w:before="204"/>
        <w:ind w:left="340"/>
        <w:rPr>
          <w:sz w:val="24"/>
        </w:rPr>
      </w:pPr>
    </w:p>
    <w:p w:rsidR="00614E8C" w:rsidRDefault="007E0441">
      <w:pPr>
        <w:spacing w:before="31"/>
        <w:ind w:left="340"/>
      </w:pPr>
      <w:r>
        <w:rPr>
          <w:b/>
        </w:rPr>
        <w:t>Work</w:t>
      </w:r>
      <w:r w:rsidR="003F4919">
        <w:rPr>
          <w:b/>
        </w:rPr>
        <w:t xml:space="preserve"> Trainee</w:t>
      </w:r>
      <w:r>
        <w:rPr>
          <w:b/>
        </w:rPr>
        <w:t xml:space="preserve"> Experience</w:t>
      </w:r>
      <w:r w:rsidR="003F4919">
        <w:t>: 3</w:t>
      </w:r>
      <w:r>
        <w:t xml:space="preserve"> years at MG</w:t>
      </w:r>
      <w:r w:rsidR="003F4919">
        <w:t xml:space="preserve">M Medical College, </w:t>
      </w:r>
      <w:proofErr w:type="spellStart"/>
      <w:r w:rsidR="003F4919">
        <w:t>Navi</w:t>
      </w:r>
      <w:proofErr w:type="spellEnd"/>
      <w:r w:rsidR="003F4919">
        <w:t xml:space="preserve"> Mumbai </w:t>
      </w:r>
    </w:p>
    <w:p w:rsidR="00614E8C" w:rsidRDefault="00614E8C">
      <w:pPr>
        <w:pStyle w:val="BodyText"/>
      </w:pPr>
    </w:p>
    <w:p w:rsidR="00614E8C" w:rsidRDefault="00614E8C">
      <w:pPr>
        <w:pStyle w:val="BodyText"/>
        <w:spacing w:before="8"/>
        <w:rPr>
          <w:sz w:val="21"/>
        </w:rPr>
      </w:pPr>
    </w:p>
    <w:p w:rsidR="00614E8C" w:rsidRDefault="007E0441">
      <w:pPr>
        <w:pStyle w:val="Heading1"/>
      </w:pPr>
      <w:bookmarkStart w:id="5" w:name="Work_Summary"/>
      <w:bookmarkEnd w:id="5"/>
      <w:r>
        <w:rPr>
          <w:u w:val="thick"/>
        </w:rPr>
        <w:t>Work Summary</w:t>
      </w:r>
    </w:p>
    <w:p w:rsidR="00614E8C" w:rsidRDefault="00614E8C">
      <w:pPr>
        <w:pStyle w:val="BodyText"/>
        <w:spacing w:before="9"/>
        <w:rPr>
          <w:b/>
          <w:sz w:val="23"/>
        </w:rPr>
      </w:pP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6" w:name="_Tutoring_Methods"/>
      <w:bookmarkEnd w:id="6"/>
      <w:r>
        <w:rPr>
          <w:sz w:val="24"/>
        </w:rPr>
        <w:t>Tutoring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7" w:name="_Faculty_collaboration"/>
      <w:bookmarkEnd w:id="7"/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collaboration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8" w:name="_Assessment"/>
      <w:bookmarkEnd w:id="8"/>
      <w:r>
        <w:rPr>
          <w:sz w:val="24"/>
        </w:rPr>
        <w:t>A</w:t>
      </w:r>
      <w:r>
        <w:rPr>
          <w:sz w:val="24"/>
        </w:rPr>
        <w:t>ssessment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9" w:name="_Time_management"/>
      <w:bookmarkEnd w:id="9"/>
      <w:r>
        <w:rPr>
          <w:spacing w:val="-3"/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management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10" w:name="_Documentation"/>
      <w:bookmarkEnd w:id="10"/>
      <w:r>
        <w:rPr>
          <w:sz w:val="24"/>
        </w:rPr>
        <w:t>Documentation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11" w:name="_Group_Tutoring"/>
      <w:bookmarkEnd w:id="11"/>
      <w:r>
        <w:rPr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z w:val="24"/>
        </w:rPr>
        <w:t>Tutoring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12" w:name="_Practicing_Exams"/>
      <w:bookmarkEnd w:id="12"/>
      <w:r>
        <w:rPr>
          <w:sz w:val="24"/>
        </w:rPr>
        <w:t>Practicing</w:t>
      </w:r>
      <w:r>
        <w:rPr>
          <w:spacing w:val="1"/>
          <w:sz w:val="24"/>
        </w:rPr>
        <w:t xml:space="preserve"> </w:t>
      </w:r>
      <w:r>
        <w:rPr>
          <w:sz w:val="24"/>
        </w:rPr>
        <w:t>Exams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bookmarkStart w:id="13" w:name="_Organization"/>
      <w:bookmarkEnd w:id="13"/>
      <w:r>
        <w:rPr>
          <w:sz w:val="24"/>
        </w:rPr>
        <w:t>Organization</w:t>
      </w:r>
    </w:p>
    <w:p w:rsidR="003921EE" w:rsidRDefault="003921EE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r>
        <w:rPr>
          <w:sz w:val="24"/>
        </w:rPr>
        <w:t>SOP preparation</w:t>
      </w:r>
    </w:p>
    <w:p w:rsidR="00614E8C" w:rsidRDefault="00614E8C">
      <w:pPr>
        <w:pStyle w:val="BodyText"/>
        <w:rPr>
          <w:sz w:val="28"/>
        </w:rPr>
      </w:pPr>
    </w:p>
    <w:p w:rsidR="00614E8C" w:rsidRDefault="007E0441">
      <w:pPr>
        <w:pStyle w:val="Heading1"/>
        <w:spacing w:before="203"/>
      </w:pPr>
      <w:bookmarkStart w:id="14" w:name="Skills_and_Expertise"/>
      <w:bookmarkEnd w:id="14"/>
      <w:r>
        <w:rPr>
          <w:u w:val="thick"/>
        </w:rPr>
        <w:t>Skills and Expertise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192" w:line="240" w:lineRule="auto"/>
        <w:ind w:hanging="361"/>
        <w:rPr>
          <w:sz w:val="24"/>
        </w:rPr>
      </w:pPr>
      <w:bookmarkStart w:id="15" w:name="_Executive_team_leadership"/>
      <w:bookmarkEnd w:id="15"/>
      <w:r>
        <w:rPr>
          <w:sz w:val="24"/>
        </w:rPr>
        <w:t>Executive team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200" w:line="240" w:lineRule="auto"/>
        <w:ind w:hanging="361"/>
        <w:rPr>
          <w:sz w:val="24"/>
        </w:rPr>
      </w:pPr>
      <w:bookmarkStart w:id="16" w:name="_Staff_training_policy_development"/>
      <w:bookmarkEnd w:id="16"/>
      <w:r>
        <w:rPr>
          <w:sz w:val="24"/>
        </w:rPr>
        <w:t>Staff training policy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196" w:line="240" w:lineRule="auto"/>
        <w:ind w:hanging="361"/>
        <w:rPr>
          <w:sz w:val="24"/>
        </w:rPr>
      </w:pPr>
      <w:bookmarkStart w:id="17" w:name="_Modern_classroom_training"/>
      <w:bookmarkEnd w:id="17"/>
      <w:r>
        <w:rPr>
          <w:sz w:val="24"/>
        </w:rPr>
        <w:t>Modern classroom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196" w:line="240" w:lineRule="auto"/>
        <w:ind w:hanging="361"/>
        <w:rPr>
          <w:sz w:val="24"/>
        </w:rPr>
      </w:pPr>
      <w:bookmarkStart w:id="18" w:name="_Interpersonal_skill"/>
      <w:bookmarkEnd w:id="18"/>
      <w:r>
        <w:rPr>
          <w:sz w:val="24"/>
        </w:rPr>
        <w:t>Interpersonal</w:t>
      </w:r>
      <w:r>
        <w:rPr>
          <w:spacing w:val="-8"/>
          <w:sz w:val="24"/>
        </w:rPr>
        <w:t xml:space="preserve"> </w:t>
      </w:r>
      <w:r>
        <w:rPr>
          <w:sz w:val="24"/>
        </w:rPr>
        <w:t>skill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200" w:line="240" w:lineRule="auto"/>
        <w:ind w:hanging="361"/>
        <w:rPr>
          <w:sz w:val="24"/>
        </w:rPr>
      </w:pPr>
      <w:bookmarkStart w:id="19" w:name="_Communication_skill"/>
      <w:bookmarkEnd w:id="19"/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</w:t>
      </w:r>
    </w:p>
    <w:p w:rsidR="00614E8C" w:rsidRDefault="00614E8C">
      <w:pPr>
        <w:rPr>
          <w:sz w:val="24"/>
        </w:rPr>
        <w:sectPr w:rsidR="00614E8C">
          <w:type w:val="continuous"/>
          <w:pgSz w:w="11910" w:h="16840"/>
          <w:pgMar w:top="600" w:right="4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14E8C" w:rsidRDefault="007E0441">
      <w:pPr>
        <w:pStyle w:val="Heading1"/>
        <w:spacing w:before="70"/>
      </w:pPr>
      <w:bookmarkStart w:id="20" w:name="KEY_QUALIFICATION"/>
      <w:bookmarkEnd w:id="20"/>
      <w:r>
        <w:rPr>
          <w:u w:val="thick"/>
        </w:rPr>
        <w:lastRenderedPageBreak/>
        <w:t>KEY QUALIFICATION</w:t>
      </w:r>
    </w:p>
    <w:p w:rsidR="00614E8C" w:rsidRDefault="00614E8C">
      <w:pPr>
        <w:pStyle w:val="BodyText"/>
        <w:spacing w:before="3"/>
        <w:rPr>
          <w:b/>
          <w:sz w:val="23"/>
        </w:rPr>
      </w:pPr>
    </w:p>
    <w:p w:rsidR="003921EE" w:rsidRDefault="003921EE" w:rsidP="003921EE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line="294" w:lineRule="exact"/>
        <w:ind w:hanging="361"/>
        <w:rPr>
          <w:sz w:val="24"/>
        </w:rPr>
      </w:pPr>
      <w:r>
        <w:rPr>
          <w:sz w:val="24"/>
        </w:rPr>
        <w:t>Clinical Sample handling</w:t>
      </w:r>
    </w:p>
    <w:p w:rsidR="003921EE" w:rsidRPr="003921EE" w:rsidRDefault="003921EE" w:rsidP="003921EE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line="294" w:lineRule="exact"/>
        <w:ind w:hanging="361"/>
        <w:rPr>
          <w:sz w:val="24"/>
        </w:rPr>
      </w:pPr>
      <w:r>
        <w:rPr>
          <w:sz w:val="24"/>
        </w:rPr>
        <w:t xml:space="preserve">PPE knowledge 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1"/>
        <w:ind w:hanging="361"/>
        <w:rPr>
          <w:sz w:val="24"/>
        </w:rPr>
      </w:pP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Management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r>
        <w:rPr>
          <w:sz w:val="24"/>
        </w:rPr>
        <w:t>Project Analysis &amp;</w:t>
      </w:r>
      <w:r>
        <w:rPr>
          <w:spacing w:val="11"/>
          <w:sz w:val="24"/>
        </w:rPr>
        <w:t xml:space="preserve"> </w:t>
      </w:r>
      <w:r>
        <w:rPr>
          <w:sz w:val="24"/>
        </w:rPr>
        <w:t>Evaluation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Public Relations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r>
        <w:rPr>
          <w:sz w:val="24"/>
        </w:rPr>
        <w:t>Training Skill/Teaching</w:t>
      </w:r>
      <w:r>
        <w:rPr>
          <w:spacing w:val="11"/>
          <w:sz w:val="24"/>
        </w:rPr>
        <w:t xml:space="preserve"> </w:t>
      </w:r>
      <w:r>
        <w:rPr>
          <w:sz w:val="24"/>
        </w:rPr>
        <w:t>skill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r>
        <w:rPr>
          <w:sz w:val="24"/>
        </w:rPr>
        <w:t>Clinical</w:t>
      </w:r>
      <w:r>
        <w:rPr>
          <w:spacing w:val="-7"/>
          <w:sz w:val="24"/>
        </w:rPr>
        <w:t xml:space="preserve"> </w:t>
      </w:r>
      <w:r>
        <w:rPr>
          <w:sz w:val="24"/>
        </w:rPr>
        <w:t>Skill</w:t>
      </w:r>
    </w:p>
    <w:p w:rsidR="00614E8C" w:rsidRDefault="007E044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2" w:line="237" w:lineRule="auto"/>
        <w:ind w:right="482"/>
        <w:rPr>
          <w:sz w:val="24"/>
        </w:rPr>
      </w:pPr>
      <w:r>
        <w:rPr>
          <w:sz w:val="24"/>
        </w:rPr>
        <w:t xml:space="preserve">Advanced proficiency </w:t>
      </w:r>
      <w:r>
        <w:rPr>
          <w:spacing w:val="-5"/>
          <w:sz w:val="24"/>
        </w:rPr>
        <w:t xml:space="preserve">in </w:t>
      </w:r>
      <w:r>
        <w:rPr>
          <w:sz w:val="24"/>
        </w:rPr>
        <w:t>Microsoft Office, including Word, Excel and Power</w:t>
      </w:r>
      <w:r>
        <w:rPr>
          <w:sz w:val="24"/>
        </w:rPr>
        <w:t>Point; FileMaker Pro, Internet</w:t>
      </w:r>
      <w:r>
        <w:rPr>
          <w:spacing w:val="12"/>
          <w:sz w:val="24"/>
        </w:rPr>
        <w:t xml:space="preserve"> </w:t>
      </w:r>
      <w:r>
        <w:rPr>
          <w:sz w:val="24"/>
        </w:rPr>
        <w:t>Access.</w:t>
      </w:r>
    </w:p>
    <w:p w:rsidR="003921EE" w:rsidRPr="003921EE" w:rsidRDefault="007E0441" w:rsidP="003921EE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line="294" w:lineRule="exact"/>
        <w:ind w:hanging="361"/>
        <w:rPr>
          <w:sz w:val="24"/>
        </w:rPr>
      </w:pPr>
      <w:r>
        <w:rPr>
          <w:sz w:val="24"/>
        </w:rPr>
        <w:t>Client</w:t>
      </w:r>
      <w:r>
        <w:rPr>
          <w:spacing w:val="6"/>
          <w:sz w:val="24"/>
        </w:rPr>
        <w:t xml:space="preserve"> </w:t>
      </w:r>
      <w:r>
        <w:rPr>
          <w:sz w:val="24"/>
        </w:rPr>
        <w:t>Handling</w:t>
      </w:r>
      <w:r w:rsidR="003921EE" w:rsidRPr="003921EE">
        <w:rPr>
          <w:sz w:val="24"/>
        </w:rPr>
        <w:t xml:space="preserve"> </w:t>
      </w:r>
    </w:p>
    <w:p w:rsidR="00614E8C" w:rsidRDefault="00614E8C">
      <w:pPr>
        <w:pStyle w:val="BodyText"/>
        <w:rPr>
          <w:sz w:val="28"/>
        </w:rPr>
      </w:pPr>
    </w:p>
    <w:p w:rsidR="00614E8C" w:rsidRDefault="00614E8C">
      <w:pPr>
        <w:pStyle w:val="BodyText"/>
        <w:rPr>
          <w:sz w:val="28"/>
        </w:rPr>
      </w:pPr>
    </w:p>
    <w:p w:rsidR="00614E8C" w:rsidRDefault="007E0441">
      <w:pPr>
        <w:pStyle w:val="Heading1"/>
        <w:spacing w:before="188"/>
        <w:ind w:left="119"/>
      </w:pPr>
      <w:bookmarkStart w:id="21" w:name="Educational_Qualification"/>
      <w:bookmarkEnd w:id="21"/>
      <w:r>
        <w:rPr>
          <w:u w:val="thick"/>
        </w:rPr>
        <w:t>Educational Qualification</w:t>
      </w:r>
    </w:p>
    <w:p w:rsidR="00614E8C" w:rsidRDefault="00614E8C">
      <w:pPr>
        <w:pStyle w:val="BodyText"/>
        <w:rPr>
          <w:b/>
          <w:sz w:val="20"/>
        </w:rPr>
      </w:pPr>
    </w:p>
    <w:p w:rsidR="00614E8C" w:rsidRDefault="00614E8C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5"/>
        <w:gridCol w:w="2675"/>
        <w:gridCol w:w="2675"/>
        <w:gridCol w:w="2671"/>
      </w:tblGrid>
      <w:tr w:rsidR="00614E8C">
        <w:trPr>
          <w:trHeight w:val="513"/>
        </w:trPr>
        <w:tc>
          <w:tcPr>
            <w:tcW w:w="2675" w:type="dxa"/>
          </w:tcPr>
          <w:p w:rsidR="00614E8C" w:rsidRDefault="007E0441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 Institution</w:t>
            </w:r>
          </w:p>
        </w:tc>
        <w:tc>
          <w:tcPr>
            <w:tcW w:w="2671" w:type="dxa"/>
          </w:tcPr>
          <w:p w:rsidR="00614E8C" w:rsidRDefault="007E0441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 w:rsidR="00614E8C">
        <w:trPr>
          <w:trHeight w:val="1060"/>
        </w:trPr>
        <w:tc>
          <w:tcPr>
            <w:tcW w:w="2675" w:type="dxa"/>
          </w:tcPr>
          <w:p w:rsidR="00614E8C" w:rsidRDefault="007E044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M.Sc</w:t>
            </w:r>
            <w:proofErr w:type="spellEnd"/>
            <w:r>
              <w:rPr>
                <w:sz w:val="24"/>
              </w:rPr>
              <w:t xml:space="preserve"> Medical Microbiology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MGM Institute of Health Sciences, </w:t>
            </w:r>
            <w:proofErr w:type="spellStart"/>
            <w:r>
              <w:rPr>
                <w:sz w:val="24"/>
              </w:rPr>
              <w:t>Navi</w:t>
            </w:r>
            <w:proofErr w:type="spellEnd"/>
            <w:r>
              <w:rPr>
                <w:sz w:val="24"/>
              </w:rPr>
              <w:t xml:space="preserve"> Mumbai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MGM Medical College, </w:t>
            </w:r>
            <w:proofErr w:type="spellStart"/>
            <w:r>
              <w:rPr>
                <w:sz w:val="24"/>
              </w:rPr>
              <w:t>Navi</w:t>
            </w:r>
            <w:proofErr w:type="spellEnd"/>
            <w:r>
              <w:rPr>
                <w:sz w:val="24"/>
              </w:rPr>
              <w:t xml:space="preserve"> Mumbai, Maharashtra</w:t>
            </w:r>
          </w:p>
        </w:tc>
        <w:tc>
          <w:tcPr>
            <w:tcW w:w="2671" w:type="dxa"/>
          </w:tcPr>
          <w:p w:rsidR="00614E8C" w:rsidRDefault="007E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14E8C">
        <w:trPr>
          <w:trHeight w:val="1607"/>
        </w:trPr>
        <w:tc>
          <w:tcPr>
            <w:tcW w:w="2675" w:type="dxa"/>
          </w:tcPr>
          <w:p w:rsidR="00614E8C" w:rsidRDefault="007E0441">
            <w:pPr>
              <w:pStyle w:val="TableParagraph"/>
              <w:spacing w:line="242" w:lineRule="auto"/>
              <w:ind w:left="115" w:right="1210"/>
              <w:rPr>
                <w:sz w:val="24"/>
              </w:rPr>
            </w:pP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 xml:space="preserve"> Medical Microbiology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ind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Chhatrapati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Shahuji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Maharaj</w:t>
            </w:r>
            <w:proofErr w:type="spellEnd"/>
            <w:r>
              <w:rPr>
                <w:sz w:val="24"/>
              </w:rPr>
              <w:t xml:space="preserve"> University, Kanpur, Uttar Pradesh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University Institute of Health Sciences,</w:t>
            </w:r>
          </w:p>
          <w:p w:rsidR="00614E8C" w:rsidRDefault="007E0441">
            <w:pPr>
              <w:pStyle w:val="TableParagraph"/>
              <w:spacing w:before="2" w:line="228" w:lineRule="auto"/>
              <w:ind w:right="617"/>
              <w:rPr>
                <w:sz w:val="24"/>
              </w:rPr>
            </w:pPr>
            <w:r>
              <w:rPr>
                <w:sz w:val="24"/>
              </w:rPr>
              <w:t>C.S.J.M. University Campus, Kanpur Uttar Pradesh</w:t>
            </w:r>
          </w:p>
        </w:tc>
        <w:tc>
          <w:tcPr>
            <w:tcW w:w="2671" w:type="dxa"/>
          </w:tcPr>
          <w:p w:rsidR="00614E8C" w:rsidRDefault="007E044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614E8C">
        <w:trPr>
          <w:trHeight w:val="1104"/>
        </w:trPr>
        <w:tc>
          <w:tcPr>
            <w:tcW w:w="2675" w:type="dxa"/>
          </w:tcPr>
          <w:p w:rsidR="00614E8C" w:rsidRDefault="007E0441">
            <w:pPr>
              <w:pStyle w:val="TableParagraph"/>
              <w:spacing w:line="249" w:lineRule="exact"/>
              <w:ind w:left="115"/>
              <w:rPr>
                <w:sz w:val="10"/>
              </w:rPr>
            </w:pPr>
            <w:r>
              <w:rPr>
                <w:position w:val="-12"/>
                <w:sz w:val="24"/>
              </w:rPr>
              <w:t>12</w:t>
            </w:r>
            <w:proofErr w:type="spellStart"/>
            <w:r w:rsidRPr="003F4919">
              <w:rPr>
                <w:sz w:val="10"/>
                <w:vertAlign w:val="superscript"/>
              </w:rPr>
              <w:t>th</w:t>
            </w:r>
            <w:proofErr w:type="spellEnd"/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YMCA Centenary School &amp; College, Allahabad, Uttar Pradesh</w:t>
            </w:r>
          </w:p>
        </w:tc>
        <w:tc>
          <w:tcPr>
            <w:tcW w:w="2671" w:type="dxa"/>
          </w:tcPr>
          <w:p w:rsidR="00614E8C" w:rsidRDefault="007E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614E8C">
        <w:trPr>
          <w:trHeight w:val="1070"/>
        </w:trPr>
        <w:tc>
          <w:tcPr>
            <w:tcW w:w="2675" w:type="dxa"/>
          </w:tcPr>
          <w:p w:rsidR="00614E8C" w:rsidRDefault="007E0441">
            <w:pPr>
              <w:pStyle w:val="TableParagraph"/>
              <w:spacing w:line="249" w:lineRule="exact"/>
              <w:ind w:left="115"/>
              <w:rPr>
                <w:sz w:val="10"/>
              </w:rPr>
            </w:pPr>
            <w:r>
              <w:rPr>
                <w:position w:val="-12"/>
                <w:sz w:val="24"/>
              </w:rPr>
              <w:t>10</w:t>
            </w:r>
            <w:proofErr w:type="spellStart"/>
            <w:r w:rsidRPr="003F4919">
              <w:rPr>
                <w:sz w:val="10"/>
                <w:vertAlign w:val="superscript"/>
              </w:rPr>
              <w:t>th</w:t>
            </w:r>
            <w:proofErr w:type="spellEnd"/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SSE</w:t>
            </w:r>
          </w:p>
        </w:tc>
        <w:tc>
          <w:tcPr>
            <w:tcW w:w="2675" w:type="dxa"/>
          </w:tcPr>
          <w:p w:rsidR="00614E8C" w:rsidRDefault="007E0441">
            <w:pPr>
              <w:pStyle w:val="TableParagraph"/>
              <w:spacing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YMCA Centenary School &amp; College, Allahabad, Uttar Pradesh</w:t>
            </w:r>
          </w:p>
        </w:tc>
        <w:tc>
          <w:tcPr>
            <w:tcW w:w="2671" w:type="dxa"/>
          </w:tcPr>
          <w:p w:rsidR="00614E8C" w:rsidRDefault="007E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</w:tbl>
    <w:p w:rsidR="00614E8C" w:rsidRDefault="00614E8C">
      <w:pPr>
        <w:spacing w:line="268" w:lineRule="exact"/>
        <w:rPr>
          <w:sz w:val="24"/>
        </w:rPr>
        <w:sectPr w:rsidR="00614E8C">
          <w:pgSz w:w="11910" w:h="16840"/>
          <w:pgMar w:top="960" w:right="4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14E8C" w:rsidRDefault="007E0441">
      <w:pPr>
        <w:spacing w:before="174"/>
        <w:ind w:left="119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Project Undertaken</w:t>
      </w:r>
    </w:p>
    <w:p w:rsidR="00614E8C" w:rsidRDefault="00614E8C">
      <w:pPr>
        <w:pStyle w:val="BodyText"/>
        <w:spacing w:before="8"/>
        <w:rPr>
          <w:b/>
          <w:sz w:val="20"/>
        </w:rPr>
      </w:pPr>
    </w:p>
    <w:p w:rsidR="00614E8C" w:rsidRDefault="007E0441">
      <w:pPr>
        <w:spacing w:before="1" w:line="451" w:lineRule="auto"/>
        <w:ind w:left="700" w:right="442"/>
        <w:jc w:val="both"/>
        <w:rPr>
          <w:b/>
          <w:sz w:val="24"/>
        </w:rPr>
      </w:pPr>
      <w:r>
        <w:rPr>
          <w:b/>
          <w:sz w:val="24"/>
        </w:rPr>
        <w:t xml:space="preserve">Topic: </w:t>
      </w:r>
      <w:proofErr w:type="spellStart"/>
      <w:r>
        <w:rPr>
          <w:b/>
          <w:sz w:val="24"/>
        </w:rPr>
        <w:t>Colistin</w:t>
      </w:r>
      <w:proofErr w:type="spellEnd"/>
      <w:r>
        <w:rPr>
          <w:b/>
          <w:sz w:val="24"/>
        </w:rPr>
        <w:t xml:space="preserve"> Susceptibility in </w:t>
      </w:r>
      <w:proofErr w:type="spellStart"/>
      <w:r>
        <w:rPr>
          <w:b/>
          <w:i/>
          <w:sz w:val="24"/>
        </w:rPr>
        <w:t>Acinetobacter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baumannii</w:t>
      </w:r>
      <w:proofErr w:type="spellEnd"/>
      <w:r>
        <w:rPr>
          <w:b/>
          <w:i/>
          <w:sz w:val="24"/>
        </w:rPr>
        <w:t xml:space="preserve"> </w:t>
      </w:r>
      <w:r>
        <w:rPr>
          <w:b/>
          <w:sz w:val="24"/>
        </w:rPr>
        <w:t>Isolated from Various Clinical Samples Aim &amp; Objective:</w:t>
      </w:r>
    </w:p>
    <w:p w:rsidR="00614E8C" w:rsidRDefault="007E0441">
      <w:pPr>
        <w:pStyle w:val="ListParagraph"/>
        <w:numPr>
          <w:ilvl w:val="0"/>
          <w:numId w:val="3"/>
        </w:numPr>
        <w:tabs>
          <w:tab w:val="left" w:pos="178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 xml:space="preserve">To isolate multi drug resistant </w:t>
      </w:r>
      <w:proofErr w:type="spellStart"/>
      <w:r>
        <w:rPr>
          <w:i/>
          <w:sz w:val="24"/>
        </w:rPr>
        <w:t>Acinetobater</w:t>
      </w:r>
      <w:proofErr w:type="spellEnd"/>
      <w:r>
        <w:rPr>
          <w:i/>
          <w:sz w:val="24"/>
        </w:rPr>
        <w:t xml:space="preserve"> species </w:t>
      </w:r>
      <w:r>
        <w:rPr>
          <w:sz w:val="24"/>
        </w:rPr>
        <w:t>from various clinical specimens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received </w:t>
      </w:r>
      <w:r>
        <w:rPr>
          <w:spacing w:val="-3"/>
          <w:sz w:val="24"/>
        </w:rPr>
        <w:t xml:space="preserve">in </w:t>
      </w:r>
      <w:r>
        <w:rPr>
          <w:sz w:val="24"/>
        </w:rPr>
        <w:t>microbiology laboratory over a period of one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:rsidR="00614E8C" w:rsidRDefault="007E0441">
      <w:pPr>
        <w:pStyle w:val="ListParagraph"/>
        <w:numPr>
          <w:ilvl w:val="0"/>
          <w:numId w:val="3"/>
        </w:numPr>
        <w:tabs>
          <w:tab w:val="left" w:pos="1781"/>
        </w:tabs>
        <w:spacing w:line="451" w:lineRule="auto"/>
        <w:ind w:left="700" w:right="1523" w:firstLine="720"/>
        <w:jc w:val="both"/>
        <w:rPr>
          <w:sz w:val="24"/>
        </w:rPr>
      </w:pPr>
      <w:r>
        <w:rPr>
          <w:sz w:val="24"/>
        </w:rPr>
        <w:t xml:space="preserve">To determine the </w:t>
      </w:r>
      <w:proofErr w:type="spellStart"/>
      <w:r>
        <w:rPr>
          <w:sz w:val="24"/>
        </w:rPr>
        <w:t>colistin</w:t>
      </w:r>
      <w:proofErr w:type="spellEnd"/>
      <w:r>
        <w:rPr>
          <w:sz w:val="24"/>
        </w:rPr>
        <w:t xml:space="preserve"> susceptibility of the resistant isolates by MIC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methods. </w:t>
      </w:r>
      <w:r>
        <w:rPr>
          <w:b/>
          <w:sz w:val="24"/>
        </w:rPr>
        <w:t xml:space="preserve">Place of study: </w:t>
      </w:r>
      <w:r>
        <w:rPr>
          <w:sz w:val="24"/>
        </w:rPr>
        <w:t xml:space="preserve">MGM Medical College &amp; Hospital (MGM Medical College </w:t>
      </w:r>
      <w:proofErr w:type="spellStart"/>
      <w:r>
        <w:rPr>
          <w:sz w:val="24"/>
        </w:rPr>
        <w:t>Navi</w:t>
      </w:r>
      <w:proofErr w:type="spellEnd"/>
      <w:r>
        <w:rPr>
          <w:sz w:val="24"/>
        </w:rPr>
        <w:t xml:space="preserve"> Mumbai) </w:t>
      </w:r>
      <w:r>
        <w:rPr>
          <w:b/>
          <w:sz w:val="24"/>
        </w:rPr>
        <w:t xml:space="preserve">Year: </w:t>
      </w:r>
      <w:r>
        <w:rPr>
          <w:sz w:val="24"/>
        </w:rPr>
        <w:t>October 2016 to January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</w:p>
    <w:p w:rsidR="00614E8C" w:rsidRDefault="007E0441">
      <w:pPr>
        <w:pStyle w:val="BodyText"/>
        <w:spacing w:line="240" w:lineRule="exact"/>
        <w:ind w:left="700"/>
        <w:jc w:val="both"/>
      </w:pPr>
      <w:r>
        <w:t xml:space="preserve">MDR strains of </w:t>
      </w:r>
      <w:proofErr w:type="spellStart"/>
      <w:r>
        <w:t>Acinetobacter</w:t>
      </w:r>
      <w:proofErr w:type="spellEnd"/>
      <w:r>
        <w:t xml:space="preserve"> </w:t>
      </w:r>
      <w:proofErr w:type="spellStart"/>
      <w:r>
        <w:t>baumannii</w:t>
      </w:r>
      <w:proofErr w:type="spellEnd"/>
      <w:r>
        <w:t xml:space="preserve"> were taken to chec</w:t>
      </w:r>
      <w:r>
        <w:t>k the antibiotic sensitivity pattern against</w:t>
      </w:r>
    </w:p>
    <w:p w:rsidR="00614E8C" w:rsidRDefault="007E0441">
      <w:pPr>
        <w:pStyle w:val="BodyText"/>
        <w:spacing w:line="270" w:lineRule="exact"/>
        <w:ind w:left="700"/>
        <w:jc w:val="both"/>
      </w:pPr>
      <w:proofErr w:type="spellStart"/>
      <w:proofErr w:type="gramStart"/>
      <w:r>
        <w:t>Colistin</w:t>
      </w:r>
      <w:proofErr w:type="spellEnd"/>
      <w:r>
        <w:t xml:space="preserve"> in MDR patients.</w:t>
      </w:r>
      <w:proofErr w:type="gramEnd"/>
    </w:p>
    <w:p w:rsidR="00614E8C" w:rsidRDefault="00614E8C">
      <w:pPr>
        <w:pStyle w:val="BodyText"/>
        <w:rPr>
          <w:sz w:val="26"/>
        </w:rPr>
      </w:pPr>
    </w:p>
    <w:p w:rsidR="00614E8C" w:rsidRDefault="00614E8C">
      <w:pPr>
        <w:pStyle w:val="BodyText"/>
        <w:rPr>
          <w:sz w:val="26"/>
        </w:rPr>
      </w:pPr>
    </w:p>
    <w:p w:rsidR="00614E8C" w:rsidRDefault="00614E8C">
      <w:pPr>
        <w:pStyle w:val="BodyText"/>
        <w:rPr>
          <w:sz w:val="26"/>
        </w:rPr>
      </w:pPr>
    </w:p>
    <w:p w:rsidR="00614E8C" w:rsidRDefault="00614E8C">
      <w:pPr>
        <w:pStyle w:val="BodyText"/>
        <w:spacing w:before="11"/>
        <w:rPr>
          <w:sz w:val="20"/>
        </w:rPr>
      </w:pPr>
    </w:p>
    <w:p w:rsidR="00614E8C" w:rsidRDefault="007E0441">
      <w:pPr>
        <w:pStyle w:val="Heading1"/>
      </w:pPr>
      <w:bookmarkStart w:id="22" w:name="Achievements/Accomplishments"/>
      <w:bookmarkEnd w:id="22"/>
      <w:r>
        <w:rPr>
          <w:u w:val="thick"/>
        </w:rPr>
        <w:t>Achievements/Accomplishments</w:t>
      </w:r>
    </w:p>
    <w:p w:rsidR="00614E8C" w:rsidRDefault="00614E8C">
      <w:pPr>
        <w:pStyle w:val="BodyText"/>
        <w:spacing w:before="8"/>
        <w:rPr>
          <w:b/>
          <w:sz w:val="22"/>
        </w:rPr>
      </w:pPr>
    </w:p>
    <w:p w:rsidR="003921EE" w:rsidRDefault="003921EE" w:rsidP="003921EE">
      <w:pPr>
        <w:pStyle w:val="ListParagraph"/>
        <w:numPr>
          <w:ilvl w:val="1"/>
          <w:numId w:val="4"/>
        </w:numPr>
        <w:tabs>
          <w:tab w:val="left" w:pos="1388"/>
        </w:tabs>
        <w:spacing w:line="242" w:lineRule="auto"/>
        <w:ind w:right="2029" w:hanging="366"/>
        <w:rPr>
          <w:sz w:val="24"/>
        </w:rPr>
      </w:pPr>
      <w:r>
        <w:rPr>
          <w:sz w:val="24"/>
        </w:rPr>
        <w:t xml:space="preserve">Certificate of participation in </w:t>
      </w:r>
      <w:proofErr w:type="spellStart"/>
      <w:r>
        <w:rPr>
          <w:sz w:val="24"/>
        </w:rPr>
        <w:t>MyGov</w:t>
      </w:r>
      <w:proofErr w:type="spellEnd"/>
      <w:r>
        <w:rPr>
          <w:sz w:val="24"/>
        </w:rPr>
        <w:t xml:space="preserve"> for Covid-19 Quiz, May 2020</w:t>
      </w:r>
    </w:p>
    <w:p w:rsidR="003921EE" w:rsidRDefault="003921EE" w:rsidP="003921EE">
      <w:pPr>
        <w:pStyle w:val="ListParagraph"/>
        <w:numPr>
          <w:ilvl w:val="1"/>
          <w:numId w:val="4"/>
        </w:numPr>
        <w:tabs>
          <w:tab w:val="left" w:pos="1388"/>
        </w:tabs>
        <w:spacing w:line="242" w:lineRule="auto"/>
        <w:ind w:right="2029" w:hanging="366"/>
        <w:rPr>
          <w:sz w:val="24"/>
        </w:rPr>
      </w:pPr>
      <w:r>
        <w:rPr>
          <w:sz w:val="24"/>
        </w:rPr>
        <w:t xml:space="preserve">Certificate of participation in Ministry of </w:t>
      </w:r>
      <w:proofErr w:type="spellStart"/>
      <w:r>
        <w:rPr>
          <w:sz w:val="24"/>
        </w:rPr>
        <w:t>Ayush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MyGov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Sanjivani</w:t>
      </w:r>
      <w:proofErr w:type="spellEnd"/>
      <w:r>
        <w:rPr>
          <w:sz w:val="24"/>
        </w:rPr>
        <w:t xml:space="preserve"> Quiz, May 2020</w:t>
      </w:r>
    </w:p>
    <w:p w:rsidR="00614E8C" w:rsidRPr="003921EE" w:rsidRDefault="007E0441" w:rsidP="003921EE">
      <w:pPr>
        <w:pStyle w:val="ListParagraph"/>
        <w:numPr>
          <w:ilvl w:val="1"/>
          <w:numId w:val="4"/>
        </w:numPr>
        <w:tabs>
          <w:tab w:val="left" w:pos="1388"/>
        </w:tabs>
        <w:spacing w:line="242" w:lineRule="auto"/>
        <w:ind w:right="2029" w:hanging="366"/>
        <w:rPr>
          <w:sz w:val="24"/>
        </w:rPr>
      </w:pPr>
      <w:r>
        <w:rPr>
          <w:sz w:val="24"/>
        </w:rPr>
        <w:t xml:space="preserve">Participated and Presented Poster </w:t>
      </w:r>
      <w:r>
        <w:rPr>
          <w:spacing w:val="-3"/>
          <w:sz w:val="24"/>
        </w:rPr>
        <w:t xml:space="preserve">at </w:t>
      </w:r>
      <w:r>
        <w:rPr>
          <w:sz w:val="24"/>
        </w:rPr>
        <w:t>42</w:t>
      </w:r>
      <w:proofErr w:type="spellStart"/>
      <w:r>
        <w:rPr>
          <w:position w:val="9"/>
          <w:sz w:val="16"/>
        </w:rPr>
        <w:t>st</w:t>
      </w:r>
      <w:r>
        <w:rPr>
          <w:sz w:val="24"/>
        </w:rPr>
        <w:t>Microcon</w:t>
      </w:r>
      <w:proofErr w:type="spellEnd"/>
      <w:r>
        <w:rPr>
          <w:sz w:val="24"/>
        </w:rPr>
        <w:t xml:space="preserve"> Annual Conference of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Indian Association of Medical Microbiologists, </w:t>
      </w:r>
      <w:r>
        <w:rPr>
          <w:spacing w:val="-4"/>
          <w:sz w:val="24"/>
        </w:rPr>
        <w:t xml:space="preserve">Bangalore, </w:t>
      </w:r>
      <w:r>
        <w:rPr>
          <w:sz w:val="24"/>
        </w:rPr>
        <w:t>December,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</w:p>
    <w:p w:rsidR="00614E8C" w:rsidRDefault="007E0441">
      <w:pPr>
        <w:pStyle w:val="ListParagraph"/>
        <w:numPr>
          <w:ilvl w:val="1"/>
          <w:numId w:val="4"/>
        </w:numPr>
        <w:tabs>
          <w:tab w:val="left" w:pos="1388"/>
        </w:tabs>
        <w:spacing w:before="1" w:line="247" w:lineRule="auto"/>
        <w:ind w:right="2029" w:hanging="366"/>
        <w:rPr>
          <w:sz w:val="24"/>
        </w:rPr>
      </w:pPr>
      <w:r>
        <w:rPr>
          <w:sz w:val="24"/>
        </w:rPr>
        <w:t xml:space="preserve">Participated and Presented Poster </w:t>
      </w:r>
      <w:r>
        <w:rPr>
          <w:spacing w:val="-3"/>
          <w:sz w:val="24"/>
        </w:rPr>
        <w:t xml:space="preserve">at </w:t>
      </w:r>
      <w:r>
        <w:rPr>
          <w:sz w:val="24"/>
        </w:rPr>
        <w:t>41</w:t>
      </w:r>
      <w:proofErr w:type="spellStart"/>
      <w:r>
        <w:rPr>
          <w:position w:val="9"/>
          <w:sz w:val="16"/>
        </w:rPr>
        <w:t>st</w:t>
      </w:r>
      <w:r>
        <w:rPr>
          <w:sz w:val="24"/>
        </w:rPr>
        <w:t>Microcon</w:t>
      </w:r>
      <w:proofErr w:type="spellEnd"/>
      <w:r>
        <w:rPr>
          <w:sz w:val="24"/>
        </w:rPr>
        <w:t xml:space="preserve"> Annual Conference of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Indian Association of Medical Microbiologists, </w:t>
      </w:r>
      <w:r>
        <w:rPr>
          <w:spacing w:val="-5"/>
          <w:sz w:val="24"/>
        </w:rPr>
        <w:t xml:space="preserve">Ranchi, </w:t>
      </w:r>
      <w:r>
        <w:rPr>
          <w:sz w:val="24"/>
        </w:rPr>
        <w:t>November,</w:t>
      </w:r>
      <w:r>
        <w:rPr>
          <w:spacing w:val="-7"/>
          <w:sz w:val="24"/>
        </w:rPr>
        <w:t xml:space="preserve"> </w:t>
      </w:r>
      <w:r>
        <w:rPr>
          <w:sz w:val="24"/>
        </w:rPr>
        <w:t>2017</w:t>
      </w:r>
    </w:p>
    <w:p w:rsidR="00614E8C" w:rsidRDefault="007E0441">
      <w:pPr>
        <w:pStyle w:val="ListParagraph"/>
        <w:numPr>
          <w:ilvl w:val="1"/>
          <w:numId w:val="4"/>
        </w:numPr>
        <w:tabs>
          <w:tab w:val="left" w:pos="1388"/>
        </w:tabs>
        <w:spacing w:line="260" w:lineRule="exact"/>
        <w:ind w:left="1387" w:hanging="328"/>
        <w:rPr>
          <w:sz w:val="24"/>
        </w:rPr>
      </w:pPr>
      <w:r>
        <w:rPr>
          <w:sz w:val="24"/>
        </w:rPr>
        <w:t xml:space="preserve">Participated </w:t>
      </w:r>
      <w:r>
        <w:rPr>
          <w:spacing w:val="-5"/>
          <w:sz w:val="24"/>
        </w:rPr>
        <w:t xml:space="preserve">in </w:t>
      </w:r>
      <w:r>
        <w:rPr>
          <w:sz w:val="24"/>
        </w:rPr>
        <w:t>Antibiotic Awareness Week at MGM Medical College, November</w:t>
      </w:r>
      <w:r>
        <w:rPr>
          <w:spacing w:val="27"/>
          <w:sz w:val="24"/>
        </w:rPr>
        <w:t xml:space="preserve"> </w:t>
      </w:r>
      <w:r>
        <w:rPr>
          <w:sz w:val="24"/>
        </w:rPr>
        <w:t>2017</w:t>
      </w:r>
    </w:p>
    <w:p w:rsidR="00614E8C" w:rsidRDefault="007E0441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line="237" w:lineRule="auto"/>
        <w:ind w:right="1271"/>
        <w:rPr>
          <w:sz w:val="24"/>
        </w:rPr>
      </w:pPr>
      <w:r>
        <w:rPr>
          <w:sz w:val="24"/>
        </w:rPr>
        <w:t>Won 3</w:t>
      </w:r>
      <w:r>
        <w:rPr>
          <w:position w:val="9"/>
          <w:sz w:val="16"/>
        </w:rPr>
        <w:t xml:space="preserve">rd </w:t>
      </w:r>
      <w:r>
        <w:rPr>
          <w:sz w:val="24"/>
        </w:rPr>
        <w:t xml:space="preserve">prize </w:t>
      </w:r>
      <w:r>
        <w:rPr>
          <w:spacing w:val="-5"/>
          <w:sz w:val="24"/>
        </w:rPr>
        <w:t xml:space="preserve">in </w:t>
      </w:r>
      <w:r>
        <w:rPr>
          <w:sz w:val="24"/>
        </w:rPr>
        <w:t>Antibiotic Awarene</w:t>
      </w:r>
      <w:r>
        <w:rPr>
          <w:sz w:val="24"/>
        </w:rPr>
        <w:t xml:space="preserve">ss Week at MGM Medical College, </w:t>
      </w:r>
      <w:proofErr w:type="spellStart"/>
      <w:r>
        <w:rPr>
          <w:sz w:val="24"/>
        </w:rPr>
        <w:t>Navi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Mumbai, November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</w:p>
    <w:p w:rsidR="00614E8C" w:rsidRDefault="007E0441">
      <w:pPr>
        <w:pStyle w:val="ListParagraph"/>
        <w:numPr>
          <w:ilvl w:val="1"/>
          <w:numId w:val="4"/>
        </w:numPr>
        <w:tabs>
          <w:tab w:val="left" w:pos="1388"/>
        </w:tabs>
        <w:spacing w:line="275" w:lineRule="exact"/>
        <w:ind w:left="1387" w:hanging="328"/>
        <w:rPr>
          <w:sz w:val="24"/>
        </w:rPr>
      </w:pPr>
      <w:r>
        <w:rPr>
          <w:sz w:val="24"/>
        </w:rPr>
        <w:t xml:space="preserve">Participated </w:t>
      </w:r>
      <w:r>
        <w:rPr>
          <w:spacing w:val="-5"/>
          <w:sz w:val="24"/>
        </w:rPr>
        <w:t xml:space="preserve">in </w:t>
      </w:r>
      <w:r>
        <w:rPr>
          <w:sz w:val="24"/>
        </w:rPr>
        <w:t>Wellness Con 2014, National Conference, Kanpur November,</w:t>
      </w:r>
      <w:r>
        <w:rPr>
          <w:spacing w:val="31"/>
          <w:sz w:val="24"/>
        </w:rPr>
        <w:t xml:space="preserve"> </w:t>
      </w:r>
      <w:r>
        <w:rPr>
          <w:sz w:val="24"/>
        </w:rPr>
        <w:t>2014</w:t>
      </w:r>
    </w:p>
    <w:p w:rsidR="00614E8C" w:rsidRDefault="007E0441">
      <w:pPr>
        <w:pStyle w:val="ListParagraph"/>
        <w:numPr>
          <w:ilvl w:val="1"/>
          <w:numId w:val="4"/>
        </w:numPr>
        <w:tabs>
          <w:tab w:val="left" w:pos="1388"/>
        </w:tabs>
        <w:spacing w:line="274" w:lineRule="exact"/>
        <w:ind w:left="1387" w:hanging="328"/>
        <w:rPr>
          <w:sz w:val="24"/>
        </w:rPr>
      </w:pPr>
      <w:r>
        <w:rPr>
          <w:sz w:val="24"/>
        </w:rPr>
        <w:t xml:space="preserve">Participated </w:t>
      </w:r>
      <w:r>
        <w:rPr>
          <w:spacing w:val="-5"/>
          <w:sz w:val="24"/>
        </w:rPr>
        <w:t xml:space="preserve">in </w:t>
      </w:r>
      <w:proofErr w:type="spellStart"/>
      <w:r>
        <w:rPr>
          <w:sz w:val="24"/>
        </w:rPr>
        <w:t>Swasth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Jagrukta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z w:val="24"/>
        </w:rPr>
        <w:t>, Kanpur,</w:t>
      </w:r>
      <w:r>
        <w:rPr>
          <w:spacing w:val="25"/>
          <w:sz w:val="24"/>
        </w:rPr>
        <w:t xml:space="preserve"> </w:t>
      </w:r>
      <w:r>
        <w:rPr>
          <w:sz w:val="24"/>
        </w:rPr>
        <w:t>2013</w:t>
      </w:r>
    </w:p>
    <w:p w:rsidR="00614E8C" w:rsidRDefault="007E0441">
      <w:pPr>
        <w:pStyle w:val="ListParagraph"/>
        <w:numPr>
          <w:ilvl w:val="1"/>
          <w:numId w:val="4"/>
        </w:numPr>
        <w:tabs>
          <w:tab w:val="left" w:pos="1388"/>
        </w:tabs>
        <w:spacing w:line="240" w:lineRule="auto"/>
        <w:ind w:left="1420" w:right="1716" w:hanging="361"/>
        <w:rPr>
          <w:sz w:val="24"/>
        </w:rPr>
      </w:pPr>
      <w:r>
        <w:rPr>
          <w:sz w:val="24"/>
        </w:rPr>
        <w:t>Participated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Lecture-Demonstration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Cardio-Pulmonary</w:t>
      </w:r>
      <w:r>
        <w:rPr>
          <w:spacing w:val="-37"/>
          <w:sz w:val="24"/>
        </w:rPr>
        <w:t xml:space="preserve"> </w:t>
      </w:r>
      <w:r>
        <w:rPr>
          <w:sz w:val="24"/>
        </w:rPr>
        <w:t>Resuscitation, ‘</w:t>
      </w:r>
      <w:proofErr w:type="spellStart"/>
      <w:r>
        <w:rPr>
          <w:sz w:val="24"/>
        </w:rPr>
        <w:t>Pranodya</w:t>
      </w:r>
      <w:proofErr w:type="spellEnd"/>
      <w:r>
        <w:rPr>
          <w:sz w:val="24"/>
        </w:rPr>
        <w:t>’, IMA Kanpur, March</w:t>
      </w:r>
      <w:r>
        <w:rPr>
          <w:spacing w:val="13"/>
          <w:sz w:val="24"/>
        </w:rPr>
        <w:t xml:space="preserve"> </w:t>
      </w:r>
      <w:r>
        <w:rPr>
          <w:sz w:val="24"/>
        </w:rPr>
        <w:t>2013</w:t>
      </w:r>
    </w:p>
    <w:p w:rsidR="00614E8C" w:rsidRDefault="00614E8C">
      <w:pPr>
        <w:rPr>
          <w:sz w:val="24"/>
        </w:rPr>
        <w:sectPr w:rsidR="00614E8C">
          <w:pgSz w:w="11910" w:h="16840"/>
          <w:pgMar w:top="1580" w:right="4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spacing w:before="7"/>
        <w:rPr>
          <w:sz w:val="21"/>
        </w:rPr>
      </w:pPr>
    </w:p>
    <w:p w:rsidR="00614E8C" w:rsidRDefault="007E0441">
      <w:pPr>
        <w:pStyle w:val="Heading1"/>
      </w:pPr>
      <w:bookmarkStart w:id="23" w:name="Personal_Details"/>
      <w:bookmarkEnd w:id="23"/>
      <w:r>
        <w:rPr>
          <w:u w:val="thick"/>
        </w:rPr>
        <w:t>Personal Details</w:t>
      </w:r>
    </w:p>
    <w:p w:rsidR="00614E8C" w:rsidRDefault="007E0441">
      <w:pPr>
        <w:pStyle w:val="BodyText"/>
        <w:tabs>
          <w:tab w:val="left" w:pos="4105"/>
          <w:tab w:val="left" w:pos="4138"/>
          <w:tab w:val="left" w:pos="4186"/>
        </w:tabs>
        <w:spacing w:before="233" w:line="451" w:lineRule="auto"/>
        <w:ind w:left="1781" w:right="4234"/>
      </w:pPr>
      <w:r>
        <w:t>Father’s</w:t>
      </w:r>
      <w:r>
        <w:rPr>
          <w:spacing w:val="-6"/>
        </w:rPr>
        <w:t xml:space="preserve"> </w:t>
      </w:r>
      <w:r>
        <w:t>Name</w:t>
      </w:r>
      <w:r>
        <w:tab/>
        <w:t xml:space="preserve">Mr. </w:t>
      </w:r>
      <w:proofErr w:type="spellStart"/>
      <w:r>
        <w:t>Ajai</w:t>
      </w:r>
      <w:proofErr w:type="spellEnd"/>
      <w:r>
        <w:t xml:space="preserve"> Shankar</w:t>
      </w:r>
      <w:r>
        <w:rPr>
          <w:spacing w:val="-33"/>
        </w:rPr>
        <w:t xml:space="preserve"> </w:t>
      </w:r>
      <w:proofErr w:type="spellStart"/>
      <w:r>
        <w:t>Srivastava</w:t>
      </w:r>
      <w:proofErr w:type="spellEnd"/>
      <w:r>
        <w:t xml:space="preserve"> Mother’s</w:t>
      </w:r>
      <w:r>
        <w:rPr>
          <w:spacing w:val="-7"/>
        </w:rPr>
        <w:t xml:space="preserve"> </w:t>
      </w:r>
      <w:r>
        <w:t>Name</w:t>
      </w:r>
      <w:r>
        <w:tab/>
      </w:r>
      <w:r>
        <w:tab/>
        <w:t xml:space="preserve">Mrs. </w:t>
      </w:r>
      <w:proofErr w:type="spellStart"/>
      <w:r>
        <w:t>Vibha</w:t>
      </w:r>
      <w:proofErr w:type="spellEnd"/>
      <w:r>
        <w:t xml:space="preserve"> </w:t>
      </w:r>
      <w:proofErr w:type="spellStart"/>
      <w:r>
        <w:t>Srivastava</w:t>
      </w:r>
      <w:proofErr w:type="spellEnd"/>
      <w:r>
        <w:t xml:space="preserve"> Nationality</w:t>
      </w:r>
      <w:r>
        <w:tab/>
      </w:r>
      <w:r>
        <w:tab/>
      </w:r>
      <w:r>
        <w:tab/>
        <w:t>Indian</w:t>
      </w:r>
    </w:p>
    <w:p w:rsidR="00614E8C" w:rsidRDefault="007E0441">
      <w:pPr>
        <w:pStyle w:val="BodyText"/>
        <w:tabs>
          <w:tab w:val="left" w:pos="4133"/>
        </w:tabs>
        <w:spacing w:line="275" w:lineRule="exact"/>
        <w:ind w:left="1781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Birth</w:t>
      </w:r>
      <w:r>
        <w:tab/>
        <w:t>30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0"/>
          <w:position w:val="9"/>
          <w:sz w:val="16"/>
        </w:rPr>
        <w:t xml:space="preserve"> </w:t>
      </w:r>
      <w:r>
        <w:t>October</w:t>
      </w:r>
      <w:proofErr w:type="gramStart"/>
      <w:r>
        <w:t>,1993</w:t>
      </w:r>
      <w:proofErr w:type="gramEnd"/>
    </w:p>
    <w:p w:rsidR="00614E8C" w:rsidRDefault="007E0441">
      <w:pPr>
        <w:pStyle w:val="BodyText"/>
        <w:tabs>
          <w:tab w:val="left" w:pos="4052"/>
        </w:tabs>
        <w:spacing w:before="238"/>
        <w:ind w:left="1781"/>
      </w:pPr>
      <w:r>
        <w:t>Ge</w:t>
      </w:r>
      <w:r>
        <w:t>nder</w:t>
      </w:r>
      <w:r>
        <w:tab/>
      </w:r>
      <w:r>
        <w:rPr>
          <w:spacing w:val="-4"/>
        </w:rPr>
        <w:t>Female</w:t>
      </w:r>
    </w:p>
    <w:p w:rsidR="00614E8C" w:rsidRDefault="00614E8C">
      <w:pPr>
        <w:pStyle w:val="BodyText"/>
        <w:rPr>
          <w:sz w:val="26"/>
        </w:rPr>
      </w:pPr>
    </w:p>
    <w:p w:rsidR="00614E8C" w:rsidRDefault="00614E8C">
      <w:pPr>
        <w:pStyle w:val="BodyText"/>
        <w:rPr>
          <w:sz w:val="26"/>
        </w:rPr>
      </w:pPr>
    </w:p>
    <w:p w:rsidR="00614E8C" w:rsidRDefault="007E0441">
      <w:pPr>
        <w:pStyle w:val="Heading1"/>
        <w:spacing w:before="173"/>
      </w:pPr>
      <w:bookmarkStart w:id="24" w:name="Languages"/>
      <w:bookmarkEnd w:id="24"/>
      <w:r>
        <w:rPr>
          <w:u w:val="thick"/>
        </w:rPr>
        <w:t>Languages</w:t>
      </w:r>
    </w:p>
    <w:p w:rsidR="00614E8C" w:rsidRDefault="00614E8C">
      <w:pPr>
        <w:pStyle w:val="BodyText"/>
        <w:spacing w:before="4"/>
        <w:rPr>
          <w:b/>
          <w:sz w:val="15"/>
        </w:rPr>
      </w:pPr>
    </w:p>
    <w:p w:rsidR="00614E8C" w:rsidRDefault="007E0441">
      <w:pPr>
        <w:pStyle w:val="ListParagraph"/>
        <w:numPr>
          <w:ilvl w:val="0"/>
          <w:numId w:val="1"/>
        </w:numPr>
        <w:tabs>
          <w:tab w:val="left" w:pos="547"/>
        </w:tabs>
        <w:spacing w:before="90" w:line="240" w:lineRule="auto"/>
        <w:rPr>
          <w:sz w:val="24"/>
        </w:rPr>
      </w:pPr>
      <w:r>
        <w:rPr>
          <w:sz w:val="24"/>
        </w:rPr>
        <w:t>English (Professional working</w:t>
      </w:r>
      <w:r>
        <w:rPr>
          <w:spacing w:val="-10"/>
          <w:sz w:val="24"/>
        </w:rPr>
        <w:t xml:space="preserve"> </w:t>
      </w:r>
      <w:r>
        <w:rPr>
          <w:sz w:val="24"/>
        </w:rPr>
        <w:t>proficiency)</w:t>
      </w:r>
    </w:p>
    <w:p w:rsidR="00614E8C" w:rsidRDefault="00614E8C">
      <w:pPr>
        <w:pStyle w:val="BodyText"/>
      </w:pPr>
    </w:p>
    <w:p w:rsidR="00614E8C" w:rsidRDefault="007E0441">
      <w:pPr>
        <w:pStyle w:val="ListParagraph"/>
        <w:numPr>
          <w:ilvl w:val="0"/>
          <w:numId w:val="1"/>
        </w:numPr>
        <w:tabs>
          <w:tab w:val="left" w:pos="552"/>
        </w:tabs>
        <w:spacing w:line="240" w:lineRule="auto"/>
        <w:ind w:left="551" w:hanging="212"/>
        <w:rPr>
          <w:sz w:val="24"/>
        </w:rPr>
      </w:pPr>
      <w:r>
        <w:rPr>
          <w:sz w:val="24"/>
        </w:rPr>
        <w:t>Hindi (Native or bilingual</w:t>
      </w:r>
      <w:r>
        <w:rPr>
          <w:spacing w:val="-12"/>
          <w:sz w:val="24"/>
        </w:rPr>
        <w:t xml:space="preserve"> </w:t>
      </w:r>
      <w:r>
        <w:rPr>
          <w:sz w:val="24"/>
        </w:rPr>
        <w:t>proficiency</w:t>
      </w: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rPr>
          <w:sz w:val="20"/>
        </w:rPr>
      </w:pPr>
    </w:p>
    <w:p w:rsidR="00614E8C" w:rsidRDefault="00614E8C">
      <w:pPr>
        <w:pStyle w:val="BodyText"/>
        <w:spacing w:before="10"/>
        <w:rPr>
          <w:sz w:val="25"/>
        </w:rPr>
      </w:pPr>
    </w:p>
    <w:p w:rsidR="00614E8C" w:rsidRDefault="007E0441">
      <w:pPr>
        <w:spacing w:before="90"/>
        <w:ind w:left="3565" w:right="346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REFERENCES</w:t>
      </w:r>
    </w:p>
    <w:p w:rsidR="00614E8C" w:rsidRDefault="00614E8C">
      <w:pPr>
        <w:pStyle w:val="BodyText"/>
        <w:spacing w:before="1"/>
        <w:rPr>
          <w:b/>
          <w:i/>
          <w:sz w:val="28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0"/>
        <w:gridCol w:w="3837"/>
      </w:tblGrid>
      <w:tr w:rsidR="00614E8C">
        <w:trPr>
          <w:trHeight w:val="4167"/>
        </w:trPr>
        <w:tc>
          <w:tcPr>
            <w:tcW w:w="5350" w:type="dxa"/>
          </w:tcPr>
          <w:p w:rsidR="00614E8C" w:rsidRDefault="007E044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Dr. Mohammad </w:t>
            </w:r>
            <w:proofErr w:type="spellStart"/>
            <w:r>
              <w:rPr>
                <w:sz w:val="24"/>
              </w:rPr>
              <w:t>Nasim</w:t>
            </w:r>
            <w:proofErr w:type="spellEnd"/>
          </w:p>
          <w:p w:rsidR="00614E8C" w:rsidRDefault="00614E8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14E8C" w:rsidRDefault="007E0441">
            <w:pPr>
              <w:pStyle w:val="TableParagraph"/>
              <w:spacing w:line="484" w:lineRule="auto"/>
              <w:ind w:left="115" w:right="1474"/>
              <w:rPr>
                <w:sz w:val="24"/>
              </w:rPr>
            </w:pPr>
            <w:r>
              <w:rPr>
                <w:sz w:val="24"/>
              </w:rPr>
              <w:t>(Surveillance Medical Officer-</w:t>
            </w:r>
            <w:proofErr w:type="spellStart"/>
            <w:r>
              <w:rPr>
                <w:sz w:val="24"/>
              </w:rPr>
              <w:t>Bokaro</w:t>
            </w:r>
            <w:proofErr w:type="spellEnd"/>
            <w:r>
              <w:rPr>
                <w:sz w:val="24"/>
              </w:rPr>
              <w:t xml:space="preserve">) E-Mail:- </w:t>
            </w:r>
            <w:hyperlink r:id="rId6">
              <w:r>
                <w:rPr>
                  <w:sz w:val="24"/>
                </w:rPr>
                <w:t>drnasim86@gmail.com</w:t>
              </w:r>
            </w:hyperlink>
            <w:r>
              <w:rPr>
                <w:sz w:val="24"/>
              </w:rPr>
              <w:t xml:space="preserve"> Mobile no.:7870562370</w:t>
            </w:r>
          </w:p>
        </w:tc>
        <w:tc>
          <w:tcPr>
            <w:tcW w:w="3837" w:type="dxa"/>
          </w:tcPr>
          <w:p w:rsidR="00614E8C" w:rsidRDefault="007E044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Dr. S. A. </w:t>
            </w:r>
            <w:proofErr w:type="spellStart"/>
            <w:r>
              <w:rPr>
                <w:sz w:val="24"/>
              </w:rPr>
              <w:t>Samant</w:t>
            </w:r>
            <w:proofErr w:type="spellEnd"/>
          </w:p>
          <w:p w:rsidR="00614E8C" w:rsidRDefault="00614E8C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614E8C" w:rsidRDefault="007E0441">
            <w:pPr>
              <w:pStyle w:val="TableParagraph"/>
              <w:spacing w:before="1" w:line="247" w:lineRule="auto"/>
              <w:ind w:left="119" w:right="275"/>
              <w:rPr>
                <w:sz w:val="24"/>
              </w:rPr>
            </w:pPr>
            <w:r>
              <w:rPr>
                <w:sz w:val="24"/>
              </w:rPr>
              <w:t>Associate Professor, Department of Microbiology</w:t>
            </w:r>
          </w:p>
          <w:p w:rsidR="00614E8C" w:rsidRDefault="00614E8C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614E8C" w:rsidRDefault="007E0441">
            <w:pPr>
              <w:pStyle w:val="TableParagraph"/>
              <w:spacing w:before="1" w:line="247" w:lineRule="auto"/>
              <w:ind w:left="119" w:right="289"/>
              <w:rPr>
                <w:sz w:val="24"/>
              </w:rPr>
            </w:pPr>
            <w:r>
              <w:rPr>
                <w:sz w:val="24"/>
              </w:rPr>
              <w:t>MGM Medical College &amp;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Hospital, </w:t>
            </w:r>
            <w:proofErr w:type="spellStart"/>
            <w:r>
              <w:rPr>
                <w:sz w:val="24"/>
              </w:rPr>
              <w:t>Navi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  <w:p w:rsidR="00614E8C" w:rsidRDefault="00614E8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614E8C" w:rsidRDefault="007E0441">
            <w:pPr>
              <w:pStyle w:val="TableParagraph"/>
              <w:spacing w:line="484" w:lineRule="auto"/>
              <w:ind w:left="119" w:right="554"/>
              <w:rPr>
                <w:sz w:val="24"/>
              </w:rPr>
            </w:pPr>
            <w:r>
              <w:rPr>
                <w:sz w:val="24"/>
              </w:rPr>
              <w:t xml:space="preserve">E-mail.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savysamant@gmail.com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Mobile No: 9820841239</w:t>
            </w:r>
          </w:p>
        </w:tc>
      </w:tr>
    </w:tbl>
    <w:p w:rsidR="007E0441" w:rsidRDefault="007E0441"/>
    <w:sectPr w:rsidR="007E0441" w:rsidSect="00614E8C">
      <w:pgSz w:w="11910" w:h="16840"/>
      <w:pgMar w:top="1580" w:right="48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497"/>
    <w:multiLevelType w:val="hybridMultilevel"/>
    <w:tmpl w:val="03566896"/>
    <w:lvl w:ilvl="0" w:tplc="D2407002">
      <w:numFmt w:val="bullet"/>
      <w:lvlText w:val="●"/>
      <w:lvlJc w:val="left"/>
      <w:pPr>
        <w:ind w:left="54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10C5BAA">
      <w:numFmt w:val="bullet"/>
      <w:lvlText w:val="•"/>
      <w:lvlJc w:val="left"/>
      <w:pPr>
        <w:ind w:left="1590" w:hanging="207"/>
      </w:pPr>
      <w:rPr>
        <w:rFonts w:hint="default"/>
        <w:lang w:val="en-US" w:eastAsia="en-US" w:bidi="en-US"/>
      </w:rPr>
    </w:lvl>
    <w:lvl w:ilvl="2" w:tplc="EABA8282">
      <w:numFmt w:val="bullet"/>
      <w:lvlText w:val="•"/>
      <w:lvlJc w:val="left"/>
      <w:pPr>
        <w:ind w:left="2641" w:hanging="207"/>
      </w:pPr>
      <w:rPr>
        <w:rFonts w:hint="default"/>
        <w:lang w:val="en-US" w:eastAsia="en-US" w:bidi="en-US"/>
      </w:rPr>
    </w:lvl>
    <w:lvl w:ilvl="3" w:tplc="37B8000C">
      <w:numFmt w:val="bullet"/>
      <w:lvlText w:val="•"/>
      <w:lvlJc w:val="left"/>
      <w:pPr>
        <w:ind w:left="3692" w:hanging="207"/>
      </w:pPr>
      <w:rPr>
        <w:rFonts w:hint="default"/>
        <w:lang w:val="en-US" w:eastAsia="en-US" w:bidi="en-US"/>
      </w:rPr>
    </w:lvl>
    <w:lvl w:ilvl="4" w:tplc="272E5F1E">
      <w:numFmt w:val="bullet"/>
      <w:lvlText w:val="•"/>
      <w:lvlJc w:val="left"/>
      <w:pPr>
        <w:ind w:left="4743" w:hanging="207"/>
      </w:pPr>
      <w:rPr>
        <w:rFonts w:hint="default"/>
        <w:lang w:val="en-US" w:eastAsia="en-US" w:bidi="en-US"/>
      </w:rPr>
    </w:lvl>
    <w:lvl w:ilvl="5" w:tplc="673A76FE">
      <w:numFmt w:val="bullet"/>
      <w:lvlText w:val="•"/>
      <w:lvlJc w:val="left"/>
      <w:pPr>
        <w:ind w:left="5794" w:hanging="207"/>
      </w:pPr>
      <w:rPr>
        <w:rFonts w:hint="default"/>
        <w:lang w:val="en-US" w:eastAsia="en-US" w:bidi="en-US"/>
      </w:rPr>
    </w:lvl>
    <w:lvl w:ilvl="6" w:tplc="534A95DA">
      <w:numFmt w:val="bullet"/>
      <w:lvlText w:val="•"/>
      <w:lvlJc w:val="left"/>
      <w:pPr>
        <w:ind w:left="6845" w:hanging="207"/>
      </w:pPr>
      <w:rPr>
        <w:rFonts w:hint="default"/>
        <w:lang w:val="en-US" w:eastAsia="en-US" w:bidi="en-US"/>
      </w:rPr>
    </w:lvl>
    <w:lvl w:ilvl="7" w:tplc="6BB4725E">
      <w:numFmt w:val="bullet"/>
      <w:lvlText w:val="•"/>
      <w:lvlJc w:val="left"/>
      <w:pPr>
        <w:ind w:left="7896" w:hanging="207"/>
      </w:pPr>
      <w:rPr>
        <w:rFonts w:hint="default"/>
        <w:lang w:val="en-US" w:eastAsia="en-US" w:bidi="en-US"/>
      </w:rPr>
    </w:lvl>
    <w:lvl w:ilvl="8" w:tplc="0B948E88">
      <w:numFmt w:val="bullet"/>
      <w:lvlText w:val="•"/>
      <w:lvlJc w:val="left"/>
      <w:pPr>
        <w:ind w:left="8947" w:hanging="207"/>
      </w:pPr>
      <w:rPr>
        <w:rFonts w:hint="default"/>
        <w:lang w:val="en-US" w:eastAsia="en-US" w:bidi="en-US"/>
      </w:rPr>
    </w:lvl>
  </w:abstractNum>
  <w:abstractNum w:abstractNumId="1">
    <w:nsid w:val="19116493"/>
    <w:multiLevelType w:val="hybridMultilevel"/>
    <w:tmpl w:val="3F0AE258"/>
    <w:lvl w:ilvl="0" w:tplc="DB9A23E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7BA8A9C">
      <w:numFmt w:val="bullet"/>
      <w:lvlText w:val="●"/>
      <w:lvlJc w:val="left"/>
      <w:pPr>
        <w:ind w:left="1425" w:hanging="32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2" w:tplc="E4B0D7C2">
      <w:numFmt w:val="bullet"/>
      <w:lvlText w:val="•"/>
      <w:lvlJc w:val="left"/>
      <w:pPr>
        <w:ind w:left="2489" w:hanging="327"/>
      </w:pPr>
      <w:rPr>
        <w:rFonts w:hint="default"/>
        <w:lang w:val="en-US" w:eastAsia="en-US" w:bidi="en-US"/>
      </w:rPr>
    </w:lvl>
    <w:lvl w:ilvl="3" w:tplc="B60A33FA">
      <w:numFmt w:val="bullet"/>
      <w:lvlText w:val="•"/>
      <w:lvlJc w:val="left"/>
      <w:pPr>
        <w:ind w:left="3559" w:hanging="327"/>
      </w:pPr>
      <w:rPr>
        <w:rFonts w:hint="default"/>
        <w:lang w:val="en-US" w:eastAsia="en-US" w:bidi="en-US"/>
      </w:rPr>
    </w:lvl>
    <w:lvl w:ilvl="4" w:tplc="85D0115C">
      <w:numFmt w:val="bullet"/>
      <w:lvlText w:val="•"/>
      <w:lvlJc w:val="left"/>
      <w:pPr>
        <w:ind w:left="4629" w:hanging="327"/>
      </w:pPr>
      <w:rPr>
        <w:rFonts w:hint="default"/>
        <w:lang w:val="en-US" w:eastAsia="en-US" w:bidi="en-US"/>
      </w:rPr>
    </w:lvl>
    <w:lvl w:ilvl="5" w:tplc="3DC2CC8C">
      <w:numFmt w:val="bullet"/>
      <w:lvlText w:val="•"/>
      <w:lvlJc w:val="left"/>
      <w:pPr>
        <w:ind w:left="5699" w:hanging="327"/>
      </w:pPr>
      <w:rPr>
        <w:rFonts w:hint="default"/>
        <w:lang w:val="en-US" w:eastAsia="en-US" w:bidi="en-US"/>
      </w:rPr>
    </w:lvl>
    <w:lvl w:ilvl="6" w:tplc="B8089E32">
      <w:numFmt w:val="bullet"/>
      <w:lvlText w:val="•"/>
      <w:lvlJc w:val="left"/>
      <w:pPr>
        <w:ind w:left="6769" w:hanging="327"/>
      </w:pPr>
      <w:rPr>
        <w:rFonts w:hint="default"/>
        <w:lang w:val="en-US" w:eastAsia="en-US" w:bidi="en-US"/>
      </w:rPr>
    </w:lvl>
    <w:lvl w:ilvl="7" w:tplc="5D7248A4">
      <w:numFmt w:val="bullet"/>
      <w:lvlText w:val="•"/>
      <w:lvlJc w:val="left"/>
      <w:pPr>
        <w:ind w:left="7839" w:hanging="327"/>
      </w:pPr>
      <w:rPr>
        <w:rFonts w:hint="default"/>
        <w:lang w:val="en-US" w:eastAsia="en-US" w:bidi="en-US"/>
      </w:rPr>
    </w:lvl>
    <w:lvl w:ilvl="8" w:tplc="169E29B2">
      <w:numFmt w:val="bullet"/>
      <w:lvlText w:val="•"/>
      <w:lvlJc w:val="left"/>
      <w:pPr>
        <w:ind w:left="8909" w:hanging="327"/>
      </w:pPr>
      <w:rPr>
        <w:rFonts w:hint="default"/>
        <w:lang w:val="en-US" w:eastAsia="en-US" w:bidi="en-US"/>
      </w:rPr>
    </w:lvl>
  </w:abstractNum>
  <w:abstractNum w:abstractNumId="2">
    <w:nsid w:val="2EE24016"/>
    <w:multiLevelType w:val="hybridMultilevel"/>
    <w:tmpl w:val="75F8098C"/>
    <w:lvl w:ilvl="0" w:tplc="7F78BECC">
      <w:start w:val="1"/>
      <w:numFmt w:val="decimal"/>
      <w:lvlText w:val="%1."/>
      <w:lvlJc w:val="left"/>
      <w:pPr>
        <w:ind w:left="1781" w:hanging="361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en-US"/>
      </w:rPr>
    </w:lvl>
    <w:lvl w:ilvl="1" w:tplc="1FE4CCD0">
      <w:numFmt w:val="bullet"/>
      <w:lvlText w:val="•"/>
      <w:lvlJc w:val="left"/>
      <w:pPr>
        <w:ind w:left="2706" w:hanging="361"/>
      </w:pPr>
      <w:rPr>
        <w:rFonts w:hint="default"/>
        <w:lang w:val="en-US" w:eastAsia="en-US" w:bidi="en-US"/>
      </w:rPr>
    </w:lvl>
    <w:lvl w:ilvl="2" w:tplc="F394FD78"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en-US"/>
      </w:rPr>
    </w:lvl>
    <w:lvl w:ilvl="3" w:tplc="7566300C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en-US"/>
      </w:rPr>
    </w:lvl>
    <w:lvl w:ilvl="4" w:tplc="841EEB4E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en-US"/>
      </w:rPr>
    </w:lvl>
    <w:lvl w:ilvl="5" w:tplc="91E8FD54"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en-US"/>
      </w:rPr>
    </w:lvl>
    <w:lvl w:ilvl="6" w:tplc="0346FF92">
      <w:numFmt w:val="bullet"/>
      <w:lvlText w:val="•"/>
      <w:lvlJc w:val="left"/>
      <w:pPr>
        <w:ind w:left="7341" w:hanging="361"/>
      </w:pPr>
      <w:rPr>
        <w:rFonts w:hint="default"/>
        <w:lang w:val="en-US" w:eastAsia="en-US" w:bidi="en-US"/>
      </w:rPr>
    </w:lvl>
    <w:lvl w:ilvl="7" w:tplc="12802F4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  <w:lvl w:ilvl="8" w:tplc="B8CC1D74">
      <w:numFmt w:val="bullet"/>
      <w:lvlText w:val="•"/>
      <w:lvlJc w:val="left"/>
      <w:pPr>
        <w:ind w:left="9195" w:hanging="361"/>
      </w:pPr>
      <w:rPr>
        <w:rFonts w:hint="default"/>
        <w:lang w:val="en-US" w:eastAsia="en-US" w:bidi="en-US"/>
      </w:rPr>
    </w:lvl>
  </w:abstractNum>
  <w:abstractNum w:abstractNumId="3">
    <w:nsid w:val="3A9B13EE"/>
    <w:multiLevelType w:val="hybridMultilevel"/>
    <w:tmpl w:val="9634D5AC"/>
    <w:lvl w:ilvl="0" w:tplc="D214E4F2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EBE9F3A">
      <w:numFmt w:val="bullet"/>
      <w:lvlText w:val="•"/>
      <w:lvlJc w:val="left"/>
      <w:pPr>
        <w:ind w:left="2382" w:hanging="361"/>
      </w:pPr>
      <w:rPr>
        <w:rFonts w:hint="default"/>
        <w:lang w:val="en-US" w:eastAsia="en-US" w:bidi="en-US"/>
      </w:rPr>
    </w:lvl>
    <w:lvl w:ilvl="2" w:tplc="1DE07298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en-US"/>
      </w:rPr>
    </w:lvl>
    <w:lvl w:ilvl="3" w:tplc="A8E2831A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  <w:lvl w:ilvl="4" w:tplc="2544F092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en-US"/>
      </w:rPr>
    </w:lvl>
    <w:lvl w:ilvl="5" w:tplc="96F4BAAA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en-US"/>
      </w:rPr>
    </w:lvl>
    <w:lvl w:ilvl="6" w:tplc="B0808A58">
      <w:numFmt w:val="bullet"/>
      <w:lvlText w:val="•"/>
      <w:lvlJc w:val="left"/>
      <w:pPr>
        <w:ind w:left="7197" w:hanging="361"/>
      </w:pPr>
      <w:rPr>
        <w:rFonts w:hint="default"/>
        <w:lang w:val="en-US" w:eastAsia="en-US" w:bidi="en-US"/>
      </w:rPr>
    </w:lvl>
    <w:lvl w:ilvl="7" w:tplc="E6AACCC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en-US"/>
      </w:rPr>
    </w:lvl>
    <w:lvl w:ilvl="8" w:tplc="A49EE94A">
      <w:numFmt w:val="bullet"/>
      <w:lvlText w:val="•"/>
      <w:lvlJc w:val="left"/>
      <w:pPr>
        <w:ind w:left="912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4E8C"/>
    <w:rsid w:val="003921EE"/>
    <w:rsid w:val="003F4919"/>
    <w:rsid w:val="00614E8C"/>
    <w:rsid w:val="007E0441"/>
    <w:rsid w:val="00F5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E8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14E8C"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4E8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14E8C"/>
    <w:pPr>
      <w:spacing w:line="293" w:lineRule="exact"/>
      <w:ind w:left="1060" w:hanging="361"/>
    </w:pPr>
  </w:style>
  <w:style w:type="paragraph" w:customStyle="1" w:styleId="TableParagraph">
    <w:name w:val="Table Paragraph"/>
    <w:basedOn w:val="Normal"/>
    <w:uiPriority w:val="1"/>
    <w:qFormat/>
    <w:rsid w:val="00614E8C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ysam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nasim86@gmail.com" TargetMode="External"/><Relationship Id="rId5" Type="http://schemas.openxmlformats.org/officeDocument/2006/relationships/hyperlink" Target="mailto:apoorva.srivastava301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PRESETATION</vt:lpstr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PRESETATION</dc:title>
  <dc:subject>XYZ</dc:subject>
  <dc:creator>Apoorva</dc:creator>
  <cp:lastModifiedBy>sandeep</cp:lastModifiedBy>
  <cp:revision>2</cp:revision>
  <dcterms:created xsi:type="dcterms:W3CDTF">2020-05-29T09:18:00Z</dcterms:created>
  <dcterms:modified xsi:type="dcterms:W3CDTF">2020-05-29T09:39:00Z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2020-05-29T00:00:00Z</vt:filetime>
  </property>
</Properties>
</file>