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E81" w:rsidRPr="00FD2BAA" w:rsidRDefault="00FD2BAA">
      <w:pPr>
        <w:pBdr>
          <w:bottom w:val="thinThickThinMediumGap" w:sz="18" w:space="1" w:color="auto"/>
        </w:pBdr>
        <w:rPr>
          <w:sz w:val="20"/>
          <w:szCs w:val="20"/>
          <w:lang w:val="en-US"/>
        </w:rPr>
      </w:pPr>
      <w:r w:rsidRPr="00FD2BAA">
        <w:rPr>
          <w:b/>
          <w:bCs/>
          <w:sz w:val="36"/>
          <w:szCs w:val="36"/>
          <w:lang w:val="en-US"/>
        </w:rPr>
        <w:t>Vineet Suhane</w:t>
      </w:r>
      <w:r>
        <w:rPr>
          <w:b/>
          <w:bCs/>
          <w:sz w:val="36"/>
          <w:szCs w:val="36"/>
          <w:lang w:val="en-US"/>
        </w:rPr>
        <w:t xml:space="preserve">                                            </w:t>
      </w:r>
      <w:r>
        <w:rPr>
          <w:sz w:val="20"/>
          <w:szCs w:val="20"/>
          <w:lang w:val="en-US"/>
        </w:rPr>
        <w:t xml:space="preserve">Ph: </w:t>
      </w:r>
      <w:r w:rsidRPr="00FD2BAA">
        <w:rPr>
          <w:sz w:val="20"/>
          <w:szCs w:val="20"/>
          <w:lang w:val="en-US"/>
        </w:rPr>
        <w:t>+91-8867929066</w:t>
      </w:r>
      <w:r>
        <w:rPr>
          <w:sz w:val="20"/>
          <w:szCs w:val="20"/>
          <w:lang w:val="en-US"/>
        </w:rPr>
        <w:sym w:font="Symbol" w:char="F0A8"/>
      </w:r>
      <w:r>
        <w:rPr>
          <w:sz w:val="20"/>
          <w:szCs w:val="20"/>
          <w:lang w:val="en-US"/>
        </w:rPr>
        <w:t xml:space="preserve"> Email</w:t>
      </w:r>
      <w:r w:rsidRPr="00FD2BAA">
        <w:rPr>
          <w:sz w:val="20"/>
          <w:szCs w:val="20"/>
          <w:lang w:val="en-US"/>
        </w:rPr>
        <w:t>:</w:t>
      </w:r>
      <w:hyperlink r:id="rId5" w:tooltip="Connect with Vineet" w:history="1">
        <w:r w:rsidRPr="00FD2BAA">
          <w:rPr>
            <w:rStyle w:val="Hyperlink"/>
            <w:sz w:val="20"/>
            <w:szCs w:val="20"/>
            <w:lang w:val="en-US"/>
          </w:rPr>
          <w:t>vineetgupta090@gmail.com</w:t>
        </w:r>
      </w:hyperlink>
    </w:p>
    <w:p w:rsidR="0058362E" w:rsidRDefault="0058362E">
      <w:pPr>
        <w:rPr>
          <w:rFonts w:ascii="Times New Roman" w:hAnsi="Times New Roman" w:cs="Times New Roman"/>
          <w:b/>
          <w:bCs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33E60" w:rsidTr="00E33E60">
        <w:tc>
          <w:tcPr>
            <w:tcW w:w="10450" w:type="dxa"/>
            <w:shd w:val="clear" w:color="auto" w:fill="D0CECE" w:themeFill="background2" w:themeFillShade="E6"/>
          </w:tcPr>
          <w:p w:rsidR="00E33E60" w:rsidRDefault="00E33E60">
            <w:pP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58362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EDUCATION &amp; MAJOR CERTIFICATIONS</w:t>
            </w:r>
          </w:p>
        </w:tc>
      </w:tr>
    </w:tbl>
    <w:p w:rsidR="0010402B" w:rsidRDefault="0010402B" w:rsidP="0010402B">
      <w:pPr>
        <w:rPr>
          <w:rFonts w:cs="Times New Roman"/>
          <w:b/>
          <w:bCs/>
          <w:sz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961"/>
        <w:gridCol w:w="1666"/>
      </w:tblGrid>
      <w:tr w:rsidR="0010402B" w:rsidRPr="0010402B" w:rsidTr="0010402B">
        <w:tc>
          <w:tcPr>
            <w:tcW w:w="3823" w:type="dxa"/>
          </w:tcPr>
          <w:p w:rsidR="0010402B" w:rsidRPr="0010402B" w:rsidRDefault="0010402B" w:rsidP="0010402B">
            <w:pPr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b/>
                <w:bCs/>
                <w:sz w:val="22"/>
                <w:szCs w:val="22"/>
                <w:lang w:val="en-US"/>
              </w:rPr>
              <w:t>Degree/Certification</w:t>
            </w:r>
          </w:p>
        </w:tc>
        <w:tc>
          <w:tcPr>
            <w:tcW w:w="4961" w:type="dxa"/>
          </w:tcPr>
          <w:p w:rsidR="0010402B" w:rsidRPr="0010402B" w:rsidRDefault="0010402B" w:rsidP="0010402B">
            <w:pPr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b/>
                <w:bCs/>
                <w:sz w:val="22"/>
                <w:szCs w:val="22"/>
                <w:lang w:val="en-US"/>
              </w:rPr>
              <w:t>Institute/Organization</w:t>
            </w:r>
          </w:p>
        </w:tc>
        <w:tc>
          <w:tcPr>
            <w:tcW w:w="1666" w:type="dxa"/>
          </w:tcPr>
          <w:p w:rsidR="0010402B" w:rsidRPr="0010402B" w:rsidRDefault="0010402B" w:rsidP="0010402B">
            <w:pPr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10402B" w:rsidRPr="0010402B" w:rsidTr="0010402B">
        <w:tc>
          <w:tcPr>
            <w:tcW w:w="3823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Certified Financial Analyst</w:t>
            </w:r>
          </w:p>
        </w:tc>
        <w:tc>
          <w:tcPr>
            <w:tcW w:w="4961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Imarticus (By KPMG)</w:t>
            </w:r>
          </w:p>
        </w:tc>
        <w:tc>
          <w:tcPr>
            <w:tcW w:w="1666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February 2020</w:t>
            </w:r>
          </w:p>
        </w:tc>
      </w:tr>
      <w:tr w:rsidR="0010402B" w:rsidRPr="0010402B" w:rsidTr="0010402B">
        <w:tc>
          <w:tcPr>
            <w:tcW w:w="3823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Master’s in Business Administration - Finance</w:t>
            </w:r>
          </w:p>
        </w:tc>
        <w:tc>
          <w:tcPr>
            <w:tcW w:w="4961" w:type="dxa"/>
          </w:tcPr>
          <w:p w:rsidR="0010402B" w:rsidRPr="0010402B" w:rsidRDefault="008B265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Uttar Pradesh </w:t>
            </w:r>
            <w:r w:rsidR="0010402B" w:rsidRPr="0010402B">
              <w:rPr>
                <w:rFonts w:cs="Times New Roman"/>
                <w:sz w:val="22"/>
                <w:szCs w:val="22"/>
                <w:lang w:val="en-US"/>
              </w:rPr>
              <w:t>Technical University</w:t>
            </w:r>
            <w:r w:rsidR="0010402B">
              <w:rPr>
                <w:rFonts w:cs="Times New Roman"/>
                <w:sz w:val="22"/>
                <w:szCs w:val="22"/>
                <w:lang w:val="en-US"/>
              </w:rPr>
              <w:t>, Noida, UP</w:t>
            </w:r>
          </w:p>
        </w:tc>
        <w:tc>
          <w:tcPr>
            <w:tcW w:w="1666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May 2012</w:t>
            </w:r>
          </w:p>
        </w:tc>
      </w:tr>
      <w:tr w:rsidR="0010402B" w:rsidRPr="0010402B" w:rsidTr="0010402B">
        <w:tc>
          <w:tcPr>
            <w:tcW w:w="3823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Bachelor of Commerce</w:t>
            </w:r>
          </w:p>
        </w:tc>
        <w:tc>
          <w:tcPr>
            <w:tcW w:w="4961" w:type="dxa"/>
          </w:tcPr>
          <w:p w:rsidR="0010402B" w:rsidRPr="0010402B" w:rsidRDefault="00FC4E0D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="0010402B" w:rsidRPr="0010402B">
              <w:rPr>
                <w:rFonts w:cs="Times New Roman"/>
                <w:sz w:val="22"/>
                <w:szCs w:val="22"/>
                <w:lang w:val="en-US"/>
              </w:rPr>
              <w:t>iwaji University</w:t>
            </w:r>
            <w:r w:rsidR="0010402B">
              <w:rPr>
                <w:rFonts w:cs="Times New Roman"/>
                <w:sz w:val="22"/>
                <w:szCs w:val="22"/>
                <w:lang w:val="en-US"/>
              </w:rPr>
              <w:t>, Gwalior, MP</w:t>
            </w:r>
          </w:p>
        </w:tc>
        <w:tc>
          <w:tcPr>
            <w:tcW w:w="1666" w:type="dxa"/>
          </w:tcPr>
          <w:p w:rsidR="0010402B" w:rsidRPr="0010402B" w:rsidRDefault="0010402B" w:rsidP="0010402B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10402B">
              <w:rPr>
                <w:rFonts w:cs="Times New Roman"/>
                <w:sz w:val="22"/>
                <w:szCs w:val="22"/>
                <w:lang w:val="en-US"/>
              </w:rPr>
              <w:t>May 2009</w:t>
            </w:r>
          </w:p>
        </w:tc>
      </w:tr>
    </w:tbl>
    <w:p w:rsidR="00C5704A" w:rsidRDefault="00BE5C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157397</wp:posOffset>
                </wp:positionV>
                <wp:extent cx="0" cy="2456705"/>
                <wp:effectExtent l="12700" t="0" r="2540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705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dk1">
                              <a:alpha val="44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D2051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12.4pt" to="259.5pt,20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" strokecolor="black [3200]" strokeweight="3.25pt">
                <v:stroke opacity="28784f" linestyle="thinThin" joinstyle="miter"/>
              </v:line>
            </w:pict>
          </mc:Fallback>
        </mc:AlternateContent>
      </w:r>
    </w:p>
    <w:p w:rsidR="00C5704A" w:rsidRDefault="00C5704A">
      <w:pPr>
        <w:rPr>
          <w:rFonts w:ascii="Times New Roman" w:hAnsi="Times New Roman" w:cs="Times New Roman"/>
          <w:b/>
          <w:bCs/>
          <w:lang w:val="en-US"/>
        </w:rPr>
        <w:sectPr w:rsidR="00C5704A" w:rsidSect="00FD2BAA">
          <w:pgSz w:w="11900" w:h="16840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</w:tblGrid>
      <w:tr w:rsidR="00E33E60" w:rsidTr="00E33E60">
        <w:tc>
          <w:tcPr>
            <w:tcW w:w="4866" w:type="dxa"/>
            <w:shd w:val="clear" w:color="auto" w:fill="D0CECE" w:themeFill="background2" w:themeFillShade="E6"/>
          </w:tcPr>
          <w:p w:rsidR="00E33E60" w:rsidRDefault="00E33E6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AREA OF EXPERTISE</w:t>
            </w:r>
          </w:p>
        </w:tc>
      </w:tr>
    </w:tbl>
    <w:p w:rsidR="0058362E" w:rsidRPr="00BE5C23" w:rsidRDefault="0058362E" w:rsidP="00E33E60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Financial &amp; Cost Accounting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Payroll Computation &amp; Processing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 xml:space="preserve">Financial Planning &amp; Analysis 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 xml:space="preserve">Fund Management / Accounts Reconciliation 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 xml:space="preserve">Accounts Receivables /Payables 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 xml:space="preserve">MIS &amp; Financial Reporting 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Audits / Internal Controls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Taxation / Statutory Compliances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Purchase &amp; Vendor Management</w:t>
      </w:r>
    </w:p>
    <w:p w:rsidR="0058362E" w:rsidRPr="00BE5C23" w:rsidRDefault="0058362E" w:rsidP="0058362E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>Process Improvement / IT Automation</w:t>
      </w:r>
    </w:p>
    <w:p w:rsidR="00E33E60" w:rsidRPr="00BE5C23" w:rsidRDefault="0058362E" w:rsidP="00C5704A">
      <w:pPr>
        <w:pStyle w:val="ListParagraph"/>
        <w:widowControl w:val="0"/>
        <w:numPr>
          <w:ilvl w:val="0"/>
          <w:numId w:val="1"/>
        </w:numPr>
        <w:spacing w:line="300" w:lineRule="auto"/>
        <w:ind w:right="57"/>
        <w:jc w:val="both"/>
        <w:rPr>
          <w:bCs/>
          <w:sz w:val="20"/>
          <w:szCs w:val="20"/>
        </w:rPr>
      </w:pPr>
      <w:r w:rsidRPr="00BE5C23">
        <w:rPr>
          <w:bCs/>
          <w:sz w:val="20"/>
          <w:szCs w:val="20"/>
        </w:rPr>
        <w:t xml:space="preserve">Team Management </w:t>
      </w:r>
      <w:r w:rsidR="00E33E60" w:rsidRPr="00BE5C23">
        <w:rPr>
          <w:bCs/>
          <w:sz w:val="20"/>
          <w:szCs w:val="20"/>
        </w:rPr>
        <w:t>&amp;</w:t>
      </w:r>
      <w:r w:rsidRPr="00BE5C23">
        <w:rPr>
          <w:bCs/>
          <w:sz w:val="20"/>
          <w:szCs w:val="20"/>
        </w:rPr>
        <w:t xml:space="preserve"> 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</w:tblGrid>
      <w:tr w:rsidR="00E33E60" w:rsidTr="00F51506">
        <w:tc>
          <w:tcPr>
            <w:tcW w:w="4866" w:type="dxa"/>
            <w:shd w:val="clear" w:color="auto" w:fill="D0CECE" w:themeFill="background2" w:themeFillShade="E6"/>
          </w:tcPr>
          <w:p w:rsidR="00E33E60" w:rsidRDefault="00E33E60" w:rsidP="00F515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TECHNICAL SKILLS</w:t>
            </w:r>
          </w:p>
        </w:tc>
      </w:tr>
    </w:tbl>
    <w:p w:rsidR="00C5704A" w:rsidRPr="00BE5C23" w:rsidRDefault="00C5704A" w:rsidP="00C5704A">
      <w:pPr>
        <w:pStyle w:val="ListParagraph"/>
        <w:widowControl w:val="0"/>
        <w:numPr>
          <w:ilvl w:val="0"/>
          <w:numId w:val="2"/>
        </w:numPr>
        <w:spacing w:line="300" w:lineRule="auto"/>
        <w:ind w:right="57"/>
        <w:jc w:val="both"/>
        <w:rPr>
          <w:rFonts w:cs="Times New Roman"/>
          <w:bCs/>
          <w:sz w:val="20"/>
          <w:szCs w:val="20"/>
        </w:rPr>
      </w:pPr>
      <w:r w:rsidRPr="00BE5C23">
        <w:rPr>
          <w:rFonts w:cs="Times New Roman"/>
          <w:bCs/>
          <w:sz w:val="20"/>
          <w:szCs w:val="20"/>
        </w:rPr>
        <w:t>MS-Office Suite: Word, Excel, PowerPoint</w:t>
      </w:r>
    </w:p>
    <w:p w:rsidR="00C5704A" w:rsidRPr="00BE5C23" w:rsidRDefault="00C5704A" w:rsidP="00C5704A">
      <w:pPr>
        <w:pStyle w:val="ListParagraph"/>
        <w:widowControl w:val="0"/>
        <w:numPr>
          <w:ilvl w:val="0"/>
          <w:numId w:val="2"/>
        </w:numPr>
        <w:spacing w:line="300" w:lineRule="auto"/>
        <w:ind w:right="57"/>
        <w:jc w:val="both"/>
        <w:rPr>
          <w:rFonts w:cs="Times New Roman"/>
          <w:bCs/>
          <w:sz w:val="20"/>
          <w:szCs w:val="20"/>
        </w:rPr>
      </w:pPr>
      <w:r w:rsidRPr="00BE5C23">
        <w:rPr>
          <w:rFonts w:cs="Times New Roman"/>
          <w:bCs/>
          <w:sz w:val="20"/>
          <w:szCs w:val="20"/>
        </w:rPr>
        <w:t xml:space="preserve">Strong Level Skillset in MS Excel </w:t>
      </w:r>
      <w:r w:rsidR="00BE5C23">
        <w:rPr>
          <w:rFonts w:cs="Times New Roman"/>
          <w:bCs/>
          <w:sz w:val="20"/>
          <w:szCs w:val="20"/>
        </w:rPr>
        <w:t>for</w:t>
      </w:r>
      <w:r w:rsidRPr="00BE5C23">
        <w:rPr>
          <w:rFonts w:cs="Times New Roman"/>
          <w:bCs/>
          <w:sz w:val="20"/>
          <w:szCs w:val="20"/>
        </w:rPr>
        <w:t xml:space="preserve"> advance implementations</w:t>
      </w:r>
    </w:p>
    <w:p w:rsidR="00C5704A" w:rsidRPr="00BE5C23" w:rsidRDefault="00C5704A" w:rsidP="00C5704A">
      <w:pPr>
        <w:pStyle w:val="ListParagraph"/>
        <w:widowControl w:val="0"/>
        <w:numPr>
          <w:ilvl w:val="0"/>
          <w:numId w:val="2"/>
        </w:numPr>
        <w:spacing w:line="300" w:lineRule="auto"/>
        <w:ind w:right="57"/>
        <w:jc w:val="both"/>
        <w:rPr>
          <w:rFonts w:cs="Times New Roman"/>
          <w:bCs/>
          <w:sz w:val="20"/>
          <w:szCs w:val="20"/>
        </w:rPr>
      </w:pPr>
      <w:r w:rsidRPr="00BE5C23">
        <w:rPr>
          <w:rFonts w:cs="Times New Roman"/>
          <w:bCs/>
          <w:sz w:val="20"/>
          <w:szCs w:val="20"/>
        </w:rPr>
        <w:t xml:space="preserve">Tally 7.2, SAP &amp; Internet Applications  </w:t>
      </w:r>
    </w:p>
    <w:p w:rsidR="00E33E60" w:rsidRDefault="00E33E60" w:rsidP="00E33E60">
      <w:pPr>
        <w:pStyle w:val="ListParagraph"/>
        <w:widowControl w:val="0"/>
        <w:spacing w:line="300" w:lineRule="auto"/>
        <w:ind w:right="57"/>
        <w:jc w:val="both"/>
        <w:rPr>
          <w:rFonts w:cs="Times New Roman"/>
          <w:bCs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</w:tblGrid>
      <w:tr w:rsidR="00E33E60" w:rsidTr="00F51506">
        <w:tc>
          <w:tcPr>
            <w:tcW w:w="4866" w:type="dxa"/>
            <w:shd w:val="clear" w:color="auto" w:fill="D0CECE" w:themeFill="background2" w:themeFillShade="E6"/>
          </w:tcPr>
          <w:p w:rsidR="00E33E60" w:rsidRDefault="00E33E60" w:rsidP="00F5150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33E60">
              <w:rPr>
                <w:rFonts w:ascii="Times New Roman" w:hAnsi="Times New Roman" w:cs="Times New Roman"/>
                <w:b/>
                <w:bCs/>
                <w:lang w:val="en-US"/>
              </w:rPr>
              <w:t>PERSONAL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SKILLS</w:t>
            </w:r>
          </w:p>
        </w:tc>
      </w:tr>
    </w:tbl>
    <w:p w:rsidR="00EB40B6" w:rsidRPr="00BE5C23" w:rsidRDefault="00C5704A" w:rsidP="00E33E60">
      <w:pPr>
        <w:pStyle w:val="ListParagraph"/>
        <w:widowControl w:val="0"/>
        <w:numPr>
          <w:ilvl w:val="0"/>
          <w:numId w:val="7"/>
        </w:numPr>
        <w:spacing w:line="300" w:lineRule="auto"/>
        <w:ind w:right="57"/>
        <w:jc w:val="both"/>
        <w:rPr>
          <w:rFonts w:cs="Times New Roman"/>
          <w:sz w:val="20"/>
          <w:szCs w:val="20"/>
        </w:rPr>
      </w:pPr>
      <w:r w:rsidRPr="00BE5C23">
        <w:rPr>
          <w:rFonts w:cs="Times New Roman"/>
          <w:sz w:val="20"/>
          <w:szCs w:val="20"/>
        </w:rPr>
        <w:t>Tenacious work ethics</w:t>
      </w:r>
    </w:p>
    <w:p w:rsidR="00C5704A" w:rsidRPr="00BE5C23" w:rsidRDefault="00C5704A" w:rsidP="00C5704A">
      <w:pPr>
        <w:pStyle w:val="ListParagraph"/>
        <w:widowControl w:val="0"/>
        <w:numPr>
          <w:ilvl w:val="0"/>
          <w:numId w:val="3"/>
        </w:numPr>
        <w:spacing w:line="300" w:lineRule="auto"/>
        <w:ind w:right="57"/>
        <w:jc w:val="both"/>
        <w:rPr>
          <w:rFonts w:cs="Times New Roman"/>
          <w:sz w:val="20"/>
          <w:szCs w:val="20"/>
        </w:rPr>
      </w:pPr>
      <w:r w:rsidRPr="00BE5C23">
        <w:rPr>
          <w:rFonts w:cs="Times New Roman"/>
          <w:sz w:val="20"/>
          <w:szCs w:val="20"/>
        </w:rPr>
        <w:t>Ability to meet deadlines</w:t>
      </w:r>
    </w:p>
    <w:p w:rsidR="00C5704A" w:rsidRPr="00BE5C23" w:rsidRDefault="00C5704A" w:rsidP="00C5704A">
      <w:pPr>
        <w:pStyle w:val="ListParagraph"/>
        <w:widowControl w:val="0"/>
        <w:numPr>
          <w:ilvl w:val="0"/>
          <w:numId w:val="3"/>
        </w:numPr>
        <w:spacing w:line="300" w:lineRule="auto"/>
        <w:ind w:right="57"/>
        <w:jc w:val="both"/>
        <w:rPr>
          <w:rFonts w:cs="Times New Roman"/>
          <w:sz w:val="20"/>
          <w:szCs w:val="20"/>
        </w:rPr>
      </w:pPr>
      <w:r w:rsidRPr="00BE5C23">
        <w:rPr>
          <w:rFonts w:cs="Times New Roman"/>
          <w:sz w:val="20"/>
          <w:szCs w:val="20"/>
        </w:rPr>
        <w:t>Keen to learn &amp; Collaborate</w:t>
      </w:r>
    </w:p>
    <w:p w:rsidR="00C5704A" w:rsidRPr="00BE5C23" w:rsidRDefault="00C5704A" w:rsidP="00C5704A">
      <w:pPr>
        <w:pStyle w:val="ListParagraph"/>
        <w:widowControl w:val="0"/>
        <w:numPr>
          <w:ilvl w:val="0"/>
          <w:numId w:val="3"/>
        </w:numPr>
        <w:spacing w:line="300" w:lineRule="auto"/>
        <w:ind w:right="57"/>
        <w:jc w:val="both"/>
        <w:rPr>
          <w:rFonts w:cs="Times New Roman"/>
          <w:sz w:val="20"/>
          <w:szCs w:val="20"/>
        </w:rPr>
      </w:pPr>
      <w:r w:rsidRPr="00BE5C23">
        <w:rPr>
          <w:rFonts w:cs="Times New Roman"/>
          <w:sz w:val="20"/>
          <w:szCs w:val="20"/>
        </w:rPr>
        <w:t>Communication</w:t>
      </w:r>
      <w:r w:rsidR="00E33E60" w:rsidRPr="00BE5C23">
        <w:rPr>
          <w:rFonts w:cs="Times New Roman"/>
          <w:sz w:val="20"/>
          <w:szCs w:val="20"/>
        </w:rPr>
        <w:t xml:space="preserve"> Skills</w:t>
      </w:r>
    </w:p>
    <w:p w:rsidR="00E33E60" w:rsidRPr="00BE5C23" w:rsidRDefault="00E33E60" w:rsidP="00E33E60">
      <w:pPr>
        <w:pStyle w:val="ListParagraph"/>
        <w:widowControl w:val="0"/>
        <w:numPr>
          <w:ilvl w:val="0"/>
          <w:numId w:val="3"/>
        </w:numPr>
        <w:spacing w:line="300" w:lineRule="auto"/>
        <w:ind w:right="57"/>
        <w:jc w:val="both"/>
        <w:rPr>
          <w:rFonts w:cs="Times New Roman"/>
          <w:sz w:val="20"/>
          <w:szCs w:val="20"/>
        </w:rPr>
        <w:sectPr w:rsidR="00E33E60" w:rsidRPr="00BE5C23" w:rsidSect="00C5704A">
          <w:type w:val="continuous"/>
          <w:pgSz w:w="11900" w:h="16840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BE5C23">
        <w:rPr>
          <w:rFonts w:cs="Times New Roman"/>
          <w:sz w:val="20"/>
          <w:szCs w:val="20"/>
        </w:rPr>
        <w:t>Attention to detail</w:t>
      </w:r>
    </w:p>
    <w:p w:rsidR="00C5704A" w:rsidRPr="00C5704A" w:rsidRDefault="00C5704A" w:rsidP="00C5704A">
      <w:pPr>
        <w:widowControl w:val="0"/>
        <w:spacing w:line="300" w:lineRule="auto"/>
        <w:ind w:right="57"/>
        <w:jc w:val="both"/>
        <w:rPr>
          <w:rFonts w:cs="Times New Roman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33E60" w:rsidTr="00F51506">
        <w:tc>
          <w:tcPr>
            <w:tcW w:w="10450" w:type="dxa"/>
            <w:shd w:val="clear" w:color="auto" w:fill="D0CECE" w:themeFill="background2" w:themeFillShade="E6"/>
          </w:tcPr>
          <w:p w:rsidR="00E33E60" w:rsidRDefault="00BE5C23" w:rsidP="00F51506">
            <w:pP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PROFESSIONAL SUMMARY</w:t>
            </w:r>
          </w:p>
        </w:tc>
      </w:tr>
    </w:tbl>
    <w:p w:rsidR="00BE5C23" w:rsidRPr="00BE5C23" w:rsidRDefault="00BE5C23" w:rsidP="00BE5C23">
      <w:pPr>
        <w:numPr>
          <w:ilvl w:val="0"/>
          <w:numId w:val="8"/>
        </w:numPr>
        <w:spacing w:before="100"/>
        <w:ind w:left="357" w:hanging="357"/>
        <w:jc w:val="both"/>
        <w:rPr>
          <w:snapToGrid w:val="0"/>
          <w:spacing w:val="2"/>
          <w:sz w:val="20"/>
          <w:szCs w:val="20"/>
        </w:rPr>
      </w:pPr>
      <w:r w:rsidRPr="00BE5C23">
        <w:rPr>
          <w:b/>
          <w:bCs/>
          <w:snapToGrid w:val="0"/>
          <w:spacing w:val="2"/>
          <w:sz w:val="20"/>
          <w:szCs w:val="20"/>
        </w:rPr>
        <w:t>MBA -Finance</w:t>
      </w:r>
      <w:r w:rsidRPr="00BE5C23">
        <w:rPr>
          <w:snapToGrid w:val="0"/>
          <w:spacing w:val="2"/>
          <w:sz w:val="20"/>
          <w:szCs w:val="20"/>
        </w:rPr>
        <w:t xml:space="preserve"> </w:t>
      </w:r>
      <w:r w:rsidRPr="00BE5C23">
        <w:rPr>
          <w:b/>
          <w:bCs/>
          <w:snapToGrid w:val="0"/>
          <w:spacing w:val="2"/>
          <w:sz w:val="20"/>
          <w:szCs w:val="20"/>
        </w:rPr>
        <w:t>offering 5+ years of rich experience in Finance &amp; Accounts functions</w:t>
      </w:r>
      <w:r w:rsidRPr="00BE5C23">
        <w:rPr>
          <w:snapToGrid w:val="0"/>
          <w:spacing w:val="2"/>
          <w:sz w:val="20"/>
          <w:szCs w:val="20"/>
        </w:rPr>
        <w:t xml:space="preserve"> from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 </w:t>
      </w:r>
      <w:bookmarkStart w:id="0" w:name="_Hlk41842611"/>
      <w:r w:rsidRPr="00BE5C23">
        <w:rPr>
          <w:b/>
          <w:bCs/>
          <w:snapToGrid w:val="0"/>
          <w:spacing w:val="2"/>
          <w:sz w:val="20"/>
          <w:szCs w:val="20"/>
        </w:rPr>
        <w:t>accounting, payroll processing, accounts reconciliation/ receivable/ payables, invoicing, posting of monthly accruals, taxation</w:t>
      </w:r>
      <w:r w:rsidRPr="00BE5C23">
        <w:rPr>
          <w:snapToGrid w:val="0"/>
          <w:spacing w:val="2"/>
          <w:sz w:val="20"/>
          <w:szCs w:val="20"/>
        </w:rPr>
        <w:t xml:space="preserve">, </w:t>
      </w:r>
      <w:r w:rsidRPr="00BE5C23">
        <w:rPr>
          <w:b/>
          <w:bCs/>
          <w:snapToGrid w:val="0"/>
          <w:spacing w:val="2"/>
          <w:sz w:val="20"/>
          <w:szCs w:val="20"/>
        </w:rPr>
        <w:t>audits,</w:t>
      </w:r>
      <w:r w:rsidRPr="00BE5C23">
        <w:rPr>
          <w:snapToGrid w:val="0"/>
          <w:spacing w:val="2"/>
          <w:sz w:val="20"/>
          <w:szCs w:val="20"/>
        </w:rPr>
        <w:t xml:space="preserve"> month-end closing, MIS reporting</w:t>
      </w:r>
      <w:bookmarkEnd w:id="0"/>
      <w:r w:rsidRPr="00BE5C23">
        <w:rPr>
          <w:snapToGrid w:val="0"/>
          <w:spacing w:val="2"/>
          <w:sz w:val="20"/>
          <w:szCs w:val="20"/>
        </w:rPr>
        <w:t xml:space="preserve">, preparation &amp; </w:t>
      </w:r>
      <w:r w:rsidRPr="00BE5C23">
        <w:rPr>
          <w:rFonts w:cs="Lucida Sans Unicode"/>
          <w:sz w:val="20"/>
          <w:szCs w:val="20"/>
          <w:lang w:val="en-GB"/>
        </w:rPr>
        <w:t xml:space="preserve">finalization of books of accounts </w:t>
      </w:r>
      <w:r w:rsidRPr="00BE5C23">
        <w:rPr>
          <w:snapToGrid w:val="0"/>
          <w:spacing w:val="2"/>
          <w:sz w:val="20"/>
          <w:szCs w:val="20"/>
        </w:rPr>
        <w:t xml:space="preserve">as per GAAP standards &amp; government regulations      </w:t>
      </w:r>
    </w:p>
    <w:p w:rsidR="00BE5C23" w:rsidRPr="00BE5C23" w:rsidRDefault="00BE5C23" w:rsidP="00BE5C23">
      <w:pPr>
        <w:numPr>
          <w:ilvl w:val="0"/>
          <w:numId w:val="8"/>
        </w:numPr>
        <w:spacing w:before="100"/>
        <w:ind w:left="357" w:hanging="357"/>
        <w:jc w:val="both"/>
        <w:rPr>
          <w:snapToGrid w:val="0"/>
          <w:spacing w:val="2"/>
          <w:sz w:val="20"/>
          <w:szCs w:val="20"/>
        </w:rPr>
      </w:pPr>
      <w:r w:rsidRPr="00BE5C23">
        <w:rPr>
          <w:snapToGrid w:val="0"/>
          <w:spacing w:val="2"/>
          <w:sz w:val="20"/>
          <w:szCs w:val="20"/>
        </w:rPr>
        <w:t>Presently associated with</w:t>
      </w:r>
      <w:r w:rsidRPr="00BE5C23">
        <w:t xml:space="preserve"> 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GMR SSC as Accounts Executive; </w:t>
      </w:r>
      <w:r w:rsidRPr="00BE5C23">
        <w:rPr>
          <w:snapToGrid w:val="0"/>
          <w:spacing w:val="2"/>
          <w:sz w:val="20"/>
          <w:szCs w:val="20"/>
        </w:rPr>
        <w:t>managing the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 Parking &amp; Posting all types of Invoices, Coal Accounting, Service and Material Invoice related to Power Plant </w:t>
      </w:r>
      <w:r w:rsidRPr="00BE5C23">
        <w:rPr>
          <w:snapToGrid w:val="0"/>
          <w:spacing w:val="2"/>
          <w:sz w:val="20"/>
          <w:szCs w:val="20"/>
        </w:rPr>
        <w:t>and timely &amp; accurate Vendor Payments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 </w:t>
      </w:r>
      <w:r>
        <w:rPr>
          <w:b/>
          <w:bCs/>
          <w:snapToGrid w:val="0"/>
          <w:spacing w:val="2"/>
          <w:sz w:val="20"/>
          <w:szCs w:val="20"/>
        </w:rPr>
        <w:t>.</w:t>
      </w:r>
    </w:p>
    <w:p w:rsidR="00BE5C23" w:rsidRPr="00BE5C23" w:rsidRDefault="00BE5C23" w:rsidP="00BE5C23">
      <w:pPr>
        <w:numPr>
          <w:ilvl w:val="0"/>
          <w:numId w:val="8"/>
        </w:numPr>
        <w:spacing w:before="100"/>
        <w:jc w:val="both"/>
        <w:rPr>
          <w:snapToGrid w:val="0"/>
          <w:spacing w:val="2"/>
          <w:sz w:val="20"/>
          <w:szCs w:val="20"/>
        </w:rPr>
      </w:pPr>
      <w:r w:rsidRPr="00BE5C23">
        <w:rPr>
          <w:snapToGrid w:val="0"/>
          <w:spacing w:val="2"/>
          <w:sz w:val="20"/>
          <w:szCs w:val="20"/>
        </w:rPr>
        <w:t xml:space="preserve">Skilled in 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Payroll Processing </w:t>
      </w:r>
      <w:r w:rsidRPr="00BE5C23">
        <w:rPr>
          <w:snapToGrid w:val="0"/>
          <w:spacing w:val="2"/>
          <w:sz w:val="20"/>
          <w:szCs w:val="20"/>
        </w:rPr>
        <w:t xml:space="preserve">entailing 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salary computation, leave encashment, bonus, </w:t>
      </w:r>
      <w:r w:rsidRPr="00BE5C23">
        <w:rPr>
          <w:snapToGrid w:val="0"/>
          <w:spacing w:val="2"/>
          <w:sz w:val="20"/>
          <w:szCs w:val="20"/>
        </w:rPr>
        <w:t>loans, fixed &amp; variable entitlement, full &amp; final settlements,</w:t>
      </w:r>
      <w:r w:rsidRPr="00BE5C23">
        <w:t xml:space="preserve"> </w:t>
      </w:r>
      <w:r w:rsidRPr="00BE5C23">
        <w:rPr>
          <w:snapToGrid w:val="0"/>
          <w:spacing w:val="2"/>
          <w:sz w:val="20"/>
          <w:szCs w:val="20"/>
        </w:rPr>
        <w:t>employee query handling, payroll statuary reports, off-cycle payment and timely salary reimbursements</w:t>
      </w:r>
    </w:p>
    <w:p w:rsidR="00BE5C23" w:rsidRPr="00BE5C23" w:rsidRDefault="00BE5C23" w:rsidP="00BE5C23">
      <w:pPr>
        <w:numPr>
          <w:ilvl w:val="0"/>
          <w:numId w:val="8"/>
        </w:numPr>
        <w:spacing w:before="100"/>
        <w:jc w:val="both"/>
        <w:rPr>
          <w:snapToGrid w:val="0"/>
          <w:spacing w:val="2"/>
          <w:sz w:val="20"/>
          <w:szCs w:val="20"/>
        </w:rPr>
      </w:pPr>
      <w:r w:rsidRPr="00BE5C23">
        <w:rPr>
          <w:b/>
          <w:bCs/>
          <w:snapToGrid w:val="0"/>
          <w:spacing w:val="2"/>
          <w:sz w:val="20"/>
          <w:szCs w:val="20"/>
        </w:rPr>
        <w:t>Proficient in</w:t>
      </w:r>
      <w:r w:rsidRPr="00BE5C23">
        <w:rPr>
          <w:snapToGrid w:val="0"/>
          <w:spacing w:val="2"/>
          <w:sz w:val="20"/>
          <w:szCs w:val="20"/>
        </w:rPr>
        <w:t xml:space="preserve"> </w:t>
      </w:r>
      <w:r w:rsidRPr="00BE5C23">
        <w:rPr>
          <w:b/>
          <w:bCs/>
          <w:snapToGrid w:val="0"/>
          <w:spacing w:val="2"/>
          <w:sz w:val="20"/>
          <w:szCs w:val="20"/>
        </w:rPr>
        <w:t>manag</w:t>
      </w:r>
      <w:r>
        <w:rPr>
          <w:b/>
          <w:bCs/>
          <w:snapToGrid w:val="0"/>
          <w:spacing w:val="2"/>
          <w:sz w:val="20"/>
          <w:szCs w:val="20"/>
        </w:rPr>
        <w:t>ing</w:t>
      </w:r>
      <w:r w:rsidRPr="00BE5C23">
        <w:rPr>
          <w:b/>
          <w:bCs/>
          <w:snapToGrid w:val="0"/>
          <w:spacing w:val="2"/>
          <w:sz w:val="20"/>
          <w:szCs w:val="20"/>
        </w:rPr>
        <w:t xml:space="preserve"> Commercial / Accounts Payables matters</w:t>
      </w:r>
      <w:r w:rsidRPr="00BE5C23">
        <w:rPr>
          <w:snapToGrid w:val="0"/>
          <w:spacing w:val="2"/>
          <w:sz w:val="20"/>
          <w:szCs w:val="20"/>
        </w:rPr>
        <w:t xml:space="preserve"> like </w:t>
      </w:r>
      <w:bookmarkStart w:id="1" w:name="_Hlk43639226"/>
      <w:r w:rsidRPr="00BE5C23">
        <w:rPr>
          <w:snapToGrid w:val="0"/>
          <w:spacing w:val="2"/>
          <w:sz w:val="20"/>
          <w:szCs w:val="20"/>
        </w:rPr>
        <w:t>on-time and accurate processing of invoices, POs, expense reports, credit memos and payment transactions,</w:t>
      </w:r>
      <w:bookmarkEnd w:id="1"/>
      <w:r w:rsidRPr="00BE5C23">
        <w:rPr>
          <w:snapToGrid w:val="0"/>
          <w:spacing w:val="2"/>
          <w:sz w:val="20"/>
          <w:szCs w:val="20"/>
        </w:rPr>
        <w:t xml:space="preserve"> bookkeeping, double entry, retention and advance entry</w:t>
      </w:r>
      <w:r>
        <w:rPr>
          <w:snapToGrid w:val="0"/>
          <w:spacing w:val="2"/>
          <w:sz w:val="20"/>
          <w:szCs w:val="20"/>
        </w:rPr>
        <w:t>.</w:t>
      </w:r>
    </w:p>
    <w:p w:rsidR="00BE5C23" w:rsidRPr="00BE5C23" w:rsidRDefault="00BE5C23" w:rsidP="00BE5C23">
      <w:pPr>
        <w:numPr>
          <w:ilvl w:val="0"/>
          <w:numId w:val="8"/>
        </w:numPr>
        <w:spacing w:before="100"/>
        <w:jc w:val="both"/>
        <w:rPr>
          <w:snapToGrid w:val="0"/>
          <w:spacing w:val="2"/>
          <w:sz w:val="20"/>
          <w:szCs w:val="20"/>
        </w:rPr>
      </w:pPr>
      <w:r w:rsidRPr="00BE5C23">
        <w:rPr>
          <w:snapToGrid w:val="0"/>
          <w:spacing w:val="2"/>
          <w:sz w:val="20"/>
          <w:szCs w:val="20"/>
        </w:rPr>
        <w:t xml:space="preserve">Resourceful in </w:t>
      </w:r>
      <w:r w:rsidRPr="00BE5C23">
        <w:rPr>
          <w:b/>
          <w:bCs/>
          <w:snapToGrid w:val="0"/>
          <w:spacing w:val="2"/>
          <w:sz w:val="20"/>
          <w:szCs w:val="20"/>
        </w:rPr>
        <w:t>preparation of Financial / MIS Reports, Balance Sheets, P&amp;L, Reconciliation/ Fund Flow Statements</w:t>
      </w:r>
      <w:r w:rsidRPr="00BE5C23">
        <w:rPr>
          <w:snapToGrid w:val="0"/>
          <w:spacing w:val="2"/>
          <w:sz w:val="20"/>
          <w:szCs w:val="20"/>
        </w:rPr>
        <w:t xml:space="preserve"> to assist sr. management in critical decision-making</w:t>
      </w:r>
      <w:r>
        <w:rPr>
          <w:snapToGrid w:val="0"/>
          <w:spacing w:val="2"/>
          <w:sz w:val="20"/>
          <w:szCs w:val="20"/>
        </w:rPr>
        <w:t>.</w:t>
      </w:r>
    </w:p>
    <w:p w:rsidR="00BE5C23" w:rsidRDefault="00BE5C23" w:rsidP="00BE5C23">
      <w:pPr>
        <w:numPr>
          <w:ilvl w:val="0"/>
          <w:numId w:val="8"/>
        </w:numPr>
        <w:spacing w:before="100"/>
        <w:jc w:val="both"/>
        <w:rPr>
          <w:snapToGrid w:val="0"/>
          <w:spacing w:val="2"/>
          <w:sz w:val="20"/>
          <w:szCs w:val="20"/>
        </w:rPr>
      </w:pPr>
      <w:r w:rsidRPr="00BE5C23">
        <w:rPr>
          <w:b/>
          <w:bCs/>
          <w:snapToGrid w:val="0"/>
          <w:spacing w:val="2"/>
          <w:sz w:val="20"/>
          <w:szCs w:val="20"/>
        </w:rPr>
        <w:t>Result-driven Team Leader &amp; Trainer;</w:t>
      </w:r>
      <w:r w:rsidRPr="00BE5C23">
        <w:rPr>
          <w:snapToGrid w:val="0"/>
          <w:spacing w:val="2"/>
          <w:sz w:val="20"/>
          <w:szCs w:val="20"/>
        </w:rPr>
        <w:t xml:space="preserve"> </w:t>
      </w:r>
      <w:r>
        <w:rPr>
          <w:snapToGrid w:val="0"/>
          <w:spacing w:val="2"/>
          <w:sz w:val="20"/>
          <w:szCs w:val="20"/>
        </w:rPr>
        <w:t>proven</w:t>
      </w:r>
      <w:r w:rsidRPr="00BE5C23">
        <w:rPr>
          <w:snapToGrid w:val="0"/>
          <w:spacing w:val="2"/>
          <w:sz w:val="20"/>
          <w:szCs w:val="20"/>
        </w:rPr>
        <w:t xml:space="preserve"> talent in leading &amp; training sub-ordinate staff for streamlined financial operations; problem-solver with strong negotiation, analytical &amp; communication skills</w:t>
      </w:r>
    </w:p>
    <w:p w:rsidR="00BE5C23" w:rsidRDefault="00BE5C23" w:rsidP="00BE5C23">
      <w:pPr>
        <w:tabs>
          <w:tab w:val="left" w:pos="360"/>
        </w:tabs>
        <w:spacing w:before="100"/>
        <w:ind w:left="360"/>
        <w:jc w:val="both"/>
        <w:rPr>
          <w:snapToGrid w:val="0"/>
          <w:spacing w:val="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E5C23" w:rsidTr="00F51506">
        <w:tc>
          <w:tcPr>
            <w:tcW w:w="10450" w:type="dxa"/>
            <w:shd w:val="clear" w:color="auto" w:fill="D0CECE" w:themeFill="background2" w:themeFillShade="E6"/>
          </w:tcPr>
          <w:p w:rsidR="00BE5C23" w:rsidRDefault="00BE5C23" w:rsidP="00F51506">
            <w:pP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WORK SUMMARY</w:t>
            </w:r>
          </w:p>
        </w:tc>
      </w:tr>
    </w:tbl>
    <w:p w:rsidR="0058362E" w:rsidRDefault="0058362E">
      <w:pPr>
        <w:rPr>
          <w:rFonts w:ascii="Times New Roman" w:hAnsi="Times New Roman" w:cs="Times New Roman"/>
          <w:b/>
          <w:bCs/>
          <w:lang w:val="en-US"/>
        </w:rPr>
      </w:pPr>
    </w:p>
    <w:p w:rsidR="00BE5C23" w:rsidRPr="000B425C" w:rsidRDefault="000B425C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lang w:val="en-US"/>
        </w:rPr>
        <w:t xml:space="preserve">Accounts Executive, </w:t>
      </w:r>
      <w:r w:rsidR="00BE5C23" w:rsidRPr="000B425C">
        <w:rPr>
          <w:rFonts w:asciiTheme="majorHAnsi" w:hAnsiTheme="majorHAnsi" w:cstheme="majorHAnsi"/>
          <w:i/>
          <w:iCs/>
          <w:lang w:val="en-US"/>
        </w:rPr>
        <w:t>GMR SSC</w:t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</w:r>
      <w:r>
        <w:rPr>
          <w:rFonts w:asciiTheme="majorHAnsi" w:hAnsiTheme="majorHAnsi" w:cstheme="majorHAnsi"/>
          <w:i/>
          <w:iCs/>
          <w:lang w:val="en-US"/>
        </w:rPr>
        <w:tab/>
        <w:t xml:space="preserve">      </w:t>
      </w:r>
      <w:r>
        <w:rPr>
          <w:rFonts w:asciiTheme="majorHAnsi" w:hAnsiTheme="majorHAnsi" w:cstheme="majorHAnsi"/>
          <w:lang w:val="en-US"/>
        </w:rPr>
        <w:t>since July 2017</w:t>
      </w:r>
    </w:p>
    <w:p w:rsidR="00BE5C23" w:rsidRPr="000B425C" w:rsidRDefault="000B425C" w:rsidP="00BE5C23">
      <w:pPr>
        <w:spacing w:before="120"/>
        <w:ind w:left="6"/>
        <w:jc w:val="both"/>
        <w:rPr>
          <w:color w:val="0000FF"/>
          <w:sz w:val="20"/>
          <w:szCs w:val="20"/>
          <w:u w:val="single"/>
          <w:lang w:val="en-GB"/>
        </w:rPr>
      </w:pPr>
      <w:r w:rsidRPr="000B425C">
        <w:rPr>
          <w:b/>
          <w:sz w:val="20"/>
          <w:szCs w:val="20"/>
          <w:u w:val="single"/>
          <w:lang w:val="en-GB"/>
        </w:rPr>
        <w:t>Roles and Responsibilities</w:t>
      </w:r>
      <w:r w:rsidR="00BE5C23" w:rsidRPr="000B425C">
        <w:rPr>
          <w:b/>
          <w:sz w:val="20"/>
          <w:szCs w:val="20"/>
          <w:u w:val="single"/>
          <w:lang w:val="en-GB"/>
        </w:rPr>
        <w:t xml:space="preserve">: </w:t>
      </w:r>
      <w:r w:rsidR="00BE5C23" w:rsidRPr="000B425C">
        <w:rPr>
          <w:color w:val="0000FF"/>
          <w:sz w:val="20"/>
          <w:szCs w:val="20"/>
          <w:u w:val="single"/>
          <w:lang w:val="en-GB"/>
        </w:rPr>
        <w:t xml:space="preserve"> 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20"/>
        <w:contextualSpacing w:val="0"/>
        <w:jc w:val="both"/>
        <w:rPr>
          <w:b/>
          <w:bCs/>
          <w:sz w:val="20"/>
          <w:szCs w:val="20"/>
          <w:lang w:val="en-GB"/>
        </w:rPr>
      </w:pPr>
      <w:r w:rsidRPr="000B425C">
        <w:rPr>
          <w:sz w:val="20"/>
          <w:szCs w:val="20"/>
          <w:lang w:val="en-GB"/>
        </w:rPr>
        <w:t>Managing the Finance &amp; Accounts</w:t>
      </w:r>
      <w:r w:rsidRPr="000B425C">
        <w:rPr>
          <w:rFonts w:eastAsia="Calibri"/>
          <w:sz w:val="20"/>
          <w:szCs w:val="20"/>
        </w:rPr>
        <w:t xml:space="preserve"> functions</w:t>
      </w:r>
      <w:r w:rsidRPr="000B425C">
        <w:rPr>
          <w:sz w:val="20"/>
          <w:szCs w:val="20"/>
          <w:lang w:val="en-GB"/>
        </w:rPr>
        <w:t xml:space="preserve"> of the company</w:t>
      </w:r>
      <w:r w:rsidRPr="000B425C">
        <w:rPr>
          <w:rFonts w:eastAsia="Calibri"/>
          <w:sz w:val="20"/>
          <w:szCs w:val="20"/>
        </w:rPr>
        <w:t xml:space="preserve"> as per company’s policies and regulatory guidelines 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20"/>
        <w:jc w:val="both"/>
        <w:rPr>
          <w:sz w:val="20"/>
          <w:szCs w:val="20"/>
          <w:lang w:val="en-GB"/>
        </w:rPr>
      </w:pPr>
      <w:r w:rsidRPr="000B425C">
        <w:rPr>
          <w:b/>
          <w:bCs/>
          <w:sz w:val="20"/>
          <w:szCs w:val="20"/>
          <w:lang w:val="en-GB"/>
        </w:rPr>
        <w:t>Handling a team of 4 members</w:t>
      </w:r>
      <w:r w:rsidRPr="000B425C">
        <w:rPr>
          <w:sz w:val="20"/>
          <w:szCs w:val="20"/>
          <w:lang w:val="en-GB"/>
        </w:rPr>
        <w:t xml:space="preserve"> managing the </w:t>
      </w:r>
      <w:r w:rsidRPr="000B425C">
        <w:rPr>
          <w:b/>
          <w:bCs/>
          <w:sz w:val="20"/>
          <w:szCs w:val="20"/>
          <w:lang w:val="en-GB"/>
        </w:rPr>
        <w:t>Parking &amp; Payment Process</w:t>
      </w:r>
      <w:r w:rsidRPr="000B425C">
        <w:rPr>
          <w:sz w:val="20"/>
          <w:szCs w:val="20"/>
          <w:lang w:val="en-GB"/>
        </w:rPr>
        <w:t xml:space="preserve"> entailing:</w:t>
      </w:r>
    </w:p>
    <w:p w:rsidR="00BE5C23" w:rsidRPr="000B425C" w:rsidRDefault="00BE5C23" w:rsidP="00BE5C23">
      <w:pPr>
        <w:pStyle w:val="ListParagraph"/>
        <w:numPr>
          <w:ilvl w:val="0"/>
          <w:numId w:val="10"/>
        </w:numPr>
        <w:spacing w:before="20"/>
        <w:jc w:val="both"/>
        <w:rPr>
          <w:sz w:val="20"/>
          <w:szCs w:val="20"/>
          <w:lang w:val="en-GB"/>
        </w:rPr>
      </w:pPr>
      <w:r w:rsidRPr="000B425C">
        <w:rPr>
          <w:sz w:val="20"/>
          <w:szCs w:val="20"/>
          <w:lang w:val="en-GB"/>
        </w:rPr>
        <w:t xml:space="preserve">Facilitating </w:t>
      </w:r>
      <w:bookmarkStart w:id="2" w:name="_Hlk43638001"/>
      <w:r w:rsidRPr="000B425C">
        <w:rPr>
          <w:b/>
          <w:bCs/>
          <w:sz w:val="20"/>
          <w:szCs w:val="20"/>
          <w:lang w:val="en-GB"/>
        </w:rPr>
        <w:t>Parking &amp; Posting</w:t>
      </w:r>
      <w:r w:rsidRPr="000B425C">
        <w:rPr>
          <w:sz w:val="20"/>
          <w:szCs w:val="20"/>
          <w:lang w:val="en-GB"/>
        </w:rPr>
        <w:t xml:space="preserve"> </w:t>
      </w:r>
      <w:r w:rsidRPr="000B425C">
        <w:rPr>
          <w:b/>
          <w:bCs/>
          <w:sz w:val="20"/>
          <w:szCs w:val="20"/>
          <w:lang w:val="en-GB"/>
        </w:rPr>
        <w:t>all types of Invoices, Coal Accounting, Service and Material Invoice related to Power Plant</w:t>
      </w:r>
      <w:bookmarkEnd w:id="2"/>
    </w:p>
    <w:p w:rsidR="00BE5C23" w:rsidRPr="000B425C" w:rsidRDefault="00BE5C23" w:rsidP="00BE5C23">
      <w:pPr>
        <w:pStyle w:val="ListParagraph"/>
        <w:numPr>
          <w:ilvl w:val="0"/>
          <w:numId w:val="10"/>
        </w:numPr>
        <w:spacing w:before="20"/>
        <w:jc w:val="both"/>
        <w:rPr>
          <w:sz w:val="20"/>
          <w:szCs w:val="20"/>
          <w:lang w:val="en-GB"/>
        </w:rPr>
      </w:pPr>
      <w:r w:rsidRPr="000B425C">
        <w:rPr>
          <w:sz w:val="20"/>
          <w:szCs w:val="20"/>
          <w:lang w:val="en-GB"/>
        </w:rPr>
        <w:t>Coordinating between Offsite Team &amp; Payment Team to resolve issues and concerns related to vendor payment</w:t>
      </w:r>
    </w:p>
    <w:p w:rsidR="000B425C" w:rsidRPr="000B425C" w:rsidRDefault="00BE5C23" w:rsidP="000B425C">
      <w:pPr>
        <w:pStyle w:val="ListParagraph"/>
        <w:numPr>
          <w:ilvl w:val="0"/>
          <w:numId w:val="10"/>
        </w:numPr>
        <w:spacing w:before="20"/>
        <w:jc w:val="both"/>
        <w:rPr>
          <w:sz w:val="20"/>
          <w:szCs w:val="20"/>
          <w:lang w:val="en-GB"/>
        </w:rPr>
      </w:pPr>
      <w:r w:rsidRPr="000B425C">
        <w:rPr>
          <w:sz w:val="20"/>
          <w:szCs w:val="20"/>
          <w:lang w:val="en-GB"/>
        </w:rPr>
        <w:t xml:space="preserve">Managing &amp; passing all advance entries as per tax compliance. </w:t>
      </w:r>
    </w:p>
    <w:p w:rsidR="00BE5C23" w:rsidRPr="00784EF0" w:rsidRDefault="00BE5C23" w:rsidP="00BE5C23">
      <w:pPr>
        <w:pStyle w:val="ListParagraph"/>
        <w:numPr>
          <w:ilvl w:val="0"/>
          <w:numId w:val="8"/>
        </w:numPr>
        <w:spacing w:before="20"/>
        <w:ind w:hanging="357"/>
        <w:contextualSpacing w:val="0"/>
        <w:jc w:val="both"/>
        <w:rPr>
          <w:rFonts w:eastAsia="Calibri"/>
          <w:i/>
          <w:iCs/>
          <w:sz w:val="20"/>
          <w:szCs w:val="20"/>
        </w:rPr>
      </w:pPr>
      <w:r w:rsidRPr="000B425C">
        <w:rPr>
          <w:sz w:val="20"/>
          <w:szCs w:val="20"/>
          <w:lang w:val="en-GB"/>
        </w:rPr>
        <w:t xml:space="preserve">Administering </w:t>
      </w:r>
      <w:r w:rsidRPr="000B425C">
        <w:rPr>
          <w:rFonts w:eastAsia="Calibri"/>
          <w:b/>
          <w:bCs/>
          <w:sz w:val="20"/>
          <w:szCs w:val="20"/>
        </w:rPr>
        <w:t>Accounts Receivables &amp; Payables</w:t>
      </w:r>
      <w:r w:rsidRPr="00952588">
        <w:rPr>
          <w:rFonts w:eastAsia="Calibri"/>
          <w:sz w:val="20"/>
          <w:szCs w:val="20"/>
        </w:rPr>
        <w:t xml:space="preserve"> and </w:t>
      </w:r>
      <w:r w:rsidRPr="00784EF0">
        <w:rPr>
          <w:rFonts w:eastAsia="Calibri"/>
          <w:i/>
          <w:iCs/>
          <w:sz w:val="20"/>
          <w:szCs w:val="20"/>
        </w:rPr>
        <w:t>pivotal in:</w:t>
      </w:r>
    </w:p>
    <w:p w:rsidR="00BE5C23" w:rsidRPr="00784EF0" w:rsidRDefault="00BE5C23" w:rsidP="00BE5C23">
      <w:pPr>
        <w:pStyle w:val="ListParagraph"/>
        <w:numPr>
          <w:ilvl w:val="0"/>
          <w:numId w:val="9"/>
        </w:numPr>
        <w:spacing w:before="40"/>
        <w:ind w:hanging="357"/>
        <w:contextualSpacing w:val="0"/>
        <w:jc w:val="both"/>
        <w:rPr>
          <w:rFonts w:eastAsia="Calibri"/>
          <w:i/>
          <w:iCs/>
          <w:sz w:val="20"/>
          <w:szCs w:val="20"/>
        </w:rPr>
      </w:pPr>
      <w:r w:rsidRPr="00784EF0">
        <w:rPr>
          <w:rFonts w:eastAsia="Calibri"/>
          <w:i/>
          <w:iCs/>
          <w:sz w:val="20"/>
          <w:szCs w:val="20"/>
        </w:rPr>
        <w:t>Dealing with purchase bills of raw material &amp; approving bills of expenses from various departments</w:t>
      </w:r>
    </w:p>
    <w:p w:rsidR="00BE5C23" w:rsidRPr="00784EF0" w:rsidRDefault="00BE5C23" w:rsidP="00BE5C23">
      <w:pPr>
        <w:pStyle w:val="ListParagraph"/>
        <w:numPr>
          <w:ilvl w:val="0"/>
          <w:numId w:val="9"/>
        </w:numPr>
        <w:spacing w:before="40"/>
        <w:ind w:hanging="357"/>
        <w:contextualSpacing w:val="0"/>
        <w:jc w:val="both"/>
        <w:rPr>
          <w:rFonts w:eastAsia="Calibri"/>
          <w:i/>
          <w:iCs/>
          <w:sz w:val="20"/>
          <w:szCs w:val="20"/>
        </w:rPr>
      </w:pPr>
      <w:r w:rsidRPr="00784EF0">
        <w:rPr>
          <w:rFonts w:eastAsia="Calibri"/>
          <w:i/>
          <w:iCs/>
          <w:sz w:val="20"/>
          <w:szCs w:val="20"/>
        </w:rPr>
        <w:t>Maintaining financial information, files &amp; records; posting Expense Accruals / Provisions during month ends</w:t>
      </w:r>
    </w:p>
    <w:p w:rsidR="00BE5C23" w:rsidRPr="00952588" w:rsidRDefault="00BE5C23" w:rsidP="00BE5C23">
      <w:pPr>
        <w:pStyle w:val="ListParagraph"/>
        <w:numPr>
          <w:ilvl w:val="0"/>
          <w:numId w:val="9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784EF0">
        <w:rPr>
          <w:rFonts w:eastAsia="Calibri"/>
          <w:i/>
          <w:iCs/>
          <w:sz w:val="20"/>
          <w:szCs w:val="20"/>
        </w:rPr>
        <w:lastRenderedPageBreak/>
        <w:t>Facilitating payments of Domestic &amp; International Vendors &amp; issuance of cheques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0B425C">
        <w:rPr>
          <w:sz w:val="20"/>
          <w:szCs w:val="20"/>
          <w:lang w:val="en-GB"/>
        </w:rPr>
        <w:t xml:space="preserve">Performing </w:t>
      </w:r>
      <w:r w:rsidRPr="000B425C">
        <w:rPr>
          <w:b/>
          <w:bCs/>
          <w:sz w:val="20"/>
          <w:szCs w:val="20"/>
          <w:lang w:val="en-GB"/>
        </w:rPr>
        <w:t xml:space="preserve">Accounts </w:t>
      </w:r>
      <w:r w:rsidRPr="000B425C">
        <w:rPr>
          <w:rFonts w:eastAsia="Calibri"/>
          <w:b/>
          <w:bCs/>
          <w:sz w:val="20"/>
          <w:szCs w:val="20"/>
        </w:rPr>
        <w:t>Reconciliations;</w:t>
      </w:r>
      <w:r w:rsidRPr="000B425C">
        <w:rPr>
          <w:rFonts w:eastAsia="Calibri"/>
          <w:sz w:val="20"/>
          <w:szCs w:val="20"/>
        </w:rPr>
        <w:t xml:space="preserve"> reconciling financial data for maintaining accurate account balances &amp; ensuring compliance with established accounting practices; preparing month-end entries 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0B425C">
        <w:rPr>
          <w:rFonts w:eastAsia="Calibri"/>
          <w:sz w:val="20"/>
          <w:szCs w:val="20"/>
        </w:rPr>
        <w:t xml:space="preserve">Preparing &amp; presenting various </w:t>
      </w:r>
      <w:r w:rsidRPr="000B425C">
        <w:rPr>
          <w:rFonts w:eastAsia="Calibri"/>
          <w:b/>
          <w:bCs/>
          <w:sz w:val="20"/>
          <w:szCs w:val="20"/>
        </w:rPr>
        <w:t>MIS / Financial Reports</w:t>
      </w:r>
      <w:r w:rsidRPr="000B425C">
        <w:rPr>
          <w:rFonts w:eastAsia="Calibri"/>
          <w:sz w:val="20"/>
          <w:szCs w:val="20"/>
        </w:rPr>
        <w:t xml:space="preserve"> for s</w:t>
      </w:r>
      <w:r w:rsidR="000B425C">
        <w:rPr>
          <w:rFonts w:eastAsia="Calibri"/>
          <w:sz w:val="20"/>
          <w:szCs w:val="20"/>
        </w:rPr>
        <w:t>enior</w:t>
      </w:r>
      <w:r w:rsidRPr="000B425C">
        <w:rPr>
          <w:rFonts w:eastAsia="Calibri"/>
          <w:sz w:val="20"/>
          <w:szCs w:val="20"/>
        </w:rPr>
        <w:t xml:space="preserve"> management</w:t>
      </w:r>
      <w:r w:rsidR="000B425C">
        <w:rPr>
          <w:rFonts w:eastAsia="Calibri"/>
          <w:sz w:val="20"/>
          <w:szCs w:val="20"/>
        </w:rPr>
        <w:t xml:space="preserve"> of firm.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0B425C">
        <w:rPr>
          <w:rFonts w:eastAsia="Calibri"/>
          <w:b/>
          <w:bCs/>
          <w:sz w:val="20"/>
          <w:szCs w:val="20"/>
        </w:rPr>
        <w:t xml:space="preserve">Facilitating </w:t>
      </w:r>
      <w:r w:rsidR="000B425C">
        <w:rPr>
          <w:rFonts w:eastAsia="Calibri"/>
          <w:b/>
          <w:bCs/>
          <w:sz w:val="20"/>
          <w:szCs w:val="20"/>
        </w:rPr>
        <w:t>A</w:t>
      </w:r>
      <w:r w:rsidRPr="000B425C">
        <w:rPr>
          <w:rFonts w:eastAsia="Calibri"/>
          <w:b/>
          <w:bCs/>
          <w:sz w:val="20"/>
          <w:szCs w:val="20"/>
        </w:rPr>
        <w:t>udits</w:t>
      </w:r>
      <w:r w:rsidRPr="000B425C">
        <w:rPr>
          <w:rFonts w:eastAsia="Calibri"/>
          <w:sz w:val="20"/>
          <w:szCs w:val="20"/>
        </w:rPr>
        <w:t xml:space="preserve"> for evaluating internal control systems/ procedures, and implementing corrective measures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b/>
          <w:bCs/>
          <w:sz w:val="20"/>
          <w:szCs w:val="20"/>
        </w:rPr>
      </w:pPr>
      <w:r w:rsidRPr="000B425C">
        <w:rPr>
          <w:rFonts w:eastAsia="Calibri"/>
          <w:b/>
          <w:bCs/>
          <w:sz w:val="20"/>
          <w:szCs w:val="20"/>
        </w:rPr>
        <w:t>Conducting variance analysis</w:t>
      </w:r>
      <w:r w:rsidRPr="000B425C">
        <w:rPr>
          <w:rFonts w:eastAsia="Calibri"/>
          <w:sz w:val="20"/>
          <w:szCs w:val="20"/>
        </w:rPr>
        <w:t xml:space="preserve"> to determine difference between projected &amp; actual result at the end of each month</w:t>
      </w:r>
    </w:p>
    <w:p w:rsidR="00BE5C23" w:rsidRPr="000B425C" w:rsidRDefault="00BE5C23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0B425C">
        <w:rPr>
          <w:rFonts w:eastAsia="Calibri"/>
          <w:b/>
          <w:bCs/>
          <w:sz w:val="20"/>
          <w:szCs w:val="20"/>
        </w:rPr>
        <w:t xml:space="preserve">Verifying books of accounts </w:t>
      </w:r>
      <w:r w:rsidR="000B425C" w:rsidRPr="000B425C">
        <w:rPr>
          <w:rFonts w:eastAsia="Calibri"/>
          <w:b/>
          <w:bCs/>
          <w:sz w:val="20"/>
          <w:szCs w:val="20"/>
        </w:rPr>
        <w:t>for detecting fraud</w:t>
      </w:r>
      <w:r w:rsidRPr="000B425C">
        <w:rPr>
          <w:rFonts w:eastAsia="Calibri"/>
          <w:sz w:val="20"/>
          <w:szCs w:val="20"/>
        </w:rPr>
        <w:t xml:space="preserve"> and ensuring that accounts prepared are accurate </w:t>
      </w:r>
    </w:p>
    <w:p w:rsidR="00BE5C23" w:rsidRDefault="000B425C" w:rsidP="00BE5C23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/>
          <w:sz w:val="20"/>
          <w:szCs w:val="20"/>
        </w:rPr>
      </w:pPr>
      <w:r w:rsidRPr="000B425C">
        <w:rPr>
          <w:rFonts w:eastAsia="Calibri"/>
          <w:b/>
          <w:bCs/>
          <w:sz w:val="20"/>
          <w:szCs w:val="20"/>
        </w:rPr>
        <w:t>T</w:t>
      </w:r>
      <w:r w:rsidR="00BE5C23" w:rsidRPr="000B425C">
        <w:rPr>
          <w:rFonts w:eastAsia="Calibri"/>
          <w:b/>
          <w:bCs/>
          <w:sz w:val="20"/>
          <w:szCs w:val="20"/>
        </w:rPr>
        <w:t xml:space="preserve">rainings &amp; </w:t>
      </w:r>
      <w:r>
        <w:rPr>
          <w:rFonts w:eastAsia="Calibri"/>
          <w:b/>
          <w:bCs/>
          <w:sz w:val="20"/>
          <w:szCs w:val="20"/>
        </w:rPr>
        <w:t>guiding</w:t>
      </w:r>
      <w:r w:rsidR="00BE5C23" w:rsidRPr="000B425C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 xml:space="preserve">new talents </w:t>
      </w:r>
      <w:r w:rsidR="00BE5C23" w:rsidRPr="000B425C">
        <w:rPr>
          <w:b/>
          <w:bCs/>
          <w:sz w:val="20"/>
          <w:szCs w:val="20"/>
          <w:lang w:val="en-GB"/>
        </w:rPr>
        <w:t>through on-the-job training</w:t>
      </w:r>
      <w:r w:rsidR="00BE5C23" w:rsidRPr="000B425C">
        <w:rPr>
          <w:sz w:val="20"/>
          <w:szCs w:val="20"/>
          <w:lang w:val="en-GB"/>
        </w:rPr>
        <w:t xml:space="preserve"> </w:t>
      </w:r>
      <w:r w:rsidR="00BE5C23" w:rsidRPr="000B425C">
        <w:rPr>
          <w:rFonts w:eastAsia="Calibri"/>
          <w:sz w:val="20"/>
          <w:szCs w:val="20"/>
        </w:rPr>
        <w:t>to increase their skills and efficiency</w:t>
      </w:r>
      <w:r>
        <w:rPr>
          <w:rFonts w:eastAsia="Calibri"/>
          <w:sz w:val="20"/>
          <w:szCs w:val="20"/>
        </w:rPr>
        <w:t>.</w:t>
      </w:r>
    </w:p>
    <w:p w:rsidR="000B425C" w:rsidRDefault="000B425C" w:rsidP="000B425C">
      <w:pPr>
        <w:spacing w:before="40"/>
        <w:jc w:val="both"/>
        <w:rPr>
          <w:rFonts w:eastAsia="Calibri"/>
          <w:sz w:val="20"/>
          <w:szCs w:val="20"/>
        </w:rPr>
      </w:pPr>
    </w:p>
    <w:p w:rsidR="000B425C" w:rsidRDefault="000B425C" w:rsidP="000B425C">
      <w:pPr>
        <w:rPr>
          <w:rFonts w:asciiTheme="majorHAnsi" w:hAnsiTheme="majorHAnsi" w:cstheme="majorHAnsi"/>
          <w:lang w:val="en-US"/>
        </w:rPr>
      </w:pPr>
      <w:r w:rsidRPr="000B425C">
        <w:rPr>
          <w:rFonts w:asciiTheme="majorHAnsi" w:hAnsiTheme="majorHAnsi" w:cstheme="majorHAnsi"/>
          <w:b/>
          <w:bCs/>
          <w:i/>
          <w:iCs/>
          <w:lang w:val="en-US"/>
        </w:rPr>
        <w:t>Coordinate - Finance &amp; Account</w:t>
      </w:r>
      <w:r>
        <w:rPr>
          <w:rFonts w:asciiTheme="majorHAnsi" w:hAnsiTheme="majorHAnsi" w:cstheme="majorHAnsi"/>
          <w:b/>
          <w:bCs/>
          <w:i/>
          <w:iCs/>
          <w:lang w:val="en-US"/>
        </w:rPr>
        <w:t xml:space="preserve">, </w:t>
      </w:r>
      <w:r>
        <w:rPr>
          <w:rFonts w:asciiTheme="majorHAnsi" w:hAnsiTheme="majorHAnsi" w:cstheme="majorHAnsi"/>
          <w:i/>
          <w:iCs/>
          <w:lang w:val="en-US"/>
        </w:rPr>
        <w:t>E-Zone</w:t>
      </w:r>
      <w:r w:rsidR="00952588">
        <w:rPr>
          <w:rFonts w:asciiTheme="majorHAnsi" w:hAnsiTheme="majorHAnsi" w:cstheme="majorHAnsi"/>
          <w:i/>
          <w:iCs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 xml:space="preserve">(Future Group)                                 </w:t>
      </w:r>
      <w:r>
        <w:rPr>
          <w:rFonts w:asciiTheme="majorHAnsi" w:hAnsiTheme="majorHAnsi" w:cstheme="majorHAnsi"/>
          <w:lang w:val="en-US"/>
        </w:rPr>
        <w:t xml:space="preserve">          September 2015 – June 2017</w:t>
      </w:r>
    </w:p>
    <w:p w:rsidR="000B425C" w:rsidRPr="000B425C" w:rsidRDefault="000B425C" w:rsidP="000B425C">
      <w:pPr>
        <w:spacing w:before="120"/>
        <w:ind w:left="6"/>
        <w:jc w:val="both"/>
        <w:rPr>
          <w:color w:val="0000FF"/>
          <w:sz w:val="20"/>
          <w:szCs w:val="20"/>
          <w:u w:val="single"/>
          <w:lang w:val="en-GB"/>
        </w:rPr>
      </w:pPr>
      <w:r w:rsidRPr="000B425C">
        <w:rPr>
          <w:b/>
          <w:sz w:val="20"/>
          <w:szCs w:val="20"/>
          <w:u w:val="single"/>
          <w:lang w:val="en-GB"/>
        </w:rPr>
        <w:t xml:space="preserve">Roles and Responsibilities: </w:t>
      </w:r>
      <w:r w:rsidRPr="000B425C">
        <w:rPr>
          <w:color w:val="0000FF"/>
          <w:sz w:val="20"/>
          <w:szCs w:val="20"/>
          <w:u w:val="single"/>
          <w:lang w:val="en-GB"/>
        </w:rPr>
        <w:t xml:space="preserve"> </w:t>
      </w:r>
    </w:p>
    <w:p w:rsidR="00952588" w:rsidRDefault="00952588" w:rsidP="00952588">
      <w:pPr>
        <w:numPr>
          <w:ilvl w:val="0"/>
          <w:numId w:val="8"/>
        </w:numPr>
        <w:tabs>
          <w:tab w:val="clear" w:pos="360"/>
        </w:tabs>
        <w:rPr>
          <w:rFonts w:cstheme="majorHAnsi"/>
          <w:sz w:val="20"/>
          <w:szCs w:val="20"/>
        </w:rPr>
      </w:pPr>
      <w:r w:rsidRPr="00952588">
        <w:rPr>
          <w:rFonts w:cstheme="majorHAnsi"/>
          <w:b/>
          <w:bCs/>
          <w:sz w:val="20"/>
          <w:szCs w:val="20"/>
        </w:rPr>
        <w:t>Manag</w:t>
      </w:r>
      <w:r w:rsidR="00393456">
        <w:rPr>
          <w:rFonts w:cstheme="majorHAnsi"/>
          <w:b/>
          <w:bCs/>
          <w:sz w:val="20"/>
          <w:szCs w:val="20"/>
        </w:rPr>
        <w:t>ing</w:t>
      </w:r>
      <w:r w:rsidRPr="00952588">
        <w:rPr>
          <w:rFonts w:cstheme="majorHAnsi"/>
          <w:sz w:val="20"/>
          <w:szCs w:val="20"/>
        </w:rPr>
        <w:t xml:space="preserve"> </w:t>
      </w:r>
      <w:r w:rsidRPr="00952588">
        <w:rPr>
          <w:rFonts w:cstheme="majorHAnsi"/>
          <w:b/>
          <w:bCs/>
          <w:sz w:val="20"/>
          <w:szCs w:val="20"/>
        </w:rPr>
        <w:t>booking of monthly re-classes, accruals</w:t>
      </w:r>
      <w:r w:rsidRPr="00952588">
        <w:rPr>
          <w:rFonts w:cstheme="majorHAnsi"/>
          <w:sz w:val="20"/>
          <w:szCs w:val="20"/>
        </w:rPr>
        <w:t>, and</w:t>
      </w:r>
      <w:r w:rsidRPr="00952588">
        <w:rPr>
          <w:rFonts w:cstheme="majorHAnsi"/>
          <w:b/>
          <w:bCs/>
          <w:sz w:val="20"/>
          <w:szCs w:val="20"/>
        </w:rPr>
        <w:t xml:space="preserve"> reversal/adjustments into Accounts Payable System </w:t>
      </w:r>
      <w:r w:rsidRPr="00952588">
        <w:rPr>
          <w:rFonts w:cstheme="majorHAnsi"/>
          <w:sz w:val="20"/>
          <w:szCs w:val="20"/>
        </w:rPr>
        <w:t>and records in accordance with company policies and government regulations; audited</w:t>
      </w:r>
      <w:r>
        <w:rPr>
          <w:rFonts w:cstheme="majorHAnsi"/>
          <w:sz w:val="20"/>
          <w:szCs w:val="20"/>
        </w:rPr>
        <w:t xml:space="preserve">. </w:t>
      </w:r>
    </w:p>
    <w:p w:rsidR="000B425C" w:rsidRDefault="00952588" w:rsidP="00952588">
      <w:pPr>
        <w:numPr>
          <w:ilvl w:val="0"/>
          <w:numId w:val="8"/>
        </w:numPr>
        <w:tabs>
          <w:tab w:val="clear" w:pos="360"/>
        </w:tabs>
        <w:rPr>
          <w:rFonts w:cstheme="majorHAnsi"/>
          <w:sz w:val="20"/>
          <w:szCs w:val="20"/>
        </w:rPr>
      </w:pPr>
      <w:r w:rsidRPr="00784EF0">
        <w:rPr>
          <w:rFonts w:cstheme="majorHAnsi"/>
          <w:b/>
          <w:bCs/>
          <w:sz w:val="20"/>
          <w:szCs w:val="20"/>
        </w:rPr>
        <w:t>Prepar</w:t>
      </w:r>
      <w:r w:rsidR="00393456">
        <w:rPr>
          <w:rFonts w:cstheme="majorHAnsi"/>
          <w:b/>
          <w:bCs/>
          <w:sz w:val="20"/>
          <w:szCs w:val="20"/>
        </w:rPr>
        <w:t>ing</w:t>
      </w:r>
      <w:r w:rsidRPr="00784EF0">
        <w:rPr>
          <w:rFonts w:cstheme="majorHAnsi"/>
          <w:b/>
          <w:bCs/>
          <w:sz w:val="20"/>
          <w:szCs w:val="20"/>
        </w:rPr>
        <w:t xml:space="preserve"> &amp; </w:t>
      </w:r>
      <w:r w:rsidR="00393456" w:rsidRPr="00784EF0">
        <w:rPr>
          <w:rFonts w:cstheme="majorHAnsi"/>
          <w:b/>
          <w:bCs/>
          <w:sz w:val="20"/>
          <w:szCs w:val="20"/>
        </w:rPr>
        <w:t>verif</w:t>
      </w:r>
      <w:r w:rsidR="00393456">
        <w:rPr>
          <w:rFonts w:cstheme="majorHAnsi"/>
          <w:b/>
          <w:bCs/>
          <w:sz w:val="20"/>
          <w:szCs w:val="20"/>
        </w:rPr>
        <w:t>ying</w:t>
      </w:r>
      <w:r>
        <w:rPr>
          <w:rFonts w:cstheme="majorHAnsi"/>
          <w:sz w:val="20"/>
          <w:szCs w:val="20"/>
        </w:rPr>
        <w:t xml:space="preserve"> </w:t>
      </w:r>
      <w:r w:rsidRPr="00952588">
        <w:rPr>
          <w:rFonts w:cstheme="majorHAnsi"/>
          <w:b/>
          <w:bCs/>
          <w:sz w:val="20"/>
          <w:szCs w:val="20"/>
        </w:rPr>
        <w:t>Periodic Expenses Budget Reports</w:t>
      </w:r>
      <w:r>
        <w:rPr>
          <w:rFonts w:cstheme="majorHAnsi"/>
          <w:sz w:val="20"/>
          <w:szCs w:val="20"/>
        </w:rPr>
        <w:t xml:space="preserve"> for </w:t>
      </w:r>
      <w:r w:rsidRPr="00952588">
        <w:rPr>
          <w:rFonts w:cstheme="majorHAnsi"/>
          <w:sz w:val="20"/>
          <w:szCs w:val="20"/>
        </w:rPr>
        <w:t>Zonal and HO Team</w:t>
      </w:r>
      <w:r>
        <w:rPr>
          <w:rFonts w:cstheme="majorHAnsi"/>
          <w:sz w:val="20"/>
          <w:szCs w:val="20"/>
        </w:rPr>
        <w:t xml:space="preserve"> for </w:t>
      </w:r>
      <w:r w:rsidRPr="00952588">
        <w:rPr>
          <w:rFonts w:cstheme="majorHAnsi"/>
          <w:sz w:val="20"/>
          <w:szCs w:val="20"/>
        </w:rPr>
        <w:t>Store Petty Cash &amp; Store Expenses</w:t>
      </w:r>
    </w:p>
    <w:p w:rsidR="00952588" w:rsidRPr="00784EF0" w:rsidRDefault="00952588" w:rsidP="00952588">
      <w:pPr>
        <w:pStyle w:val="ListParagraph"/>
        <w:numPr>
          <w:ilvl w:val="0"/>
          <w:numId w:val="8"/>
        </w:numPr>
        <w:spacing w:before="20"/>
        <w:ind w:hanging="357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952588">
        <w:rPr>
          <w:rFonts w:eastAsia="Calibri" w:cs="SimSun"/>
          <w:b/>
          <w:bCs/>
          <w:sz w:val="20"/>
          <w:szCs w:val="20"/>
        </w:rPr>
        <w:t>Procuring</w:t>
      </w:r>
      <w:r>
        <w:rPr>
          <w:rFonts w:eastAsia="Calibri" w:cs="SimSun"/>
          <w:b/>
          <w:bCs/>
          <w:sz w:val="20"/>
          <w:szCs w:val="20"/>
        </w:rPr>
        <w:t xml:space="preserve">, </w:t>
      </w:r>
      <w:r w:rsidRPr="00952588">
        <w:rPr>
          <w:rFonts w:eastAsia="Calibri" w:cs="SimSun"/>
          <w:b/>
          <w:bCs/>
          <w:sz w:val="20"/>
          <w:szCs w:val="20"/>
        </w:rPr>
        <w:t>auditing</w:t>
      </w:r>
      <w:r>
        <w:rPr>
          <w:rFonts w:eastAsia="Calibri" w:cs="SimSun"/>
          <w:b/>
          <w:bCs/>
          <w:sz w:val="20"/>
          <w:szCs w:val="20"/>
        </w:rPr>
        <w:t xml:space="preserve">, </w:t>
      </w:r>
      <w:r w:rsidRPr="00952588">
        <w:rPr>
          <w:rFonts w:eastAsia="Calibri" w:cs="SimSun"/>
          <w:b/>
          <w:bCs/>
          <w:sz w:val="20"/>
          <w:szCs w:val="20"/>
        </w:rPr>
        <w:t>identifying errors</w:t>
      </w:r>
      <w:r>
        <w:rPr>
          <w:rFonts w:eastAsia="Calibri" w:cs="SimSun"/>
          <w:b/>
          <w:bCs/>
          <w:sz w:val="20"/>
          <w:szCs w:val="20"/>
        </w:rPr>
        <w:t xml:space="preserve"> and resolving issues in </w:t>
      </w:r>
      <w:r w:rsidRPr="00952588">
        <w:rPr>
          <w:rFonts w:eastAsia="Calibri" w:cs="SimSun"/>
          <w:b/>
          <w:bCs/>
          <w:sz w:val="20"/>
          <w:szCs w:val="20"/>
        </w:rPr>
        <w:t xml:space="preserve">payment invoices </w:t>
      </w:r>
      <w:r w:rsidRPr="00952588">
        <w:rPr>
          <w:rFonts w:eastAsia="Calibri" w:cs="SimSun"/>
          <w:sz w:val="20"/>
          <w:szCs w:val="20"/>
        </w:rPr>
        <w:t>from store</w:t>
      </w:r>
      <w:r>
        <w:rPr>
          <w:rFonts w:eastAsia="Calibri" w:cs="SimSun"/>
          <w:sz w:val="20"/>
          <w:szCs w:val="20"/>
        </w:rPr>
        <w:t>s</w:t>
      </w:r>
      <w:r w:rsidRPr="00952588">
        <w:rPr>
          <w:rFonts w:eastAsia="Calibri" w:cs="SimSun"/>
          <w:sz w:val="20"/>
          <w:szCs w:val="20"/>
        </w:rPr>
        <w:t>.</w:t>
      </w:r>
      <w:r>
        <w:rPr>
          <w:rFonts w:eastAsia="Calibri" w:cs="SimSun"/>
          <w:sz w:val="20"/>
          <w:szCs w:val="20"/>
        </w:rPr>
        <w:t xml:space="preserve"> </w:t>
      </w:r>
      <w:r w:rsidR="00784EF0" w:rsidRPr="00784EF0">
        <w:rPr>
          <w:rFonts w:eastAsia="Calibri" w:cs="SimSun"/>
          <w:i/>
          <w:iCs/>
          <w:sz w:val="20"/>
          <w:szCs w:val="20"/>
        </w:rPr>
        <w:t>Post this</w:t>
      </w:r>
      <w:r w:rsidRPr="00784EF0">
        <w:rPr>
          <w:rFonts w:eastAsia="Calibri" w:cs="SimSun"/>
          <w:i/>
          <w:iCs/>
          <w:sz w:val="20"/>
          <w:szCs w:val="20"/>
        </w:rPr>
        <w:t>:</w:t>
      </w:r>
    </w:p>
    <w:p w:rsidR="00393456" w:rsidRDefault="00952588" w:rsidP="00E80963">
      <w:pPr>
        <w:pStyle w:val="ListParagraph"/>
        <w:numPr>
          <w:ilvl w:val="0"/>
          <w:numId w:val="12"/>
        </w:numPr>
        <w:spacing w:before="40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393456">
        <w:rPr>
          <w:rFonts w:eastAsia="Calibri" w:cs="SimSun"/>
          <w:i/>
          <w:iCs/>
          <w:sz w:val="20"/>
          <w:szCs w:val="20"/>
        </w:rPr>
        <w:t xml:space="preserve">Invoices </w:t>
      </w:r>
      <w:r w:rsidR="00784EF0" w:rsidRPr="00393456">
        <w:rPr>
          <w:rFonts w:eastAsia="Calibri" w:cs="SimSun"/>
          <w:i/>
          <w:iCs/>
          <w:sz w:val="20"/>
          <w:szCs w:val="20"/>
        </w:rPr>
        <w:t>were</w:t>
      </w:r>
      <w:r w:rsidRPr="00393456">
        <w:rPr>
          <w:rFonts w:eastAsia="Calibri" w:cs="SimSun"/>
          <w:i/>
          <w:iCs/>
          <w:sz w:val="20"/>
          <w:szCs w:val="20"/>
        </w:rPr>
        <w:t xml:space="preserve"> generated in correct manner</w:t>
      </w:r>
      <w:r w:rsidR="00393456">
        <w:rPr>
          <w:rFonts w:eastAsia="Calibri" w:cs="SimSun"/>
          <w:i/>
          <w:iCs/>
          <w:sz w:val="20"/>
          <w:szCs w:val="20"/>
        </w:rPr>
        <w:t>.</w:t>
      </w:r>
    </w:p>
    <w:p w:rsidR="00393456" w:rsidRPr="00393456" w:rsidRDefault="00952588" w:rsidP="00393456">
      <w:pPr>
        <w:pStyle w:val="ListParagraph"/>
        <w:numPr>
          <w:ilvl w:val="0"/>
          <w:numId w:val="12"/>
        </w:numPr>
        <w:spacing w:before="40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393456">
        <w:rPr>
          <w:rFonts w:eastAsia="Calibri" w:cs="SimSun"/>
          <w:i/>
          <w:iCs/>
          <w:sz w:val="20"/>
          <w:szCs w:val="20"/>
        </w:rPr>
        <w:t xml:space="preserve">Accounting Entry </w:t>
      </w:r>
      <w:r w:rsidR="004817B3" w:rsidRPr="00393456">
        <w:rPr>
          <w:rFonts w:eastAsia="Calibri" w:cs="SimSun"/>
          <w:i/>
          <w:iCs/>
          <w:sz w:val="20"/>
          <w:szCs w:val="20"/>
        </w:rPr>
        <w:t>wa</w:t>
      </w:r>
      <w:r w:rsidR="00393456" w:rsidRPr="00393456">
        <w:rPr>
          <w:rFonts w:eastAsia="Calibri" w:cs="SimSun"/>
          <w:i/>
          <w:iCs/>
          <w:sz w:val="20"/>
          <w:szCs w:val="20"/>
        </w:rPr>
        <w:t>s done</w:t>
      </w:r>
      <w:r w:rsidRPr="00393456">
        <w:rPr>
          <w:rFonts w:eastAsia="Calibri" w:cs="SimSun"/>
          <w:i/>
          <w:iCs/>
          <w:sz w:val="20"/>
          <w:szCs w:val="20"/>
        </w:rPr>
        <w:t xml:space="preserve"> as per Indian GAAP and within TAT</w:t>
      </w:r>
      <w:r w:rsidR="00393456" w:rsidRPr="00393456">
        <w:rPr>
          <w:rFonts w:eastAsia="Calibri" w:cs="SimSun"/>
          <w:i/>
          <w:iCs/>
          <w:sz w:val="20"/>
          <w:szCs w:val="20"/>
        </w:rPr>
        <w:t>.</w:t>
      </w:r>
    </w:p>
    <w:p w:rsidR="00393456" w:rsidRPr="00393456" w:rsidRDefault="00393456" w:rsidP="00393456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 w:cs="SimSun"/>
          <w:sz w:val="20"/>
          <w:szCs w:val="20"/>
        </w:rPr>
      </w:pPr>
      <w:r w:rsidRPr="00393456">
        <w:rPr>
          <w:rFonts w:eastAsia="Calibri" w:cs="SimSun"/>
          <w:sz w:val="20"/>
          <w:szCs w:val="20"/>
        </w:rPr>
        <w:t>Perform</w:t>
      </w:r>
      <w:r>
        <w:rPr>
          <w:rFonts w:eastAsia="Calibri" w:cs="SimSun"/>
          <w:sz w:val="20"/>
          <w:szCs w:val="20"/>
        </w:rPr>
        <w:t>ing</w:t>
      </w:r>
      <w:r w:rsidRPr="00393456">
        <w:rPr>
          <w:rFonts w:eastAsia="Calibri" w:cs="SimSun"/>
          <w:sz w:val="20"/>
          <w:szCs w:val="20"/>
        </w:rPr>
        <w:t xml:space="preserve"> Vendor and Bank Reconciliation for verifying payment to the vendor and checking errors of payable </w:t>
      </w:r>
    </w:p>
    <w:p w:rsidR="0039619F" w:rsidRDefault="00393456" w:rsidP="00393456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 w:cs="SimSun"/>
          <w:sz w:val="20"/>
          <w:szCs w:val="20"/>
        </w:rPr>
      </w:pPr>
      <w:r w:rsidRPr="00393456">
        <w:rPr>
          <w:rFonts w:eastAsia="Calibri" w:cs="SimSun"/>
          <w:b/>
          <w:bCs/>
          <w:sz w:val="20"/>
          <w:szCs w:val="20"/>
        </w:rPr>
        <w:t>Monitor</w:t>
      </w:r>
      <w:r>
        <w:rPr>
          <w:rFonts w:eastAsia="Calibri" w:cs="SimSun"/>
          <w:b/>
          <w:bCs/>
          <w:sz w:val="20"/>
          <w:szCs w:val="20"/>
        </w:rPr>
        <w:t>ing</w:t>
      </w:r>
      <w:r w:rsidRPr="00393456">
        <w:rPr>
          <w:rFonts w:eastAsia="Calibri" w:cs="SimSun"/>
          <w:sz w:val="20"/>
          <w:szCs w:val="20"/>
        </w:rPr>
        <w:t xml:space="preserve"> </w:t>
      </w:r>
      <w:r w:rsidRPr="00393456">
        <w:rPr>
          <w:rFonts w:eastAsia="Calibri" w:cs="SimSun"/>
          <w:b/>
          <w:bCs/>
          <w:sz w:val="20"/>
          <w:szCs w:val="20"/>
        </w:rPr>
        <w:t>Store Logistic Scan Invoice</w:t>
      </w:r>
      <w:r w:rsidRPr="00393456">
        <w:rPr>
          <w:rFonts w:eastAsia="Calibri" w:cs="SimSun"/>
          <w:sz w:val="20"/>
          <w:szCs w:val="20"/>
        </w:rPr>
        <w:t xml:space="preserve"> on daily basis and ensured that they should be sent to me for digitalization &amp; auditing</w:t>
      </w:r>
    </w:p>
    <w:p w:rsidR="00393456" w:rsidRDefault="006C4799" w:rsidP="00041D84">
      <w:pPr>
        <w:tabs>
          <w:tab w:val="left" w:pos="360"/>
        </w:tabs>
        <w:spacing w:before="40"/>
        <w:ind w:left="3"/>
        <w:jc w:val="both"/>
        <w:rPr>
          <w:rFonts w:eastAsia="Calibri" w:cs="SimSun"/>
          <w:sz w:val="28"/>
          <w:szCs w:val="28"/>
        </w:rPr>
      </w:pPr>
      <w:r w:rsidRPr="00041D84">
        <w:rPr>
          <w:rFonts w:eastAsia="Calibri" w:cs="SimSun"/>
          <w:b/>
          <w:bCs/>
          <w:sz w:val="28"/>
          <w:szCs w:val="28"/>
        </w:rPr>
        <w:t>Accountant</w:t>
      </w:r>
      <w:r w:rsidR="00393456" w:rsidRPr="00041D84">
        <w:rPr>
          <w:rFonts w:eastAsia="Calibri" w:cs="SimSun"/>
          <w:sz w:val="28"/>
          <w:szCs w:val="28"/>
        </w:rPr>
        <w:t xml:space="preserve"> </w:t>
      </w:r>
      <w:r w:rsidRPr="00041D84">
        <w:rPr>
          <w:rFonts w:eastAsia="Calibri" w:cs="SimSun"/>
          <w:sz w:val="28"/>
          <w:szCs w:val="28"/>
        </w:rPr>
        <w:t xml:space="preserve">-: Ravi </w:t>
      </w:r>
      <w:r w:rsidR="00BF63F0" w:rsidRPr="00041D84">
        <w:rPr>
          <w:rFonts w:eastAsia="Calibri" w:cs="SimSun"/>
          <w:sz w:val="28"/>
          <w:szCs w:val="28"/>
        </w:rPr>
        <w:t>Agro</w:t>
      </w:r>
      <w:r w:rsidRPr="00041D84">
        <w:rPr>
          <w:rFonts w:eastAsia="Calibri" w:cs="SimSun"/>
          <w:sz w:val="28"/>
          <w:szCs w:val="28"/>
        </w:rPr>
        <w:t xml:space="preserve"> </w:t>
      </w:r>
      <w:r w:rsidR="00BF63F0" w:rsidRPr="00041D84">
        <w:rPr>
          <w:rFonts w:eastAsia="Calibri" w:cs="SimSun"/>
          <w:sz w:val="28"/>
          <w:szCs w:val="28"/>
        </w:rPr>
        <w:t>Machinery (</w:t>
      </w:r>
      <w:r w:rsidR="00712C83">
        <w:rPr>
          <w:rFonts w:eastAsia="Calibri" w:cs="SimSun"/>
          <w:sz w:val="28"/>
          <w:szCs w:val="28"/>
        </w:rPr>
        <w:t>Dealer</w:t>
      </w:r>
      <w:r w:rsidR="00BF63F0" w:rsidRPr="00041D84">
        <w:rPr>
          <w:rFonts w:eastAsia="Calibri" w:cs="SimSun"/>
          <w:sz w:val="28"/>
          <w:szCs w:val="28"/>
        </w:rPr>
        <w:t>)</w:t>
      </w:r>
      <w:r w:rsidRPr="00041D84">
        <w:rPr>
          <w:rFonts w:eastAsia="Calibri" w:cs="SimSun"/>
          <w:sz w:val="28"/>
          <w:szCs w:val="28"/>
        </w:rPr>
        <w:t xml:space="preserve"> </w:t>
      </w:r>
      <w:r w:rsidR="00393456" w:rsidRPr="00041D84">
        <w:rPr>
          <w:rFonts w:eastAsia="Calibri" w:cs="SimSun"/>
          <w:sz w:val="28"/>
          <w:szCs w:val="28"/>
        </w:rPr>
        <w:tab/>
      </w:r>
      <w:r w:rsidR="001D1693">
        <w:rPr>
          <w:rFonts w:eastAsia="Calibri" w:cs="SimSun"/>
          <w:sz w:val="28"/>
          <w:szCs w:val="28"/>
        </w:rPr>
        <w:t xml:space="preserve">                            </w:t>
      </w:r>
      <w:r w:rsidR="000438C5">
        <w:rPr>
          <w:rFonts w:eastAsia="Calibri" w:cs="SimSun"/>
          <w:sz w:val="28"/>
          <w:szCs w:val="28"/>
        </w:rPr>
        <w:t xml:space="preserve">           </w:t>
      </w:r>
      <w:r w:rsidR="001D1693">
        <w:rPr>
          <w:rFonts w:eastAsia="Calibri" w:cs="SimSun"/>
          <w:sz w:val="28"/>
          <w:szCs w:val="28"/>
        </w:rPr>
        <w:t xml:space="preserve">      </w:t>
      </w:r>
      <w:r w:rsidR="00841C0D" w:rsidRPr="00A330AF">
        <w:t xml:space="preserve">July 2012 </w:t>
      </w:r>
      <w:r w:rsidR="00C34D08" w:rsidRPr="00A330AF">
        <w:t>– August 2015</w:t>
      </w:r>
    </w:p>
    <w:p w:rsidR="001300B5" w:rsidRPr="000B425C" w:rsidRDefault="001300B5" w:rsidP="00305C7C">
      <w:pPr>
        <w:spacing w:before="120"/>
        <w:ind w:left="6"/>
        <w:jc w:val="both"/>
        <w:rPr>
          <w:color w:val="0000FF"/>
          <w:sz w:val="20"/>
          <w:szCs w:val="20"/>
          <w:u w:val="single"/>
          <w:lang w:val="en-GB"/>
        </w:rPr>
      </w:pPr>
      <w:r w:rsidRPr="000B425C">
        <w:rPr>
          <w:b/>
          <w:sz w:val="20"/>
          <w:szCs w:val="20"/>
          <w:u w:val="single"/>
          <w:lang w:val="en-GB"/>
        </w:rPr>
        <w:t xml:space="preserve">Roles and Responsibilities: </w:t>
      </w:r>
      <w:r w:rsidRPr="000B425C">
        <w:rPr>
          <w:color w:val="0000FF"/>
          <w:sz w:val="20"/>
          <w:szCs w:val="20"/>
          <w:u w:val="single"/>
          <w:lang w:val="en-GB"/>
        </w:rPr>
        <w:t xml:space="preserve"> </w:t>
      </w:r>
    </w:p>
    <w:p w:rsidR="001300B5" w:rsidRDefault="001300B5" w:rsidP="00305C7C">
      <w:pPr>
        <w:numPr>
          <w:ilvl w:val="0"/>
          <w:numId w:val="8"/>
        </w:numPr>
        <w:tabs>
          <w:tab w:val="clear" w:pos="360"/>
        </w:tabs>
        <w:rPr>
          <w:rFonts w:cstheme="majorHAnsi"/>
          <w:sz w:val="20"/>
          <w:szCs w:val="20"/>
        </w:rPr>
      </w:pPr>
      <w:r w:rsidRPr="00952588">
        <w:rPr>
          <w:rFonts w:cstheme="majorHAnsi"/>
          <w:b/>
          <w:bCs/>
          <w:sz w:val="20"/>
          <w:szCs w:val="20"/>
        </w:rPr>
        <w:t>Manag</w:t>
      </w:r>
      <w:r>
        <w:rPr>
          <w:rFonts w:cstheme="majorHAnsi"/>
          <w:b/>
          <w:bCs/>
          <w:sz w:val="20"/>
          <w:szCs w:val="20"/>
        </w:rPr>
        <w:t>ing</w:t>
      </w:r>
      <w:r w:rsidRPr="00952588">
        <w:rPr>
          <w:rFonts w:cstheme="majorHAnsi"/>
          <w:sz w:val="20"/>
          <w:szCs w:val="20"/>
        </w:rPr>
        <w:t xml:space="preserve"> </w:t>
      </w:r>
      <w:r w:rsidRPr="00952588">
        <w:rPr>
          <w:rFonts w:cstheme="majorHAnsi"/>
          <w:b/>
          <w:bCs/>
          <w:sz w:val="20"/>
          <w:szCs w:val="20"/>
        </w:rPr>
        <w:t>booking of monthly re-classes, accruals</w:t>
      </w:r>
      <w:r w:rsidRPr="00952588">
        <w:rPr>
          <w:rFonts w:cstheme="majorHAnsi"/>
          <w:sz w:val="20"/>
          <w:szCs w:val="20"/>
        </w:rPr>
        <w:t>, and</w:t>
      </w:r>
      <w:r w:rsidRPr="00952588">
        <w:rPr>
          <w:rFonts w:cstheme="majorHAnsi"/>
          <w:b/>
          <w:bCs/>
          <w:sz w:val="20"/>
          <w:szCs w:val="20"/>
        </w:rPr>
        <w:t xml:space="preserve"> reversal/adjustments into Accounts Payable</w:t>
      </w:r>
      <w:r w:rsidR="0027392A">
        <w:rPr>
          <w:rFonts w:cstheme="majorHAnsi"/>
          <w:b/>
          <w:bCs/>
          <w:sz w:val="20"/>
          <w:szCs w:val="20"/>
        </w:rPr>
        <w:t xml:space="preserve"> and </w:t>
      </w:r>
      <w:r w:rsidR="00590AC8">
        <w:rPr>
          <w:rFonts w:cstheme="majorHAnsi"/>
          <w:b/>
          <w:bCs/>
          <w:sz w:val="20"/>
          <w:szCs w:val="20"/>
        </w:rPr>
        <w:t>receivable</w:t>
      </w:r>
      <w:r w:rsidRPr="00952588">
        <w:rPr>
          <w:rFonts w:cstheme="majorHAnsi"/>
          <w:b/>
          <w:bCs/>
          <w:sz w:val="20"/>
          <w:szCs w:val="20"/>
        </w:rPr>
        <w:t xml:space="preserve"> System </w:t>
      </w:r>
      <w:r w:rsidR="00590AC8">
        <w:rPr>
          <w:rFonts w:cstheme="majorHAnsi"/>
          <w:b/>
          <w:bCs/>
          <w:sz w:val="20"/>
          <w:szCs w:val="20"/>
        </w:rPr>
        <w:t>.</w:t>
      </w:r>
    </w:p>
    <w:p w:rsidR="001300B5" w:rsidRPr="00784EF0" w:rsidRDefault="001300B5" w:rsidP="00305C7C">
      <w:pPr>
        <w:pStyle w:val="ListParagraph"/>
        <w:numPr>
          <w:ilvl w:val="0"/>
          <w:numId w:val="8"/>
        </w:numPr>
        <w:spacing w:before="20"/>
        <w:ind w:hanging="357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952588">
        <w:rPr>
          <w:rFonts w:eastAsia="Calibri" w:cs="SimSun"/>
          <w:b/>
          <w:bCs/>
          <w:sz w:val="20"/>
          <w:szCs w:val="20"/>
        </w:rPr>
        <w:t>Procuring</w:t>
      </w:r>
      <w:r>
        <w:rPr>
          <w:rFonts w:eastAsia="Calibri" w:cs="SimSun"/>
          <w:b/>
          <w:bCs/>
          <w:sz w:val="20"/>
          <w:szCs w:val="20"/>
        </w:rPr>
        <w:t xml:space="preserve">, </w:t>
      </w:r>
      <w:r w:rsidRPr="00952588">
        <w:rPr>
          <w:rFonts w:eastAsia="Calibri" w:cs="SimSun"/>
          <w:b/>
          <w:bCs/>
          <w:sz w:val="20"/>
          <w:szCs w:val="20"/>
        </w:rPr>
        <w:t>auditing</w:t>
      </w:r>
      <w:r>
        <w:rPr>
          <w:rFonts w:eastAsia="Calibri" w:cs="SimSun"/>
          <w:b/>
          <w:bCs/>
          <w:sz w:val="20"/>
          <w:szCs w:val="20"/>
        </w:rPr>
        <w:t xml:space="preserve">, </w:t>
      </w:r>
      <w:r w:rsidRPr="00952588">
        <w:rPr>
          <w:rFonts w:eastAsia="Calibri" w:cs="SimSun"/>
          <w:b/>
          <w:bCs/>
          <w:sz w:val="20"/>
          <w:szCs w:val="20"/>
        </w:rPr>
        <w:t>identifying errors</w:t>
      </w:r>
      <w:r>
        <w:rPr>
          <w:rFonts w:eastAsia="Calibri" w:cs="SimSun"/>
          <w:b/>
          <w:bCs/>
          <w:sz w:val="20"/>
          <w:szCs w:val="20"/>
        </w:rPr>
        <w:t xml:space="preserve"> and resolving issues in </w:t>
      </w:r>
      <w:r w:rsidRPr="00952588">
        <w:rPr>
          <w:rFonts w:eastAsia="Calibri" w:cs="SimSun"/>
          <w:b/>
          <w:bCs/>
          <w:sz w:val="20"/>
          <w:szCs w:val="20"/>
        </w:rPr>
        <w:t xml:space="preserve">payment invoices </w:t>
      </w:r>
      <w:r w:rsidRPr="00952588">
        <w:rPr>
          <w:rFonts w:eastAsia="Calibri" w:cs="SimSun"/>
          <w:sz w:val="20"/>
          <w:szCs w:val="20"/>
        </w:rPr>
        <w:t>.</w:t>
      </w:r>
      <w:r>
        <w:rPr>
          <w:rFonts w:eastAsia="Calibri" w:cs="SimSun"/>
          <w:sz w:val="20"/>
          <w:szCs w:val="20"/>
        </w:rPr>
        <w:t xml:space="preserve"> </w:t>
      </w:r>
      <w:r w:rsidRPr="00784EF0">
        <w:rPr>
          <w:rFonts w:eastAsia="Calibri" w:cs="SimSun"/>
          <w:i/>
          <w:iCs/>
          <w:sz w:val="20"/>
          <w:szCs w:val="20"/>
        </w:rPr>
        <w:t>Post this:</w:t>
      </w:r>
    </w:p>
    <w:p w:rsidR="001300B5" w:rsidRDefault="001300B5" w:rsidP="00305C7C">
      <w:pPr>
        <w:pStyle w:val="ListParagraph"/>
        <w:numPr>
          <w:ilvl w:val="0"/>
          <w:numId w:val="12"/>
        </w:numPr>
        <w:spacing w:before="40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393456">
        <w:rPr>
          <w:rFonts w:eastAsia="Calibri" w:cs="SimSun"/>
          <w:i/>
          <w:iCs/>
          <w:sz w:val="20"/>
          <w:szCs w:val="20"/>
        </w:rPr>
        <w:t>Invoices were generated in correct manner</w:t>
      </w:r>
      <w:r>
        <w:rPr>
          <w:rFonts w:eastAsia="Calibri" w:cs="SimSun"/>
          <w:i/>
          <w:iCs/>
          <w:sz w:val="20"/>
          <w:szCs w:val="20"/>
        </w:rPr>
        <w:t>.</w:t>
      </w:r>
    </w:p>
    <w:p w:rsidR="001300B5" w:rsidRPr="00393456" w:rsidRDefault="001300B5" w:rsidP="00305C7C">
      <w:pPr>
        <w:pStyle w:val="ListParagraph"/>
        <w:numPr>
          <w:ilvl w:val="0"/>
          <w:numId w:val="12"/>
        </w:numPr>
        <w:spacing w:before="40"/>
        <w:contextualSpacing w:val="0"/>
        <w:jc w:val="both"/>
        <w:rPr>
          <w:rFonts w:eastAsia="Calibri" w:cs="SimSun"/>
          <w:i/>
          <w:iCs/>
          <w:sz w:val="20"/>
          <w:szCs w:val="20"/>
        </w:rPr>
      </w:pPr>
      <w:r w:rsidRPr="00393456">
        <w:rPr>
          <w:rFonts w:eastAsia="Calibri" w:cs="SimSun"/>
          <w:i/>
          <w:iCs/>
          <w:sz w:val="20"/>
          <w:szCs w:val="20"/>
        </w:rPr>
        <w:t>Accounting Entry was done as per Indian GAAP and within TAT.</w:t>
      </w:r>
    </w:p>
    <w:p w:rsidR="001300B5" w:rsidRPr="00AE1D2B" w:rsidRDefault="001300B5" w:rsidP="00AE1D2B">
      <w:pPr>
        <w:pStyle w:val="ListParagraph"/>
        <w:numPr>
          <w:ilvl w:val="0"/>
          <w:numId w:val="8"/>
        </w:numPr>
        <w:spacing w:before="40"/>
        <w:ind w:hanging="357"/>
        <w:contextualSpacing w:val="0"/>
        <w:jc w:val="both"/>
        <w:rPr>
          <w:rFonts w:eastAsia="Calibri" w:cs="SimSun"/>
          <w:sz w:val="20"/>
          <w:szCs w:val="20"/>
        </w:rPr>
      </w:pPr>
      <w:r w:rsidRPr="00393456">
        <w:rPr>
          <w:rFonts w:eastAsia="Calibri" w:cs="SimSun"/>
          <w:sz w:val="20"/>
          <w:szCs w:val="20"/>
        </w:rPr>
        <w:t>Perform</w:t>
      </w:r>
      <w:r>
        <w:rPr>
          <w:rFonts w:eastAsia="Calibri" w:cs="SimSun"/>
          <w:sz w:val="20"/>
          <w:szCs w:val="20"/>
        </w:rPr>
        <w:t>ing</w:t>
      </w:r>
      <w:r w:rsidRPr="00393456">
        <w:rPr>
          <w:rFonts w:eastAsia="Calibri" w:cs="SimSun"/>
          <w:sz w:val="20"/>
          <w:szCs w:val="20"/>
        </w:rPr>
        <w:t xml:space="preserve"> </w:t>
      </w:r>
      <w:r w:rsidR="005D6FC0">
        <w:rPr>
          <w:rFonts w:eastAsia="Calibri" w:cs="SimSun"/>
          <w:sz w:val="20"/>
          <w:szCs w:val="20"/>
        </w:rPr>
        <w:t xml:space="preserve">Company </w:t>
      </w:r>
      <w:r w:rsidRPr="00393456">
        <w:rPr>
          <w:rFonts w:eastAsia="Calibri" w:cs="SimSun"/>
          <w:sz w:val="20"/>
          <w:szCs w:val="20"/>
        </w:rPr>
        <w:t xml:space="preserve">and Bank Reconciliation for verifying payment to the vendor and checking errors of payable </w:t>
      </w:r>
      <w:r w:rsidR="001260EC">
        <w:rPr>
          <w:rFonts w:eastAsia="Calibri" w:cs="SimSun"/>
          <w:sz w:val="20"/>
          <w:szCs w:val="20"/>
        </w:rPr>
        <w:t>and receivable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0402B" w:rsidTr="00F51506">
        <w:tc>
          <w:tcPr>
            <w:tcW w:w="10450" w:type="dxa"/>
            <w:shd w:val="clear" w:color="auto" w:fill="D0CECE" w:themeFill="background2" w:themeFillShade="E6"/>
          </w:tcPr>
          <w:p w:rsidR="0010402B" w:rsidRDefault="0010402B" w:rsidP="00F51506">
            <w:pP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AWARDS AND RECOGNITIONS</w:t>
            </w:r>
          </w:p>
        </w:tc>
      </w:tr>
    </w:tbl>
    <w:p w:rsidR="0010402B" w:rsidRDefault="0010402B" w:rsidP="0010402B">
      <w:pPr>
        <w:pStyle w:val="ListParagraph"/>
        <w:numPr>
          <w:ilvl w:val="0"/>
          <w:numId w:val="13"/>
        </w:numPr>
        <w:spacing w:before="60"/>
        <w:contextualSpacing w:val="0"/>
        <w:jc w:val="both"/>
        <w:rPr>
          <w:rFonts w:ascii="Candara" w:hAnsi="Candara" w:cs="Lucida Sans Unicode"/>
          <w:sz w:val="20"/>
          <w:szCs w:val="20"/>
          <w:lang w:val="en-GB"/>
        </w:rPr>
      </w:pPr>
      <w:r>
        <w:rPr>
          <w:rFonts w:ascii="Candara" w:hAnsi="Candara"/>
          <w:snapToGrid w:val="0"/>
          <w:spacing w:val="2"/>
          <w:sz w:val="20"/>
          <w:szCs w:val="20"/>
        </w:rPr>
        <w:t xml:space="preserve">Recognised for pivotal role in </w:t>
      </w:r>
      <w:r>
        <w:rPr>
          <w:rFonts w:ascii="Candara" w:hAnsi="Candara"/>
          <w:b/>
          <w:bCs/>
          <w:snapToGrid w:val="0"/>
          <w:spacing w:val="2"/>
          <w:sz w:val="20"/>
          <w:szCs w:val="20"/>
        </w:rPr>
        <w:t>Fund / Petty Cash Management</w:t>
      </w:r>
      <w:r>
        <w:rPr>
          <w:rFonts w:ascii="Candara" w:hAnsi="Candara"/>
          <w:snapToGrid w:val="0"/>
          <w:spacing w:val="2"/>
          <w:sz w:val="20"/>
          <w:szCs w:val="20"/>
        </w:rPr>
        <w:t>; monitored the inflow &amp; outflow of funds to ensure optimum utilization of available funds for accomplishment of corporate goals</w:t>
      </w:r>
    </w:p>
    <w:p w:rsidR="0010402B" w:rsidRDefault="0010402B" w:rsidP="0010402B">
      <w:pPr>
        <w:pStyle w:val="ListParagraph"/>
        <w:numPr>
          <w:ilvl w:val="0"/>
          <w:numId w:val="13"/>
        </w:numPr>
        <w:spacing w:before="60"/>
        <w:contextualSpacing w:val="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snapToGrid w:val="0"/>
          <w:spacing w:val="2"/>
          <w:sz w:val="20"/>
          <w:szCs w:val="20"/>
        </w:rPr>
        <w:t xml:space="preserve">Awarded as </w:t>
      </w:r>
      <w:r>
        <w:rPr>
          <w:rFonts w:ascii="Candara" w:hAnsi="Candara"/>
          <w:b/>
          <w:bCs/>
          <w:snapToGrid w:val="0"/>
          <w:spacing w:val="2"/>
          <w:sz w:val="20"/>
          <w:szCs w:val="20"/>
        </w:rPr>
        <w:t>Individual Contributor Award for FY 2017-2018</w:t>
      </w:r>
      <w:r>
        <w:rPr>
          <w:rFonts w:ascii="Candara" w:hAnsi="Candara"/>
          <w:snapToGrid w:val="0"/>
          <w:spacing w:val="2"/>
          <w:sz w:val="20"/>
          <w:szCs w:val="20"/>
        </w:rPr>
        <w:t xml:space="preserve"> on account of excellent performance at GMR SSC</w:t>
      </w:r>
    </w:p>
    <w:p w:rsidR="0010402B" w:rsidRDefault="0010402B" w:rsidP="0010402B">
      <w:pPr>
        <w:pStyle w:val="ListParagraph"/>
        <w:numPr>
          <w:ilvl w:val="0"/>
          <w:numId w:val="13"/>
        </w:numPr>
        <w:spacing w:before="60"/>
        <w:contextualSpacing w:val="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b/>
          <w:bCs/>
          <w:snapToGrid w:val="0"/>
          <w:spacing w:val="2"/>
          <w:sz w:val="20"/>
          <w:szCs w:val="20"/>
        </w:rPr>
        <w:t>Trainer &amp; Mentor</w:t>
      </w:r>
      <w:r>
        <w:rPr>
          <w:rFonts w:ascii="Candara" w:hAnsi="Candara"/>
          <w:snapToGrid w:val="0"/>
          <w:spacing w:val="2"/>
          <w:sz w:val="20"/>
          <w:szCs w:val="20"/>
        </w:rPr>
        <w:t>; effectively trained:</w:t>
      </w:r>
    </w:p>
    <w:p w:rsidR="0010402B" w:rsidRDefault="0010402B" w:rsidP="0010402B">
      <w:pPr>
        <w:pStyle w:val="ListParagraph"/>
        <w:numPr>
          <w:ilvl w:val="0"/>
          <w:numId w:val="14"/>
        </w:numPr>
        <w:spacing w:before="6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b/>
          <w:bCs/>
          <w:snapToGrid w:val="0"/>
          <w:spacing w:val="2"/>
          <w:sz w:val="20"/>
          <w:szCs w:val="20"/>
        </w:rPr>
        <w:t xml:space="preserve">3 batches of client users on Accounting &amp; Open Text </w:t>
      </w:r>
      <w:r>
        <w:rPr>
          <w:rFonts w:ascii="Candara" w:hAnsi="Candara"/>
          <w:snapToGrid w:val="0"/>
          <w:spacing w:val="2"/>
          <w:sz w:val="20"/>
          <w:szCs w:val="20"/>
        </w:rPr>
        <w:t>at GMR SSC</w:t>
      </w:r>
    </w:p>
    <w:p w:rsidR="0010402B" w:rsidRDefault="0010402B" w:rsidP="0010402B">
      <w:pPr>
        <w:pStyle w:val="ListParagraph"/>
        <w:numPr>
          <w:ilvl w:val="0"/>
          <w:numId w:val="14"/>
        </w:numPr>
        <w:spacing w:before="20"/>
        <w:jc w:val="both"/>
        <w:rPr>
          <w:rFonts w:ascii="Candara" w:eastAsia="Calibri" w:hAnsi="Candara" w:cs="SimSun"/>
          <w:sz w:val="20"/>
          <w:szCs w:val="20"/>
        </w:rPr>
      </w:pPr>
      <w:r>
        <w:rPr>
          <w:rFonts w:ascii="Candara" w:eastAsia="Calibri" w:hAnsi="Candara" w:cs="SimSun"/>
          <w:b/>
          <w:bCs/>
          <w:sz w:val="20"/>
          <w:szCs w:val="20"/>
        </w:rPr>
        <w:t>Stores Logistic Team to work as per SLAs</w:t>
      </w:r>
      <w:r>
        <w:rPr>
          <w:rFonts w:ascii="Candara" w:eastAsia="Calibri" w:hAnsi="Candara" w:cs="SimSun"/>
          <w:sz w:val="20"/>
          <w:szCs w:val="20"/>
        </w:rPr>
        <w:t xml:space="preserve"> for </w:t>
      </w:r>
      <w:r>
        <w:rPr>
          <w:rFonts w:ascii="Candara" w:eastAsia="Calibri" w:hAnsi="Candara" w:cs="SimSun"/>
          <w:b/>
          <w:bCs/>
          <w:sz w:val="20"/>
          <w:szCs w:val="20"/>
        </w:rPr>
        <w:t>Logistic Operations at E-</w:t>
      </w:r>
      <w:r>
        <w:rPr>
          <w:b/>
          <w:bCs/>
        </w:rPr>
        <w:t xml:space="preserve"> </w:t>
      </w:r>
      <w:r>
        <w:rPr>
          <w:rFonts w:ascii="Candara" w:eastAsia="Calibri" w:hAnsi="Candara" w:cs="SimSun"/>
          <w:b/>
          <w:bCs/>
          <w:sz w:val="20"/>
          <w:szCs w:val="20"/>
        </w:rPr>
        <w:t>Zone</w:t>
      </w:r>
      <w:r>
        <w:rPr>
          <w:rFonts w:ascii="Candara" w:eastAsia="Calibri" w:hAnsi="Candara" w:cs="SimSun"/>
          <w:sz w:val="20"/>
          <w:szCs w:val="20"/>
        </w:rPr>
        <w:t xml:space="preserve"> (Future Group)</w:t>
      </w:r>
    </w:p>
    <w:p w:rsidR="0010402B" w:rsidRDefault="0010402B" w:rsidP="0010402B">
      <w:pPr>
        <w:pStyle w:val="ListParagraph"/>
        <w:numPr>
          <w:ilvl w:val="0"/>
          <w:numId w:val="13"/>
        </w:numPr>
        <w:spacing w:before="60"/>
        <w:contextualSpacing w:val="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snapToGrid w:val="0"/>
          <w:spacing w:val="2"/>
          <w:sz w:val="20"/>
          <w:szCs w:val="20"/>
        </w:rPr>
        <w:t xml:space="preserve">Acknowledged for driving </w:t>
      </w:r>
      <w:r>
        <w:rPr>
          <w:rFonts w:ascii="Candara" w:hAnsi="Candara"/>
          <w:b/>
          <w:bCs/>
          <w:snapToGrid w:val="0"/>
          <w:spacing w:val="2"/>
          <w:sz w:val="20"/>
          <w:szCs w:val="20"/>
        </w:rPr>
        <w:t>process improvement in day-to-day operations</w:t>
      </w:r>
      <w:r>
        <w:rPr>
          <w:rFonts w:ascii="Candara" w:hAnsi="Candara"/>
          <w:snapToGrid w:val="0"/>
          <w:spacing w:val="2"/>
          <w:sz w:val="20"/>
          <w:szCs w:val="20"/>
        </w:rPr>
        <w:t>; successfully:</w:t>
      </w:r>
    </w:p>
    <w:p w:rsidR="0010402B" w:rsidRDefault="0010402B" w:rsidP="0010402B">
      <w:pPr>
        <w:pStyle w:val="ListParagraph"/>
        <w:numPr>
          <w:ilvl w:val="0"/>
          <w:numId w:val="15"/>
        </w:numPr>
        <w:spacing w:before="6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snapToGrid w:val="0"/>
          <w:spacing w:val="2"/>
          <w:sz w:val="20"/>
          <w:szCs w:val="20"/>
        </w:rPr>
        <w:t>Improvised the credit not process</w:t>
      </w:r>
    </w:p>
    <w:p w:rsidR="0010402B" w:rsidRDefault="0010402B" w:rsidP="0010402B">
      <w:pPr>
        <w:pStyle w:val="ListParagraph"/>
        <w:numPr>
          <w:ilvl w:val="0"/>
          <w:numId w:val="15"/>
        </w:numPr>
        <w:spacing w:before="60"/>
        <w:jc w:val="both"/>
        <w:rPr>
          <w:rFonts w:ascii="Candara" w:hAnsi="Candara"/>
          <w:snapToGrid w:val="0"/>
          <w:spacing w:val="2"/>
          <w:sz w:val="20"/>
          <w:szCs w:val="20"/>
        </w:rPr>
      </w:pPr>
      <w:r>
        <w:rPr>
          <w:rFonts w:ascii="Candara" w:hAnsi="Candara"/>
          <w:snapToGrid w:val="0"/>
          <w:spacing w:val="2"/>
          <w:sz w:val="20"/>
          <w:szCs w:val="20"/>
        </w:rPr>
        <w:t xml:space="preserve">Documented SOPs for process standardization </w:t>
      </w:r>
    </w:p>
    <w:p w:rsidR="0010402B" w:rsidRPr="0010402B" w:rsidRDefault="0010402B" w:rsidP="001040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Candara" w:hAnsi="Candara" w:cs="Lucida Sans Unicode"/>
          <w:sz w:val="20"/>
          <w:szCs w:val="20"/>
          <w:lang w:val="en-GB"/>
        </w:rPr>
        <w:t xml:space="preserve">Recognized for </w:t>
      </w:r>
      <w:r w:rsidRPr="0010402B">
        <w:rPr>
          <w:rFonts w:ascii="Candara" w:hAnsi="Candara" w:cs="Lucida Sans Unicode"/>
          <w:sz w:val="20"/>
          <w:szCs w:val="20"/>
          <w:lang w:val="en-GB"/>
        </w:rPr>
        <w:t>Implement</w:t>
      </w:r>
      <w:r>
        <w:rPr>
          <w:rFonts w:ascii="Candara" w:hAnsi="Candara" w:cs="Lucida Sans Unicode"/>
          <w:sz w:val="20"/>
          <w:szCs w:val="20"/>
          <w:lang w:val="en-GB"/>
        </w:rPr>
        <w:t xml:space="preserve">ing, </w:t>
      </w:r>
      <w:r w:rsidRPr="0010402B">
        <w:rPr>
          <w:rFonts w:ascii="Candara" w:hAnsi="Candara" w:cs="Lucida Sans Unicode"/>
          <w:b/>
          <w:bCs/>
          <w:sz w:val="20"/>
          <w:szCs w:val="20"/>
          <w:lang w:val="en-GB"/>
        </w:rPr>
        <w:t>standardized accounting process for the client</w:t>
      </w:r>
    </w:p>
    <w:p w:rsidR="0010402B" w:rsidRPr="0010402B" w:rsidRDefault="0010402B" w:rsidP="0010402B">
      <w:pPr>
        <w:spacing w:before="60"/>
        <w:jc w:val="both"/>
        <w:rPr>
          <w:rFonts w:ascii="Candara" w:hAnsi="Candara"/>
          <w:snapToGrid w:val="0"/>
          <w:spacing w:val="2"/>
          <w:sz w:val="20"/>
          <w:szCs w:val="20"/>
        </w:rPr>
      </w:pPr>
    </w:p>
    <w:sectPr w:rsidR="0010402B" w:rsidRPr="0010402B" w:rsidSect="00C5704A">
      <w:type w:val="continuous"/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7DCAE3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919484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96F8475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372625D0"/>
    <w:lvl w:ilvl="0" w:tplc="4009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hybridMultilevel"/>
    <w:tmpl w:val="F9C2505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D"/>
    <w:multiLevelType w:val="hybridMultilevel"/>
    <w:tmpl w:val="FF502916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E"/>
    <w:multiLevelType w:val="hybridMultilevel"/>
    <w:tmpl w:val="0002C8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A222A8">
      <w:start w:val="1"/>
      <w:numFmt w:val="bullet"/>
      <w:lvlText w:val="•"/>
      <w:lvlJc w:val="left"/>
      <w:pPr>
        <w:ind w:left="1440" w:hanging="720"/>
      </w:pPr>
      <w:rPr>
        <w:rFonts w:ascii="Candara" w:eastAsia="Times New Roman" w:hAnsi="Candara" w:cs="Lucida Sans Unicode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B048A0"/>
    <w:multiLevelType w:val="hybridMultilevel"/>
    <w:tmpl w:val="B256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ABA"/>
    <w:multiLevelType w:val="hybridMultilevel"/>
    <w:tmpl w:val="EC42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1C9"/>
    <w:multiLevelType w:val="hybridMultilevel"/>
    <w:tmpl w:val="528C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7F39"/>
    <w:multiLevelType w:val="hybridMultilevel"/>
    <w:tmpl w:val="EE6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11B54"/>
    <w:multiLevelType w:val="hybridMultilevel"/>
    <w:tmpl w:val="6F9419C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A7485"/>
    <w:multiLevelType w:val="hybridMultilevel"/>
    <w:tmpl w:val="DA5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7094E"/>
    <w:multiLevelType w:val="hybridMultilevel"/>
    <w:tmpl w:val="D6E8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32F1C"/>
    <w:multiLevelType w:val="hybridMultilevel"/>
    <w:tmpl w:val="F3E421AC"/>
    <w:lvl w:ilvl="0" w:tplc="2EE8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A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6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A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4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4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A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8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A"/>
    <w:rsid w:val="000205F1"/>
    <w:rsid w:val="00041D84"/>
    <w:rsid w:val="000438C5"/>
    <w:rsid w:val="000B425C"/>
    <w:rsid w:val="000E2DD7"/>
    <w:rsid w:val="0010402B"/>
    <w:rsid w:val="001260EC"/>
    <w:rsid w:val="001300B5"/>
    <w:rsid w:val="001D1693"/>
    <w:rsid w:val="0027392A"/>
    <w:rsid w:val="002F5889"/>
    <w:rsid w:val="0030555C"/>
    <w:rsid w:val="00393456"/>
    <w:rsid w:val="0039619F"/>
    <w:rsid w:val="004817B3"/>
    <w:rsid w:val="004C7377"/>
    <w:rsid w:val="00520572"/>
    <w:rsid w:val="0058362E"/>
    <w:rsid w:val="00590AC8"/>
    <w:rsid w:val="005D6FC0"/>
    <w:rsid w:val="006C4799"/>
    <w:rsid w:val="00712C83"/>
    <w:rsid w:val="00784EF0"/>
    <w:rsid w:val="008159D3"/>
    <w:rsid w:val="00841C0D"/>
    <w:rsid w:val="0084768E"/>
    <w:rsid w:val="008B265B"/>
    <w:rsid w:val="008D45A8"/>
    <w:rsid w:val="009235AF"/>
    <w:rsid w:val="00952588"/>
    <w:rsid w:val="009709ED"/>
    <w:rsid w:val="009969E7"/>
    <w:rsid w:val="009C3C3E"/>
    <w:rsid w:val="009E2E52"/>
    <w:rsid w:val="00A330AF"/>
    <w:rsid w:val="00AE1D2B"/>
    <w:rsid w:val="00AF5470"/>
    <w:rsid w:val="00B07D83"/>
    <w:rsid w:val="00B70425"/>
    <w:rsid w:val="00B85AC3"/>
    <w:rsid w:val="00BE5C23"/>
    <w:rsid w:val="00BF63F0"/>
    <w:rsid w:val="00C34D08"/>
    <w:rsid w:val="00C5704A"/>
    <w:rsid w:val="00D342F3"/>
    <w:rsid w:val="00E33E60"/>
    <w:rsid w:val="00EB40B6"/>
    <w:rsid w:val="00EC17FD"/>
    <w:rsid w:val="00ED437F"/>
    <w:rsid w:val="00F07517"/>
    <w:rsid w:val="00FB1D4E"/>
    <w:rsid w:val="00FC4E0D"/>
    <w:rsid w:val="00FD2BAA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620E-7C07-E448-A2A4-BE9D6CD0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BA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58362E"/>
    <w:pPr>
      <w:ind w:left="720"/>
      <w:contextualSpacing/>
    </w:pPr>
  </w:style>
  <w:style w:type="table" w:styleId="TableGrid">
    <w:name w:val="Table Grid"/>
    <w:basedOn w:val="TableNormal"/>
    <w:uiPriority w:val="39"/>
    <w:rsid w:val="00E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BE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neetgupta090@gmail.com?subject=Let's%20Connect%20Vinee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vineet suhane</cp:lastModifiedBy>
  <cp:revision>2</cp:revision>
  <dcterms:created xsi:type="dcterms:W3CDTF">2020-07-28T04:17:00Z</dcterms:created>
  <dcterms:modified xsi:type="dcterms:W3CDTF">2020-07-28T04:17:00Z</dcterms:modified>
</cp:coreProperties>
</file>