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3462" w:right="3478"/>
        <w:jc w:val="center"/>
      </w:pPr>
      <w:r>
        <w:rPr/>
        <w:t>Gaurav Agarwal</w:t>
      </w:r>
    </w:p>
    <w:p>
      <w:pPr>
        <w:pStyle w:val="BodyText"/>
        <w:spacing w:before="5"/>
        <w:ind w:left="3462" w:right="3478" w:firstLine="0"/>
        <w:jc w:val="center"/>
      </w:pPr>
      <w:hyperlink r:id="rId5">
        <w:r>
          <w:rPr>
            <w:u w:val="single"/>
          </w:rPr>
          <w:t>agarwalgaurav398@gmail.com</w:t>
        </w:r>
        <w:r>
          <w:rPr/>
          <w:t> </w:t>
        </w:r>
      </w:hyperlink>
      <w:r>
        <w:rPr/>
        <w:t>/ 9752221109</w:t>
      </w:r>
    </w:p>
    <w:p>
      <w:pPr>
        <w:pStyle w:val="BodyText"/>
        <w:ind w:left="0" w:firstLine="0"/>
      </w:pP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Heading1"/>
        <w:spacing w:line="228" w:lineRule="exact"/>
      </w:pPr>
      <w:r>
        <w:rPr/>
        <w:t>Summary: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20" w:hanging="360"/>
        <w:jc w:val="left"/>
        <w:rPr>
          <w:b/>
          <w:sz w:val="20"/>
        </w:rPr>
      </w:pPr>
      <w:r>
        <w:rPr>
          <w:b/>
          <w:sz w:val="20"/>
        </w:rPr>
        <w:t>Dedicated Customer Service Representative, motivated </w:t>
      </w:r>
      <w:r>
        <w:rPr>
          <w:b/>
          <w:spacing w:val="-3"/>
          <w:sz w:val="20"/>
        </w:rPr>
        <w:t>to </w:t>
      </w:r>
      <w:r>
        <w:rPr>
          <w:b/>
          <w:sz w:val="20"/>
        </w:rPr>
        <w:t>maintain customer satisfaction </w:t>
      </w:r>
      <w:r>
        <w:rPr>
          <w:b/>
          <w:spacing w:val="-2"/>
          <w:sz w:val="20"/>
        </w:rPr>
        <w:t>and </w:t>
      </w:r>
      <w:r>
        <w:rPr>
          <w:b/>
          <w:sz w:val="20"/>
        </w:rPr>
        <w:t>contribute </w:t>
      </w:r>
      <w:r>
        <w:rPr>
          <w:b/>
          <w:spacing w:val="-3"/>
          <w:sz w:val="20"/>
        </w:rPr>
        <w:t>to </w:t>
      </w:r>
      <w:r>
        <w:rPr>
          <w:b/>
          <w:sz w:val="20"/>
        </w:rPr>
        <w:t>company’s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success.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b/>
          <w:sz w:val="20"/>
        </w:rPr>
      </w:pPr>
      <w:r>
        <w:rPr>
          <w:b/>
          <w:sz w:val="20"/>
        </w:rPr>
        <w:t>Worked a US Technical/IT Recruiter for almost a </w:t>
      </w:r>
      <w:r>
        <w:rPr>
          <w:b/>
          <w:spacing w:val="-3"/>
          <w:sz w:val="20"/>
        </w:rPr>
        <w:t>year </w:t>
      </w:r>
      <w:r>
        <w:rPr>
          <w:b/>
          <w:sz w:val="20"/>
        </w:rPr>
        <w:t>and 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half.</w:t>
      </w:r>
    </w:p>
    <w:p>
      <w:pPr>
        <w:pStyle w:val="BodyText"/>
        <w:spacing w:before="10"/>
        <w:ind w:left="0" w:firstLine="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Education:</w:t>
      </w:r>
    </w:p>
    <w:p>
      <w:pPr>
        <w:pStyle w:val="BodyText"/>
        <w:spacing w:before="5"/>
        <w:ind w:left="100" w:firstLine="0"/>
      </w:pPr>
      <w:r>
        <w:rPr/>
        <w:t>Acropolis Technical Campus 2014 - 2018</w:t>
      </w:r>
    </w:p>
    <w:p>
      <w:pPr>
        <w:pStyle w:val="BodyText"/>
        <w:spacing w:before="1"/>
        <w:ind w:left="100" w:firstLine="0"/>
      </w:pPr>
      <w:r>
        <w:rPr/>
        <w:t>B.E – Mechanical (Completed with Honours-6.90 CGPA)</w:t>
      </w:r>
    </w:p>
    <w:p>
      <w:pPr>
        <w:pStyle w:val="BodyText"/>
        <w:spacing w:before="7"/>
        <w:ind w:left="0" w:firstLine="0"/>
        <w:rPr>
          <w:sz w:val="19"/>
        </w:rPr>
      </w:pPr>
    </w:p>
    <w:p>
      <w:pPr>
        <w:pStyle w:val="BodyText"/>
        <w:ind w:left="100" w:right="7843" w:firstLine="0"/>
      </w:pPr>
      <w:r>
        <w:rPr/>
        <w:t>ST. Paul H.S School (CBSE) 2013 Senior Secondary (74.8%)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100" w:right="7843" w:firstLine="0"/>
      </w:pPr>
      <w:r>
        <w:rPr/>
        <w:t>ST. Paul H.S School (CBSE) 2011 High Secondary (7.4 CGPA)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Heading1"/>
      </w:pPr>
      <w:r>
        <w:rPr/>
        <w:t>Skills: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3" w:lineRule="exact" w:before="6" w:after="0"/>
        <w:ind w:left="460" w:right="0" w:hanging="361"/>
        <w:jc w:val="left"/>
        <w:rPr>
          <w:sz w:val="20"/>
        </w:rPr>
      </w:pPr>
      <w:r>
        <w:rPr>
          <w:sz w:val="20"/>
        </w:rPr>
        <w:t>RedHat Certified System</w:t>
      </w:r>
      <w:r>
        <w:rPr>
          <w:spacing w:val="3"/>
          <w:sz w:val="20"/>
        </w:rPr>
        <w:t> </w:t>
      </w:r>
      <w:r>
        <w:rPr>
          <w:sz w:val="20"/>
        </w:rPr>
        <w:t>Administrator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3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EC-Council Certified Secure Computer </w:t>
      </w:r>
      <w:r>
        <w:rPr>
          <w:spacing w:val="-3"/>
          <w:sz w:val="20"/>
        </w:rPr>
        <w:t>User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CompTIA Strata IT Fundamentals</w:t>
      </w:r>
      <w:r>
        <w:rPr>
          <w:spacing w:val="-9"/>
          <w:sz w:val="20"/>
        </w:rPr>
        <w:t> </w:t>
      </w:r>
      <w:r>
        <w:rPr>
          <w:sz w:val="20"/>
        </w:rPr>
        <w:t>Certified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MS</w:t>
      </w:r>
      <w:r>
        <w:rPr>
          <w:spacing w:val="-3"/>
          <w:sz w:val="20"/>
        </w:rPr>
        <w:t> </w:t>
      </w:r>
      <w:r>
        <w:rPr>
          <w:sz w:val="20"/>
        </w:rPr>
        <w:t>Office.</w:t>
      </w:r>
    </w:p>
    <w:p>
      <w:pPr>
        <w:pStyle w:val="BodyText"/>
        <w:spacing w:before="6"/>
        <w:ind w:left="0" w:firstLine="0"/>
        <w:rPr>
          <w:sz w:val="19"/>
        </w:rPr>
      </w:pPr>
    </w:p>
    <w:p>
      <w:pPr>
        <w:pStyle w:val="Heading1"/>
      </w:pPr>
      <w:r>
        <w:rPr/>
        <w:t>Core Competencies: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1" w:after="0"/>
        <w:ind w:left="460" w:right="0" w:hanging="361"/>
        <w:jc w:val="left"/>
        <w:rPr>
          <w:sz w:val="20"/>
        </w:rPr>
      </w:pPr>
      <w:r>
        <w:rPr>
          <w:sz w:val="20"/>
        </w:rPr>
        <w:t>Customer</w:t>
      </w:r>
      <w:r>
        <w:rPr>
          <w:spacing w:val="1"/>
          <w:sz w:val="20"/>
        </w:rPr>
        <w:t> </w:t>
      </w:r>
      <w:r>
        <w:rPr>
          <w:sz w:val="20"/>
        </w:rPr>
        <w:t>service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Customer satisfaction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3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Customer obsession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3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Data analysis</w:t>
      </w:r>
    </w:p>
    <w:p>
      <w:pPr>
        <w:pStyle w:val="BodyText"/>
        <w:spacing w:before="6"/>
        <w:ind w:left="0" w:firstLine="0"/>
        <w:rPr>
          <w:sz w:val="19"/>
        </w:rPr>
      </w:pPr>
    </w:p>
    <w:p>
      <w:pPr>
        <w:pStyle w:val="Heading1"/>
      </w:pPr>
      <w:r>
        <w:rPr/>
        <w:t>Other competencies/skills: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3" w:lineRule="exact" w:before="6" w:after="0"/>
        <w:ind w:left="460" w:right="0" w:hanging="361"/>
        <w:jc w:val="left"/>
        <w:rPr>
          <w:sz w:val="20"/>
        </w:rPr>
      </w:pPr>
      <w:r>
        <w:rPr>
          <w:sz w:val="20"/>
        </w:rPr>
        <w:t>Multi location</w:t>
      </w:r>
      <w:r>
        <w:rPr>
          <w:spacing w:val="-1"/>
          <w:sz w:val="20"/>
        </w:rPr>
        <w:t> </w:t>
      </w:r>
      <w:r>
        <w:rPr>
          <w:sz w:val="20"/>
        </w:rPr>
        <w:t>Recruitment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Mentoring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Sourcing/Recruitment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1" w:after="0"/>
        <w:ind w:left="460" w:right="0" w:hanging="361"/>
        <w:jc w:val="left"/>
        <w:rPr>
          <w:sz w:val="20"/>
        </w:rPr>
      </w:pPr>
      <w:r>
        <w:rPr>
          <w:sz w:val="20"/>
        </w:rPr>
        <w:t>Building Strong referral</w:t>
      </w:r>
      <w:r>
        <w:rPr>
          <w:spacing w:val="4"/>
          <w:sz w:val="20"/>
        </w:rPr>
        <w:t> </w:t>
      </w:r>
      <w:r>
        <w:rPr>
          <w:spacing w:val="-3"/>
          <w:sz w:val="20"/>
        </w:rPr>
        <w:t>Network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Database Creation &amp;amp;</w:t>
      </w:r>
      <w:r>
        <w:rPr>
          <w:spacing w:val="2"/>
          <w:sz w:val="20"/>
        </w:rPr>
        <w:t> </w:t>
      </w:r>
      <w:r>
        <w:rPr>
          <w:sz w:val="20"/>
        </w:rPr>
        <w:t>Maintenance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Application Tracking</w:t>
      </w:r>
      <w:r>
        <w:rPr>
          <w:spacing w:val="-5"/>
          <w:sz w:val="20"/>
        </w:rPr>
        <w:t> </w:t>
      </w:r>
      <w:r>
        <w:rPr>
          <w:sz w:val="20"/>
        </w:rPr>
        <w:t>System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Interviewing/Screening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Offer</w:t>
      </w:r>
      <w:r>
        <w:rPr>
          <w:spacing w:val="-3"/>
          <w:sz w:val="20"/>
        </w:rPr>
        <w:t> </w:t>
      </w:r>
      <w:r>
        <w:rPr>
          <w:sz w:val="20"/>
        </w:rPr>
        <w:t>Negotiation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3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Resume</w:t>
      </w:r>
      <w:r>
        <w:rPr>
          <w:spacing w:val="-1"/>
          <w:sz w:val="20"/>
        </w:rPr>
        <w:t> </w:t>
      </w:r>
      <w:r>
        <w:rPr>
          <w:sz w:val="20"/>
        </w:rPr>
        <w:t>Formatting</w:t>
      </w:r>
    </w:p>
    <w:p>
      <w:pPr>
        <w:pStyle w:val="BodyText"/>
        <w:spacing w:before="6"/>
        <w:ind w:left="0" w:firstLine="0"/>
        <w:rPr>
          <w:sz w:val="19"/>
        </w:rPr>
      </w:pPr>
    </w:p>
    <w:p>
      <w:pPr>
        <w:pStyle w:val="Heading1"/>
      </w:pPr>
      <w:r>
        <w:rPr/>
        <w:t>Experience:</w:t>
      </w:r>
    </w:p>
    <w:p>
      <w:pPr>
        <w:tabs>
          <w:tab w:pos="9103" w:val="left" w:leader="none"/>
        </w:tabs>
        <w:spacing w:before="1"/>
        <w:ind w:left="100" w:right="109" w:firstLine="0"/>
        <w:jc w:val="left"/>
        <w:rPr>
          <w:b/>
          <w:sz w:val="20"/>
        </w:rPr>
      </w:pPr>
      <w:r>
        <w:rPr>
          <w:b/>
          <w:sz w:val="20"/>
        </w:rPr>
        <w:t>Amazon Development Center India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Pvt. Ltd.</w:t>
        <w:tab/>
        <w:t>Aug 2019 - </w:t>
      </w:r>
      <w:r>
        <w:rPr>
          <w:b/>
          <w:spacing w:val="-3"/>
          <w:sz w:val="20"/>
        </w:rPr>
        <w:t>Present </w:t>
      </w:r>
      <w:r>
        <w:rPr>
          <w:b/>
          <w:sz w:val="20"/>
        </w:rPr>
        <w:t>Virtul Customer Service Associte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(VCSA)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6" w:after="0"/>
        <w:ind w:left="460" w:right="119" w:hanging="360"/>
        <w:jc w:val="left"/>
        <w:rPr>
          <w:sz w:val="20"/>
        </w:rPr>
      </w:pPr>
      <w:r>
        <w:rPr>
          <w:sz w:val="20"/>
        </w:rPr>
        <w:t>Working as a virtual customer service associate, initially supported Indian customers over phone(Hindi/English), and then was moved to North Amrerica skill, to handle </w:t>
      </w:r>
      <w:r>
        <w:rPr>
          <w:spacing w:val="-4"/>
          <w:sz w:val="20"/>
        </w:rPr>
        <w:t>US </w:t>
      </w:r>
      <w:r>
        <w:rPr>
          <w:sz w:val="20"/>
        </w:rPr>
        <w:t>customers </w:t>
      </w:r>
      <w:r>
        <w:rPr>
          <w:spacing w:val="2"/>
          <w:sz w:val="20"/>
        </w:rPr>
        <w:t>via</w:t>
      </w:r>
      <w:r>
        <w:rPr>
          <w:spacing w:val="-18"/>
          <w:sz w:val="20"/>
        </w:rPr>
        <w:t> </w:t>
      </w:r>
      <w:r>
        <w:rPr>
          <w:sz w:val="20"/>
        </w:rPr>
        <w:t>Chat/MessageUS</w:t>
      </w:r>
    </w:p>
    <w:p>
      <w:pPr>
        <w:pStyle w:val="BodyText"/>
        <w:spacing w:before="6"/>
        <w:ind w:left="0" w:firstLine="0"/>
        <w:rPr>
          <w:sz w:val="19"/>
        </w:rPr>
      </w:pPr>
    </w:p>
    <w:p>
      <w:pPr>
        <w:pStyle w:val="Heading1"/>
        <w:tabs>
          <w:tab w:pos="8968" w:val="left" w:leader="none"/>
        </w:tabs>
        <w:ind w:right="112"/>
      </w:pPr>
      <w:r>
        <w:rPr/>
        <w:t>K-Tek Resourcing (</w:t>
      </w:r>
      <w:r>
        <w:rPr>
          <w:spacing w:val="-6"/>
        </w:rPr>
        <w:t> </w:t>
      </w:r>
      <w:hyperlink r:id="rId6">
        <w:r>
          <w:rPr/>
          <w:t>www.ktekresourcing.com </w:t>
        </w:r>
      </w:hyperlink>
      <w:r>
        <w:rPr/>
        <w:t>)</w:t>
        <w:tab/>
        <w:t>Apr 2019 – Sep </w:t>
      </w:r>
      <w:r>
        <w:rPr>
          <w:spacing w:val="-5"/>
        </w:rPr>
        <w:t>2019 </w:t>
      </w:r>
      <w:r>
        <w:rPr/>
        <w:t>Talent Acquisition</w:t>
      </w:r>
      <w:r>
        <w:rPr>
          <w:spacing w:val="-6"/>
        </w:rPr>
        <w:t> </w:t>
      </w:r>
      <w:r>
        <w:rPr/>
        <w:t>Expert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3" w:after="0"/>
        <w:ind w:left="460" w:right="0" w:hanging="361"/>
        <w:jc w:val="left"/>
        <w:rPr>
          <w:sz w:val="20"/>
        </w:rPr>
      </w:pPr>
      <w:r>
        <w:rPr>
          <w:sz w:val="20"/>
        </w:rPr>
        <w:t>K-Tek Resourcing is a consulting organization with offices in Houston TX and St. Paul,</w:t>
      </w:r>
      <w:r>
        <w:rPr>
          <w:spacing w:val="-14"/>
          <w:sz w:val="20"/>
        </w:rPr>
        <w:t> </w:t>
      </w:r>
      <w:r>
        <w:rPr>
          <w:sz w:val="20"/>
        </w:rPr>
        <w:t>MN.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It is supported by 2 global delivery centers, located in</w:t>
      </w:r>
      <w:r>
        <w:rPr>
          <w:spacing w:val="-15"/>
          <w:sz w:val="20"/>
        </w:rPr>
        <w:t> </w:t>
      </w:r>
      <w:r>
        <w:rPr>
          <w:sz w:val="20"/>
        </w:rPr>
        <w:t>India.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With its global employee strength </w:t>
      </w:r>
      <w:r>
        <w:rPr>
          <w:spacing w:val="-4"/>
          <w:sz w:val="20"/>
        </w:rPr>
        <w:t>of </w:t>
      </w:r>
      <w:r>
        <w:rPr>
          <w:sz w:val="20"/>
        </w:rPr>
        <w:t>over 250, K-Tek has been supporting its clients for over 9</w:t>
      </w:r>
      <w:r>
        <w:rPr>
          <w:spacing w:val="-11"/>
          <w:sz w:val="20"/>
        </w:rPr>
        <w:t> </w:t>
      </w:r>
      <w:r>
        <w:rPr>
          <w:sz w:val="20"/>
        </w:rPr>
        <w:t>years.</w:t>
      </w:r>
    </w:p>
    <w:p>
      <w:pPr>
        <w:pStyle w:val="Heading1"/>
        <w:spacing w:line="227" w:lineRule="exact"/>
      </w:pPr>
      <w:r>
        <w:rPr/>
        <w:t>Responsibilities: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119" w:hanging="360"/>
        <w:jc w:val="left"/>
        <w:rPr>
          <w:sz w:val="20"/>
        </w:rPr>
      </w:pPr>
      <w:r>
        <w:rPr>
          <w:sz w:val="20"/>
        </w:rPr>
        <w:t>Involved in full cycle recruitment i.e. sourcing, identifying, screening, interviewing and placing personnel in quick turnaround time at the contract, contract to hire or permanent</w:t>
      </w:r>
      <w:r>
        <w:rPr>
          <w:spacing w:val="-13"/>
          <w:sz w:val="20"/>
        </w:rPr>
        <w:t> </w:t>
      </w:r>
      <w:r>
        <w:rPr>
          <w:sz w:val="20"/>
        </w:rPr>
        <w:t>positions.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120" w:hanging="360"/>
        <w:jc w:val="left"/>
        <w:rPr>
          <w:sz w:val="20"/>
        </w:rPr>
      </w:pPr>
      <w:r>
        <w:rPr>
          <w:sz w:val="20"/>
        </w:rPr>
        <w:t>Worked in a team </w:t>
      </w:r>
      <w:r>
        <w:rPr>
          <w:spacing w:val="-4"/>
          <w:sz w:val="20"/>
        </w:rPr>
        <w:t>of </w:t>
      </w:r>
      <w:r>
        <w:rPr>
          <w:sz w:val="20"/>
        </w:rPr>
        <w:t>around 50 professionals including Technical recruiters, account managers, delivery managers, program managers and followed team</w:t>
      </w:r>
      <w:r>
        <w:rPr>
          <w:spacing w:val="-7"/>
          <w:sz w:val="20"/>
        </w:rPr>
        <w:t> </w:t>
      </w:r>
      <w:r>
        <w:rPr>
          <w:sz w:val="20"/>
        </w:rPr>
        <w:t>hierarchy.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32" w:lineRule="auto" w:before="6" w:after="0"/>
        <w:ind w:left="460" w:right="125" w:hanging="360"/>
        <w:jc w:val="left"/>
        <w:rPr>
          <w:sz w:val="20"/>
        </w:rPr>
      </w:pPr>
      <w:r>
        <w:rPr>
          <w:sz w:val="20"/>
        </w:rPr>
        <w:t>Extensive experience working on IT, </w:t>
      </w:r>
      <w:r>
        <w:rPr>
          <w:spacing w:val="-3"/>
          <w:sz w:val="20"/>
        </w:rPr>
        <w:t>CS, </w:t>
      </w:r>
      <w:r>
        <w:rPr>
          <w:sz w:val="20"/>
        </w:rPr>
        <w:t>Mechanical, Electrical, Hardware, Medical, Business Background Requirements.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81" w:after="0"/>
        <w:ind w:left="460" w:right="118" w:hanging="360"/>
        <w:jc w:val="left"/>
        <w:rPr>
          <w:sz w:val="20"/>
        </w:rPr>
      </w:pPr>
      <w:r>
        <w:rPr>
          <w:sz w:val="20"/>
        </w:rPr>
        <w:t>Worked with Fortune 500 clients e.g. Google, Facebook, Microsoft, Ford, Siemens, Johnson &amp; Johnson, etc. through implementation partners like HCL America, SLK America, Cognizant, and Tech</w:t>
      </w:r>
      <w:r>
        <w:rPr>
          <w:spacing w:val="-11"/>
          <w:sz w:val="20"/>
        </w:rPr>
        <w:t> </w:t>
      </w:r>
      <w:r>
        <w:rPr>
          <w:sz w:val="20"/>
        </w:rPr>
        <w:t>Mahindra.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21" w:hanging="360"/>
        <w:jc w:val="left"/>
        <w:rPr>
          <w:sz w:val="20"/>
        </w:rPr>
      </w:pPr>
      <w:r>
        <w:rPr>
          <w:sz w:val="20"/>
        </w:rPr>
        <w:t>Hands-on working experience with various job portals including Monster, Dice, Indeed, TechFetch, LinkedIn, etc. to get the right profile matching the job requirement in the shortest possible</w:t>
      </w:r>
      <w:r>
        <w:rPr>
          <w:spacing w:val="-16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Preliminary screening/shortlisting the right qualitative profile against the given</w:t>
      </w:r>
      <w:r>
        <w:rPr>
          <w:spacing w:val="-16"/>
          <w:sz w:val="20"/>
        </w:rPr>
        <w:t> </w:t>
      </w:r>
      <w:r>
        <w:rPr>
          <w:sz w:val="20"/>
        </w:rPr>
        <w:t>requirement.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Interviewing, reference checking and negotiating salaries with the</w:t>
      </w:r>
      <w:r>
        <w:rPr>
          <w:spacing w:val="-4"/>
          <w:sz w:val="20"/>
        </w:rPr>
        <w:t> </w:t>
      </w:r>
      <w:r>
        <w:rPr>
          <w:sz w:val="20"/>
        </w:rPr>
        <w:t>candidates.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26" w:hanging="360"/>
        <w:jc w:val="left"/>
        <w:rPr>
          <w:sz w:val="20"/>
        </w:rPr>
      </w:pPr>
      <w:r>
        <w:rPr>
          <w:sz w:val="20"/>
        </w:rPr>
        <w:t>Built and maintained good relationships with the candidates </w:t>
      </w:r>
      <w:r>
        <w:rPr>
          <w:spacing w:val="4"/>
          <w:sz w:val="20"/>
        </w:rPr>
        <w:t>via </w:t>
      </w:r>
      <w:r>
        <w:rPr>
          <w:sz w:val="20"/>
        </w:rPr>
        <w:t>emails and calls and solving their queries throughout the</w:t>
      </w:r>
      <w:r>
        <w:rPr>
          <w:spacing w:val="-1"/>
          <w:sz w:val="20"/>
        </w:rPr>
        <w:t> </w:t>
      </w:r>
      <w:r>
        <w:rPr>
          <w:sz w:val="20"/>
        </w:rPr>
        <w:t>process.</w:t>
      </w:r>
    </w:p>
    <w:p>
      <w:pPr>
        <w:pStyle w:val="BodyText"/>
        <w:ind w:left="0" w:firstLine="0"/>
        <w:rPr>
          <w:sz w:val="19"/>
        </w:rPr>
      </w:pPr>
    </w:p>
    <w:p>
      <w:pPr>
        <w:pStyle w:val="Heading1"/>
        <w:tabs>
          <w:tab w:pos="8968" w:val="left" w:leader="none"/>
        </w:tabs>
        <w:ind w:right="112"/>
      </w:pPr>
      <w:r>
        <w:rPr/>
        <w:t>Collabera Services Pvt.Ltd (</w:t>
      </w:r>
      <w:r>
        <w:rPr>
          <w:spacing w:val="-9"/>
        </w:rPr>
        <w:t> </w:t>
      </w:r>
      <w:hyperlink r:id="rId7">
        <w:r>
          <w:rPr/>
          <w:t>www.collabera.com</w:t>
        </w:r>
        <w:r>
          <w:rPr>
            <w:spacing w:val="-5"/>
          </w:rPr>
          <w:t> </w:t>
        </w:r>
      </w:hyperlink>
      <w:r>
        <w:rPr/>
        <w:t>)</w:t>
        <w:tab/>
        <w:t>Jun 2018 – Mar </w:t>
      </w:r>
      <w:r>
        <w:rPr>
          <w:spacing w:val="-5"/>
        </w:rPr>
        <w:t>2019 </w:t>
      </w:r>
      <w:r>
        <w:rPr/>
        <w:t>Technical</w:t>
      </w:r>
      <w:r>
        <w:rPr>
          <w:spacing w:val="2"/>
        </w:rPr>
        <w:t> </w:t>
      </w:r>
      <w:r>
        <w:rPr/>
        <w:t>Recruiter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6" w:after="0"/>
        <w:ind w:left="460" w:right="114" w:hanging="360"/>
        <w:jc w:val="left"/>
        <w:rPr>
          <w:sz w:val="20"/>
        </w:rPr>
      </w:pPr>
      <w:r>
        <w:rPr>
          <w:sz w:val="20"/>
        </w:rPr>
        <w:t>Collabera Inc. is a leading IT Staffing Company Headquartered in Morristown, NJ that provides professional Information Technology recruiting, staffing, consulting </w:t>
      </w:r>
      <w:r>
        <w:rPr>
          <w:spacing w:val="-3"/>
          <w:sz w:val="20"/>
        </w:rPr>
        <w:t>and </w:t>
      </w:r>
      <w:r>
        <w:rPr>
          <w:sz w:val="20"/>
        </w:rPr>
        <w:t>business services to company</w:t>
      </w:r>
      <w:r>
        <w:rPr>
          <w:spacing w:val="-11"/>
          <w:sz w:val="20"/>
        </w:rPr>
        <w:t> </w:t>
      </w:r>
      <w:r>
        <w:rPr>
          <w:sz w:val="20"/>
        </w:rPr>
        <w:t>worldwide.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16" w:hanging="360"/>
        <w:jc w:val="left"/>
        <w:rPr>
          <w:sz w:val="20"/>
        </w:rPr>
      </w:pPr>
      <w:r>
        <w:rPr>
          <w:sz w:val="20"/>
        </w:rPr>
        <w:t>Collabera is the largest privately held Technology </w:t>
      </w:r>
      <w:r>
        <w:rPr>
          <w:spacing w:val="-3"/>
          <w:sz w:val="20"/>
        </w:rPr>
        <w:t>Company </w:t>
      </w:r>
      <w:r>
        <w:rPr>
          <w:sz w:val="20"/>
        </w:rPr>
        <w:t>in New Jersey by revenue with $600 million for </w:t>
      </w:r>
      <w:r>
        <w:rPr>
          <w:spacing w:val="-3"/>
          <w:sz w:val="20"/>
        </w:rPr>
        <w:t>2015 </w:t>
      </w:r>
      <w:r>
        <w:rPr>
          <w:sz w:val="20"/>
        </w:rPr>
        <w:t>and approximately 4,200 employees in its New Jersey</w:t>
      </w:r>
      <w:r>
        <w:rPr>
          <w:spacing w:val="-15"/>
          <w:sz w:val="20"/>
        </w:rPr>
        <w:t> </w:t>
      </w:r>
      <w:r>
        <w:rPr>
          <w:sz w:val="20"/>
        </w:rPr>
        <w:t>Headquarters.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The Company has more than 60 offices worldwide with over 16,000+</w:t>
      </w:r>
      <w:r>
        <w:rPr>
          <w:spacing w:val="-13"/>
          <w:sz w:val="20"/>
        </w:rPr>
        <w:t> </w:t>
      </w:r>
      <w:r>
        <w:rPr>
          <w:sz w:val="20"/>
        </w:rPr>
        <w:t>employees.</w:t>
      </w:r>
    </w:p>
    <w:p>
      <w:pPr>
        <w:pStyle w:val="Heading1"/>
        <w:spacing w:line="227" w:lineRule="exact"/>
      </w:pPr>
      <w:r>
        <w:rPr/>
        <w:t>Responsibilities: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3" w:lineRule="exact" w:before="2" w:after="0"/>
        <w:ind w:left="460" w:right="0" w:hanging="361"/>
        <w:jc w:val="left"/>
        <w:rPr>
          <w:sz w:val="20"/>
        </w:rPr>
      </w:pPr>
      <w:r>
        <w:rPr>
          <w:sz w:val="20"/>
        </w:rPr>
        <w:t>Responsible for the full life cycle </w:t>
      </w:r>
      <w:r>
        <w:rPr>
          <w:spacing w:val="-4"/>
          <w:sz w:val="20"/>
        </w:rPr>
        <w:t>of </w:t>
      </w:r>
      <w:r>
        <w:rPr>
          <w:sz w:val="20"/>
        </w:rPr>
        <w:t>the IT recruitment</w:t>
      </w:r>
      <w:r>
        <w:rPr>
          <w:spacing w:val="-11"/>
          <w:sz w:val="20"/>
        </w:rPr>
        <w:t> </w:t>
      </w:r>
      <w:r>
        <w:rPr>
          <w:sz w:val="20"/>
        </w:rPr>
        <w:t>process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Understanding the requirement to strategies how to work on</w:t>
      </w:r>
      <w:r>
        <w:rPr>
          <w:spacing w:val="-15"/>
          <w:sz w:val="20"/>
        </w:rPr>
        <w:t> </w:t>
      </w:r>
      <w:r>
        <w:rPr>
          <w:sz w:val="20"/>
        </w:rPr>
        <w:t>it.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118" w:hanging="360"/>
        <w:jc w:val="both"/>
        <w:rPr>
          <w:sz w:val="20"/>
        </w:rPr>
      </w:pPr>
      <w:r>
        <w:rPr>
          <w:sz w:val="20"/>
        </w:rPr>
        <w:t>Preparing the Job description simple and ordered making it </w:t>
      </w:r>
      <w:r>
        <w:rPr>
          <w:spacing w:val="-3"/>
          <w:sz w:val="20"/>
        </w:rPr>
        <w:t>easy </w:t>
      </w:r>
      <w:r>
        <w:rPr>
          <w:sz w:val="20"/>
        </w:rPr>
        <w:t>for the candidate to understand and response accordingly.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" w:after="0"/>
        <w:ind w:left="460" w:right="108" w:hanging="360"/>
        <w:jc w:val="both"/>
        <w:rPr>
          <w:sz w:val="20"/>
        </w:rPr>
      </w:pPr>
      <w:r>
        <w:rPr>
          <w:sz w:val="20"/>
        </w:rPr>
        <w:t>Performed needs analysis, requirements definition, consulting on sourcing strategies, recruiting, sourcing, scheduling interviews, reference checking, negotiating, making offers, creating contracts and closing candidates that </w:t>
      </w:r>
      <w:r>
        <w:rPr>
          <w:spacing w:val="-3"/>
          <w:sz w:val="20"/>
        </w:rPr>
        <w:t>can </w:t>
      </w:r>
      <w:r>
        <w:rPr>
          <w:sz w:val="20"/>
        </w:rPr>
        <w:t>help actualize corporate</w:t>
      </w:r>
      <w:r>
        <w:rPr>
          <w:spacing w:val="-5"/>
          <w:sz w:val="20"/>
        </w:rPr>
        <w:t> </w:t>
      </w:r>
      <w:r>
        <w:rPr>
          <w:sz w:val="20"/>
        </w:rPr>
        <w:t>mission.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1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Working on daily new requirements </w:t>
      </w:r>
      <w:r>
        <w:rPr>
          <w:spacing w:val="-4"/>
          <w:sz w:val="20"/>
        </w:rPr>
        <w:t>of </w:t>
      </w:r>
      <w:r>
        <w:rPr>
          <w:sz w:val="20"/>
        </w:rPr>
        <w:t>different domain and</w:t>
      </w:r>
      <w:r>
        <w:rPr>
          <w:spacing w:val="1"/>
          <w:sz w:val="20"/>
        </w:rPr>
        <w:t> </w:t>
      </w:r>
      <w:r>
        <w:rPr>
          <w:sz w:val="20"/>
        </w:rPr>
        <w:t>clients.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Effectively recruiting candidates through internet research, internal database, referrals, and other</w:t>
      </w:r>
      <w:r>
        <w:rPr>
          <w:spacing w:val="-13"/>
          <w:sz w:val="20"/>
        </w:rPr>
        <w:t> </w:t>
      </w:r>
      <w:r>
        <w:rPr>
          <w:sz w:val="20"/>
        </w:rPr>
        <w:t>strategies.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Handling all the IT technologies involving combination of complex skill </w:t>
      </w:r>
      <w:r>
        <w:rPr>
          <w:spacing w:val="-3"/>
          <w:sz w:val="20"/>
        </w:rPr>
        <w:t>set </w:t>
      </w:r>
      <w:r>
        <w:rPr>
          <w:sz w:val="20"/>
        </w:rPr>
        <w:t>and rare</w:t>
      </w:r>
      <w:r>
        <w:rPr>
          <w:spacing w:val="-10"/>
          <w:sz w:val="20"/>
        </w:rPr>
        <w:t> </w:t>
      </w:r>
      <w:r>
        <w:rPr>
          <w:sz w:val="20"/>
        </w:rPr>
        <w:t>technologies.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3" w:lineRule="exact" w:before="0" w:after="0"/>
        <w:ind w:left="460" w:right="0" w:hanging="361"/>
        <w:jc w:val="left"/>
        <w:rPr>
          <w:sz w:val="20"/>
        </w:rPr>
      </w:pPr>
      <w:r>
        <w:rPr>
          <w:spacing w:val="-3"/>
          <w:sz w:val="20"/>
        </w:rPr>
        <w:t>Used </w:t>
      </w:r>
      <w:r>
        <w:rPr>
          <w:sz w:val="20"/>
        </w:rPr>
        <w:t>job portal like Dice, Monster, Carrier Builder, Indeed and</w:t>
      </w:r>
      <w:r>
        <w:rPr>
          <w:spacing w:val="2"/>
          <w:sz w:val="20"/>
        </w:rPr>
        <w:t> </w:t>
      </w:r>
      <w:r>
        <w:rPr>
          <w:sz w:val="20"/>
        </w:rPr>
        <w:t>LinkedIn.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Keep track </w:t>
      </w:r>
      <w:r>
        <w:rPr>
          <w:spacing w:val="-4"/>
          <w:sz w:val="20"/>
        </w:rPr>
        <w:t>of </w:t>
      </w:r>
      <w:r>
        <w:rPr>
          <w:spacing w:val="-3"/>
          <w:sz w:val="20"/>
        </w:rPr>
        <w:t>response </w:t>
      </w:r>
      <w:r>
        <w:rPr>
          <w:sz w:val="20"/>
        </w:rPr>
        <w:t>and short listed</w:t>
      </w:r>
      <w:r>
        <w:rPr>
          <w:spacing w:val="14"/>
          <w:sz w:val="20"/>
        </w:rPr>
        <w:t> </w:t>
      </w:r>
      <w:r>
        <w:rPr>
          <w:sz w:val="20"/>
        </w:rPr>
        <w:t>profiles.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5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Managing recruitment efforts for IT, Financial/Investment Banking</w:t>
      </w:r>
      <w:r>
        <w:rPr>
          <w:spacing w:val="-14"/>
          <w:sz w:val="20"/>
        </w:rPr>
        <w:t> </w:t>
      </w:r>
      <w:r>
        <w:rPr>
          <w:sz w:val="20"/>
        </w:rPr>
        <w:t>clients.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20" w:hanging="360"/>
        <w:jc w:val="left"/>
        <w:rPr>
          <w:sz w:val="20"/>
        </w:rPr>
      </w:pPr>
      <w:r>
        <w:rPr>
          <w:sz w:val="20"/>
        </w:rPr>
        <w:t>Responsible for all aspects of recruitment process: identifying staffing </w:t>
      </w:r>
      <w:r>
        <w:rPr>
          <w:spacing w:val="-3"/>
          <w:sz w:val="20"/>
        </w:rPr>
        <w:t>needs, </w:t>
      </w:r>
      <w:r>
        <w:rPr>
          <w:sz w:val="20"/>
        </w:rPr>
        <w:t>reviewing resumes, conducting interviews and completing</w:t>
      </w:r>
      <w:r>
        <w:rPr>
          <w:spacing w:val="-3"/>
          <w:sz w:val="20"/>
        </w:rPr>
        <w:t> </w:t>
      </w:r>
      <w:r>
        <w:rPr>
          <w:sz w:val="20"/>
        </w:rPr>
        <w:t>references.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17" w:hanging="360"/>
        <w:jc w:val="left"/>
        <w:rPr>
          <w:sz w:val="20"/>
        </w:rPr>
      </w:pPr>
      <w:r>
        <w:rPr>
          <w:sz w:val="20"/>
        </w:rPr>
        <w:t>Worked on various job boards like LinkedIn, Monster, Dice, CATS and Career Builder to source technical expertise and filled them for job</w:t>
      </w:r>
      <w:r>
        <w:rPr>
          <w:spacing w:val="-3"/>
          <w:sz w:val="20"/>
        </w:rPr>
        <w:t> </w:t>
      </w:r>
      <w:r>
        <w:rPr>
          <w:sz w:val="20"/>
        </w:rPr>
        <w:t>openings.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2" w:lineRule="exact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Direct sourcing from Google, internal database, external vendors, and LinkedIn and job</w:t>
      </w:r>
      <w:r>
        <w:rPr>
          <w:spacing w:val="-6"/>
          <w:sz w:val="20"/>
        </w:rPr>
        <w:t> </w:t>
      </w:r>
      <w:r>
        <w:rPr>
          <w:sz w:val="20"/>
        </w:rPr>
        <w:t>boards.</w:t>
      </w:r>
    </w:p>
    <w:p>
      <w:pPr>
        <w:spacing w:line="227" w:lineRule="exact" w:before="0"/>
        <w:ind w:left="100" w:right="0" w:firstLine="0"/>
        <w:jc w:val="left"/>
        <w:rPr>
          <w:sz w:val="20"/>
        </w:rPr>
      </w:pPr>
      <w:r>
        <w:rPr>
          <w:b/>
          <w:sz w:val="20"/>
        </w:rPr>
        <w:t>Environment: </w:t>
      </w:r>
      <w:r>
        <w:rPr>
          <w:sz w:val="20"/>
        </w:rPr>
        <w:t>MS Office, Office 365, MS Outlook, Cisco.</w:t>
      </w:r>
    </w:p>
    <w:sectPr>
      <w:pgSz w:w="12240" w:h="15840"/>
      <w:pgMar w:top="6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 w:hanging="361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garwalgaurav398@gmail.com" TargetMode="External"/><Relationship Id="rId6" Type="http://schemas.openxmlformats.org/officeDocument/2006/relationships/hyperlink" Target="http://www.ktekresourcing.com/" TargetMode="External"/><Relationship Id="rId7" Type="http://schemas.openxmlformats.org/officeDocument/2006/relationships/hyperlink" Target="http://www.collabera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2020-07-20T07:15:09Z</dcterms:created>
  <dcterms:modified xsi:type="dcterms:W3CDTF">2020-07-20T07:15:09Z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