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006" w:rsidRDefault="00DD2DEE">
      <w:pPr>
        <w:pStyle w:val="PlainText"/>
        <w:spacing w:after="80"/>
        <w:jc w:val="right"/>
        <w:rPr>
          <w:sz w:val="36"/>
          <w:szCs w:val="36"/>
          <w:u w:val="single"/>
        </w:rPr>
      </w:pPr>
      <w:r>
        <w:rPr>
          <w:rFonts w:ascii="Arial" w:hAnsi="Arial" w:cs="Arial"/>
          <w:b/>
          <w:spacing w:val="40"/>
          <w:sz w:val="36"/>
          <w:szCs w:val="36"/>
          <w:u w:val="single"/>
        </w:rPr>
        <w:t>REGISTERED NURSE</w:t>
      </w:r>
    </w:p>
    <w:p w:rsidR="006C0006" w:rsidRDefault="00DD2DEE">
      <w:pPr>
        <w:pStyle w:val="PlainText"/>
        <w:spacing w:after="80"/>
        <w:jc w:val="right"/>
      </w:pPr>
      <w:r>
        <w:rPr>
          <w:rFonts w:ascii="Arial" w:hAnsi="Arial" w:cs="Arial"/>
          <w:b/>
          <w:spacing w:val="40"/>
          <w:sz w:val="32"/>
          <w:szCs w:val="32"/>
        </w:rPr>
        <w:t>MANDEEP JULIUS GLADWIN</w:t>
      </w:r>
      <w:r>
        <w:rPr>
          <w:rFonts w:ascii="Arial" w:hAnsi="Arial" w:cs="Arial"/>
          <w:b/>
          <w:spacing w:val="40"/>
          <w:sz w:val="44"/>
        </w:rPr>
        <w:br/>
      </w:r>
      <w:r>
        <w:rPr>
          <w:rStyle w:val="Heading1Char"/>
          <w:rFonts w:ascii="Arial" w:hAnsi="Arial" w:cs="Arial"/>
          <w:b w:val="0"/>
          <w:color w:val="00000A"/>
          <w:sz w:val="24"/>
          <w:szCs w:val="24"/>
        </w:rPr>
        <w:t>B. Sc. Nursing</w:t>
      </w:r>
      <w:r>
        <w:rPr>
          <w:rFonts w:ascii="Arial" w:hAnsi="Arial" w:cs="Arial"/>
          <w:b/>
          <w:spacing w:val="40"/>
          <w:sz w:val="24"/>
          <w:szCs w:val="24"/>
        </w:rPr>
        <w:br/>
      </w:r>
      <w:r>
        <w:rPr>
          <w:rFonts w:ascii="Arial" w:hAnsi="Arial" w:cs="Arial"/>
          <w:sz w:val="22"/>
          <w:szCs w:val="22"/>
        </w:rPr>
        <w:t xml:space="preserve">G-53, IIP Colony, Mohkampur, Haridwar Road, Dehradun 248005 UK </w:t>
      </w:r>
      <w:r>
        <w:rPr>
          <w:rFonts w:ascii="Arial" w:hAnsi="Arial" w:cs="Arial"/>
          <w:sz w:val="22"/>
          <w:szCs w:val="22"/>
        </w:rPr>
        <w:br/>
        <w:t>Cell: +91 9528186643  +91 9897175141. Email: mandeepgladwin</w:t>
      </w:r>
      <w:r w:rsidR="004D6A64">
        <w:rPr>
          <w:rFonts w:ascii="Arial" w:hAnsi="Arial" w:cs="Arial"/>
          <w:sz w:val="22"/>
          <w:szCs w:val="22"/>
        </w:rPr>
        <w:t>1989</w:t>
      </w:r>
      <w:r>
        <w:rPr>
          <w:rFonts w:ascii="Arial" w:hAnsi="Arial" w:cs="Arial"/>
          <w:sz w:val="22"/>
          <w:szCs w:val="22"/>
        </w:rPr>
        <w:t>@gmail.com</w:t>
      </w:r>
    </w:p>
    <w:p w:rsidR="006C0006" w:rsidRDefault="00DD2DEE">
      <w:pPr>
        <w:pStyle w:val="PlainText"/>
        <w:pBdr>
          <w:top w:val="double" w:sz="2" w:space="3" w:color="00000A"/>
          <w:bottom w:val="double" w:sz="2" w:space="0" w:color="00000A"/>
        </w:pBdr>
        <w:spacing w:before="40"/>
      </w:pPr>
      <w:r>
        <w:rPr>
          <w:rFonts w:ascii="Arial" w:hAnsi="Arial" w:cs="Arial"/>
          <w:b/>
          <w:bCs/>
          <w:sz w:val="28"/>
          <w:szCs w:val="28"/>
        </w:rPr>
        <w:t>OBJECTIVE</w:t>
      </w:r>
    </w:p>
    <w:p w:rsidR="006C0006" w:rsidRDefault="00DD2DEE">
      <w:pPr>
        <w:pStyle w:val="PlainText"/>
      </w:pPr>
      <w:r>
        <w:rPr>
          <w:rFonts w:ascii="Arial" w:hAnsi="Arial" w:cs="Arial"/>
          <w:bCs/>
          <w:sz w:val="22"/>
          <w:szCs w:val="22"/>
        </w:rPr>
        <w:t>Seeking a nursing position in a health authority where my professional education and experience in nursing can be applied to support and promote the goals and objectives of the organization and patient care at large.</w:t>
      </w:r>
    </w:p>
    <w:p w:rsidR="006C0006" w:rsidRDefault="006C0006">
      <w:pPr>
        <w:pStyle w:val="PlainText"/>
        <w:rPr>
          <w:rFonts w:ascii="Arial" w:hAnsi="Arial" w:cs="Arial"/>
          <w:bCs/>
          <w:sz w:val="22"/>
          <w:szCs w:val="22"/>
        </w:rPr>
      </w:pPr>
    </w:p>
    <w:p w:rsidR="006C0006" w:rsidRDefault="00DD2DEE">
      <w:pPr>
        <w:pStyle w:val="PlainText"/>
        <w:pBdr>
          <w:top w:val="double" w:sz="2" w:space="3" w:color="00000A"/>
          <w:bottom w:val="double" w:sz="2" w:space="0" w:color="00000A"/>
        </w:pBdr>
        <w:spacing w:before="40"/>
      </w:pPr>
      <w:r>
        <w:rPr>
          <w:rFonts w:ascii="Arial" w:hAnsi="Arial" w:cs="Arial"/>
          <w:b/>
          <w:bCs/>
          <w:sz w:val="28"/>
          <w:szCs w:val="28"/>
        </w:rPr>
        <w:t>SKILLS</w:t>
      </w:r>
    </w:p>
    <w:tbl>
      <w:tblPr>
        <w:tblW w:w="10153" w:type="dxa"/>
        <w:tblInd w:w="-108" w:type="dxa"/>
        <w:tblLayout w:type="fixed"/>
        <w:tblCellMar>
          <w:left w:w="10" w:type="dxa"/>
          <w:right w:w="10" w:type="dxa"/>
        </w:tblCellMar>
        <w:tblLook w:val="0000" w:firstRow="0" w:lastRow="0" w:firstColumn="0" w:lastColumn="0" w:noHBand="0" w:noVBand="0"/>
      </w:tblPr>
      <w:tblGrid>
        <w:gridCol w:w="5076"/>
        <w:gridCol w:w="5077"/>
      </w:tblGrid>
      <w:tr w:rsidR="006C0006">
        <w:trPr>
          <w:trHeight w:val="2871"/>
        </w:trPr>
        <w:tc>
          <w:tcPr>
            <w:tcW w:w="5076" w:type="dxa"/>
            <w:tcMar>
              <w:top w:w="0" w:type="dxa"/>
              <w:left w:w="108" w:type="dxa"/>
              <w:bottom w:w="0" w:type="dxa"/>
              <w:right w:w="108" w:type="dxa"/>
            </w:tcMar>
          </w:tcPr>
          <w:p w:rsidR="006C0006" w:rsidRDefault="006C0006">
            <w:pPr>
              <w:pStyle w:val="PlainText"/>
              <w:ind w:left="720"/>
              <w:rPr>
                <w:rFonts w:ascii="Arial" w:eastAsia="MS PMincho" w:hAnsi="Arial" w:cs="Arial"/>
                <w:bCs/>
                <w:sz w:val="22"/>
                <w:szCs w:val="22"/>
                <w:lang w:val="fr-FR" w:eastAsia="ja-JP"/>
              </w:rPr>
            </w:pPr>
          </w:p>
          <w:p w:rsidR="006C0006" w:rsidRDefault="00DD2DEE">
            <w:pPr>
              <w:pStyle w:val="PlainText"/>
              <w:numPr>
                <w:ilvl w:val="0"/>
                <w:numId w:val="46"/>
              </w:numPr>
              <w:rPr>
                <w:rFonts w:eastAsia="MS PMincho"/>
                <w:lang w:val="fr-FR" w:eastAsia="ja-JP"/>
              </w:rPr>
            </w:pPr>
            <w:r>
              <w:rPr>
                <w:rFonts w:ascii="Arial" w:eastAsia="MS PMincho" w:hAnsi="Arial" w:cs="Arial"/>
                <w:bCs/>
                <w:sz w:val="22"/>
                <w:szCs w:val="22"/>
                <w:lang w:val="fr-FR" w:eastAsia="ja-JP"/>
              </w:rPr>
              <w:t>Assessing vital signs</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Intervenus cannulization</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Catherization</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Oxygen administration</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Input/output charting</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Surgical dressing</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CPR</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Blood withdrawing</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Arterial Blood Gas analysis</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Bedside manner</w:t>
            </w:r>
          </w:p>
        </w:tc>
        <w:tc>
          <w:tcPr>
            <w:tcW w:w="5076" w:type="dxa"/>
            <w:tcMar>
              <w:top w:w="0" w:type="dxa"/>
              <w:left w:w="108" w:type="dxa"/>
              <w:bottom w:w="0" w:type="dxa"/>
              <w:right w:w="108" w:type="dxa"/>
            </w:tcMar>
          </w:tcPr>
          <w:p w:rsidR="006C0006" w:rsidRDefault="006C0006">
            <w:pPr>
              <w:pStyle w:val="PlainText"/>
              <w:ind w:left="720"/>
              <w:rPr>
                <w:rFonts w:ascii="Arial" w:eastAsia="MS PMincho" w:hAnsi="Arial" w:cs="Arial"/>
                <w:bCs/>
                <w:sz w:val="22"/>
                <w:szCs w:val="22"/>
                <w:lang w:val="fr-FR" w:eastAsia="ja-JP"/>
              </w:rPr>
            </w:pP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Taking ECG</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Assisting in POP application</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Ryle's Tube Insertion</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Wound Suturing</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Covid Vaccination protocols</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Highly organized</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Highy efficent</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Problemsolver</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Multitasker</w:t>
            </w:r>
          </w:p>
          <w:p w:rsidR="006C0006" w:rsidRDefault="00DD2DEE">
            <w:pPr>
              <w:pStyle w:val="PlainText"/>
              <w:numPr>
                <w:ilvl w:val="0"/>
                <w:numId w:val="41"/>
              </w:numPr>
              <w:rPr>
                <w:rFonts w:eastAsia="MS PMincho"/>
                <w:lang w:val="fr-FR" w:eastAsia="ja-JP"/>
              </w:rPr>
            </w:pPr>
            <w:r>
              <w:rPr>
                <w:rFonts w:ascii="Arial" w:eastAsia="MS PMincho" w:hAnsi="Arial" w:cs="Arial"/>
                <w:bCs/>
                <w:sz w:val="22"/>
                <w:szCs w:val="22"/>
                <w:lang w:val="fr-FR" w:eastAsia="ja-JP"/>
              </w:rPr>
              <w:t>Take orders well</w:t>
            </w:r>
          </w:p>
          <w:p w:rsidR="006C0006" w:rsidRDefault="006C0006">
            <w:pPr>
              <w:pStyle w:val="PlainText"/>
              <w:ind w:left="720"/>
              <w:rPr>
                <w:rFonts w:ascii="Arial" w:eastAsia="MS PMincho" w:hAnsi="Arial" w:cs="Arial"/>
                <w:bCs/>
                <w:sz w:val="22"/>
                <w:szCs w:val="22"/>
                <w:lang w:val="fr-FR" w:eastAsia="ja-JP"/>
              </w:rPr>
            </w:pPr>
          </w:p>
          <w:p w:rsidR="006C0006" w:rsidRDefault="006C0006">
            <w:pPr>
              <w:pStyle w:val="PlainText"/>
              <w:ind w:left="720"/>
              <w:rPr>
                <w:rFonts w:ascii="Arial" w:eastAsia="MS PMincho" w:hAnsi="Arial" w:cs="Arial"/>
                <w:bCs/>
                <w:sz w:val="22"/>
                <w:szCs w:val="22"/>
                <w:lang w:val="fr-FR" w:eastAsia="ja-JP"/>
              </w:rPr>
            </w:pPr>
          </w:p>
        </w:tc>
      </w:tr>
    </w:tbl>
    <w:p w:rsidR="006C0006" w:rsidRDefault="00DD2DEE">
      <w:pPr>
        <w:pStyle w:val="PlainText"/>
        <w:pBdr>
          <w:top w:val="double" w:sz="2" w:space="3" w:color="00000A"/>
          <w:bottom w:val="double" w:sz="2" w:space="0" w:color="00000A"/>
        </w:pBdr>
        <w:spacing w:before="40"/>
      </w:pPr>
      <w:r>
        <w:rPr>
          <w:rFonts w:ascii="Arial" w:hAnsi="Arial" w:cs="Arial"/>
          <w:b/>
          <w:bCs/>
          <w:sz w:val="28"/>
          <w:szCs w:val="28"/>
        </w:rPr>
        <w:t>EMPLOYMENT</w:t>
      </w:r>
    </w:p>
    <w:p w:rsidR="006C0006" w:rsidRDefault="006C0006">
      <w:pPr>
        <w:pStyle w:val="Standard"/>
        <w:widowControl w:val="0"/>
        <w:rPr>
          <w:rFonts w:ascii="Arial" w:hAnsi="Arial" w:cs="Arial"/>
          <w:b/>
          <w:sz w:val="22"/>
          <w:szCs w:val="22"/>
        </w:rPr>
      </w:pPr>
    </w:p>
    <w:p w:rsidR="006C0006" w:rsidRDefault="00DD2DEE">
      <w:pPr>
        <w:pStyle w:val="Standard"/>
        <w:widowControl w:val="0"/>
      </w:pPr>
      <w:r>
        <w:rPr>
          <w:rFonts w:ascii="Arial" w:hAnsi="Arial" w:cs="Arial"/>
          <w:b/>
          <w:u w:val="single"/>
        </w:rPr>
        <w:t xml:space="preserve">Kailash Hospital , Dehradun    </w:t>
      </w:r>
      <w:r>
        <w:rPr>
          <w:rFonts w:ascii="Arial" w:hAnsi="Arial" w:cs="Arial"/>
          <w:b/>
          <w:sz w:val="22"/>
          <w:szCs w:val="22"/>
        </w:rPr>
        <w:tab/>
        <w:t xml:space="preserve">                                                                   </w:t>
      </w:r>
      <w:r>
        <w:rPr>
          <w:rFonts w:ascii="Arial" w:hAnsi="Arial" w:cs="Arial"/>
          <w:b/>
        </w:rPr>
        <w:t>2/12/2021- Till date</w:t>
      </w:r>
    </w:p>
    <w:p w:rsidR="006C0006" w:rsidRDefault="00DD2DEE">
      <w:pPr>
        <w:pStyle w:val="Standard"/>
        <w:widowControl w:val="0"/>
      </w:pPr>
      <w:r>
        <w:rPr>
          <w:rFonts w:ascii="Arial" w:hAnsi="Arial" w:cs="Arial"/>
          <w:bCs/>
          <w:i/>
          <w:iCs/>
          <w:sz w:val="22"/>
          <w:szCs w:val="22"/>
        </w:rPr>
        <w:t>A 280 bedded hospital also known as heart institute , with all the necessary equipments and a skillfull team of Doctors &amp; paramedics .</w:t>
      </w:r>
    </w:p>
    <w:p w:rsidR="006C0006" w:rsidRDefault="006C0006">
      <w:pPr>
        <w:pStyle w:val="Standard"/>
        <w:widowControl w:val="0"/>
      </w:pPr>
    </w:p>
    <w:p w:rsidR="006C0006" w:rsidRDefault="00DD2DEE">
      <w:pPr>
        <w:pStyle w:val="Standard"/>
        <w:widowControl w:val="0"/>
      </w:pPr>
      <w:r>
        <w:rPr>
          <w:rFonts w:ascii="Arial" w:hAnsi="Arial" w:cs="Arial"/>
          <w:sz w:val="22"/>
          <w:szCs w:val="22"/>
        </w:rPr>
        <w:t>Serving as a certified Covid 19 nurse in the upliftment of patients coming to the Emergency department with the upcoming pandemiuc cases.</w:t>
      </w:r>
    </w:p>
    <w:p w:rsidR="006C0006" w:rsidRDefault="006C0006">
      <w:pPr>
        <w:pStyle w:val="Standard"/>
        <w:widowControl w:val="0"/>
      </w:pPr>
    </w:p>
    <w:p w:rsidR="006C0006" w:rsidRDefault="006C0006">
      <w:pPr>
        <w:pStyle w:val="Standard"/>
        <w:widowControl w:val="0"/>
      </w:pPr>
    </w:p>
    <w:p w:rsidR="006C0006" w:rsidRDefault="00DD2DEE">
      <w:pPr>
        <w:pStyle w:val="Standard"/>
        <w:widowControl w:val="0"/>
      </w:pPr>
      <w:r>
        <w:rPr>
          <w:rFonts w:ascii="Arial" w:hAnsi="Arial" w:cs="Arial"/>
          <w:b/>
          <w:bCs/>
          <w:u w:val="single"/>
        </w:rPr>
        <w:t>All India Institute of Medical Sciences, Rishikesh</w:t>
      </w:r>
      <w:r>
        <w:rPr>
          <w:rFonts w:ascii="Arial" w:hAnsi="Arial" w:cs="Arial"/>
          <w:b/>
          <w:sz w:val="22"/>
          <w:szCs w:val="22"/>
        </w:rPr>
        <w:tab/>
        <w:t xml:space="preserve">                               11/1/2017 – 12/2/2019 </w:t>
      </w:r>
      <w:r>
        <w:rPr>
          <w:rFonts w:ascii="Arial" w:hAnsi="Arial" w:cs="Arial"/>
          <w:sz w:val="22"/>
          <w:szCs w:val="22"/>
        </w:rPr>
        <w:t>Served as a trauma and emergency nurse with a team leadership and healthy environment in the process of disaster management and evaquating the beneficiaries as per the triage protocols.</w:t>
      </w:r>
      <w:r>
        <w:rPr>
          <w:rFonts w:ascii="Arial" w:hAnsi="Arial" w:cs="Arial"/>
          <w:sz w:val="22"/>
          <w:szCs w:val="22"/>
        </w:rPr>
        <w:tab/>
      </w:r>
    </w:p>
    <w:p w:rsidR="006C0006" w:rsidRDefault="006C0006">
      <w:pPr>
        <w:pStyle w:val="Standard"/>
        <w:widowControl w:val="0"/>
        <w:rPr>
          <w:rFonts w:ascii="Arial" w:hAnsi="Arial" w:cs="Arial"/>
          <w:sz w:val="22"/>
          <w:szCs w:val="22"/>
        </w:rPr>
      </w:pPr>
    </w:p>
    <w:p w:rsidR="006C0006" w:rsidRDefault="006C0006">
      <w:pPr>
        <w:pStyle w:val="Standard"/>
        <w:widowControl w:val="0"/>
        <w:rPr>
          <w:rFonts w:ascii="Arial" w:hAnsi="Arial" w:cs="Arial"/>
          <w:b/>
          <w:sz w:val="22"/>
          <w:szCs w:val="22"/>
        </w:rPr>
      </w:pPr>
    </w:p>
    <w:p w:rsidR="006C0006" w:rsidRDefault="006C0006">
      <w:pPr>
        <w:pStyle w:val="Standard"/>
        <w:widowControl w:val="0"/>
        <w:tabs>
          <w:tab w:val="left" w:pos="1985"/>
        </w:tabs>
        <w:rPr>
          <w:rFonts w:ascii="Arial" w:hAnsi="Arial" w:cs="Arial"/>
          <w:b/>
          <w:sz w:val="22"/>
          <w:szCs w:val="22"/>
          <w:u w:val="single"/>
        </w:rPr>
      </w:pPr>
    </w:p>
    <w:p w:rsidR="006C0006" w:rsidRDefault="00DD2DEE">
      <w:pPr>
        <w:pStyle w:val="Standard"/>
        <w:widowControl w:val="0"/>
        <w:tabs>
          <w:tab w:val="left" w:pos="1985"/>
        </w:tabs>
      </w:pPr>
      <w:r>
        <w:rPr>
          <w:rFonts w:ascii="Arial" w:hAnsi="Arial" w:cs="Arial"/>
          <w:b/>
          <w:u w:val="single"/>
        </w:rPr>
        <w:t xml:space="preserve">Shri Mahant Indiresh Hospital, Dehradun, India </w:t>
      </w:r>
      <w:r>
        <w:rPr>
          <w:rFonts w:ascii="Arial" w:hAnsi="Arial" w:cs="Arial"/>
          <w:b/>
        </w:rPr>
        <w:t xml:space="preserve">  </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                    </w:t>
      </w:r>
      <w:r>
        <w:rPr>
          <w:rFonts w:ascii="Arial" w:hAnsi="Arial" w:cs="Arial"/>
          <w:b/>
        </w:rPr>
        <w:t>9/5/2016 – 9/1/2017</w:t>
      </w:r>
    </w:p>
    <w:p w:rsidR="006C0006" w:rsidRDefault="00DD2DEE">
      <w:pPr>
        <w:pStyle w:val="Standard"/>
        <w:widowControl w:val="0"/>
      </w:pPr>
      <w:r>
        <w:rPr>
          <w:rFonts w:ascii="Arial" w:hAnsi="Arial" w:cs="Arial"/>
          <w:i/>
          <w:sz w:val="22"/>
          <w:szCs w:val="22"/>
        </w:rPr>
        <w:t>A 1000 bedded multi-specialty and super-specialty hospital catering to approximately 2000 patients a day administered through its professional staff of 300 doctors and 500 paramedics.</w:t>
      </w:r>
    </w:p>
    <w:p w:rsidR="006C0006" w:rsidRDefault="006C0006">
      <w:pPr>
        <w:pStyle w:val="Standard"/>
        <w:widowControl w:val="0"/>
        <w:rPr>
          <w:rFonts w:ascii="Arial" w:hAnsi="Arial" w:cs="Arial"/>
          <w:sz w:val="22"/>
          <w:szCs w:val="22"/>
        </w:rPr>
      </w:pPr>
    </w:p>
    <w:p w:rsidR="006C0006" w:rsidRDefault="00DD2DEE">
      <w:pPr>
        <w:pStyle w:val="Standard"/>
        <w:widowControl w:val="0"/>
      </w:pPr>
      <w:r>
        <w:rPr>
          <w:rFonts w:ascii="Arial" w:hAnsi="Arial" w:cs="Arial"/>
          <w:sz w:val="22"/>
          <w:szCs w:val="22"/>
        </w:rPr>
        <w:t>Serve as a nurse caring for patients with life-threatening illnesses, including acute congestive heart failure, acute myocardial infraction, drug overdose, massive trauma, respiratory failure, and disseminated intravascular coagulopathy. Promote health and support patients and their families in coping with illness. Skilled in bedside monitoring, 12 lead EKG, and ventilator settings.</w:t>
      </w:r>
    </w:p>
    <w:p w:rsidR="006C0006" w:rsidRDefault="006C0006">
      <w:pPr>
        <w:pStyle w:val="Standard"/>
        <w:widowControl w:val="0"/>
        <w:rPr>
          <w:rFonts w:ascii="Arial" w:hAnsi="Arial" w:cs="Arial"/>
          <w:sz w:val="22"/>
          <w:szCs w:val="22"/>
        </w:rPr>
      </w:pPr>
    </w:p>
    <w:p w:rsidR="006C0006" w:rsidRDefault="006C0006">
      <w:pPr>
        <w:pStyle w:val="Standard"/>
        <w:widowControl w:val="0"/>
        <w:rPr>
          <w:rFonts w:ascii="Arial" w:hAnsi="Arial" w:cs="Arial"/>
          <w:sz w:val="22"/>
          <w:szCs w:val="22"/>
        </w:rPr>
      </w:pPr>
    </w:p>
    <w:p w:rsidR="006C0006" w:rsidRDefault="006C0006">
      <w:pPr>
        <w:pStyle w:val="Standard"/>
        <w:widowControl w:val="0"/>
        <w:rPr>
          <w:rFonts w:ascii="Arial" w:hAnsi="Arial" w:cs="Arial"/>
          <w:sz w:val="22"/>
          <w:szCs w:val="22"/>
        </w:rPr>
      </w:pPr>
    </w:p>
    <w:p w:rsidR="006C0006" w:rsidRDefault="006C0006">
      <w:pPr>
        <w:pStyle w:val="Standard"/>
        <w:widowControl w:val="0"/>
      </w:pPr>
    </w:p>
    <w:p w:rsidR="006C0006" w:rsidRDefault="006C0006">
      <w:pPr>
        <w:pStyle w:val="PlainText"/>
        <w:pBdr>
          <w:top w:val="double" w:sz="2" w:space="4" w:color="00000A"/>
          <w:bottom w:val="double" w:sz="2" w:space="0" w:color="00000A"/>
        </w:pBdr>
        <w:spacing w:before="40"/>
        <w:rPr>
          <w:rFonts w:ascii="Arial" w:hAnsi="Arial" w:cs="Arial"/>
          <w:sz w:val="22"/>
          <w:szCs w:val="22"/>
        </w:rPr>
      </w:pPr>
    </w:p>
    <w:p w:rsidR="006C0006" w:rsidRDefault="00DD2DEE">
      <w:pPr>
        <w:pStyle w:val="PlainText"/>
        <w:pBdr>
          <w:top w:val="double" w:sz="2" w:space="3" w:color="00000A"/>
          <w:bottom w:val="double" w:sz="2" w:space="2" w:color="00000A"/>
        </w:pBdr>
      </w:pPr>
      <w:r>
        <w:rPr>
          <w:rFonts w:ascii="Arial" w:hAnsi="Arial" w:cs="Arial"/>
          <w:b/>
          <w:spacing w:val="20"/>
          <w:sz w:val="28"/>
          <w:szCs w:val="28"/>
        </w:rPr>
        <w:t>EDUCATION</w:t>
      </w:r>
    </w:p>
    <w:p w:rsidR="006C0006" w:rsidRDefault="006C0006">
      <w:pPr>
        <w:pStyle w:val="Standard"/>
        <w:widowControl w:val="0"/>
        <w:rPr>
          <w:rFonts w:ascii="Arial" w:hAnsi="Arial" w:cs="Arial"/>
          <w:sz w:val="22"/>
          <w:szCs w:val="22"/>
        </w:rPr>
      </w:pPr>
    </w:p>
    <w:p w:rsidR="006C0006" w:rsidRDefault="00DD2DEE">
      <w:pPr>
        <w:pStyle w:val="Standard"/>
        <w:widowControl w:val="0"/>
        <w:ind w:left="4320" w:hanging="4320"/>
      </w:pPr>
      <w:r>
        <w:rPr>
          <w:rFonts w:ascii="Arial" w:hAnsi="Arial" w:cs="Arial"/>
          <w:b/>
          <w:sz w:val="22"/>
          <w:szCs w:val="22"/>
        </w:rPr>
        <w:t>Bachelor of Science in Nursing</w:t>
      </w:r>
      <w:r>
        <w:rPr>
          <w:rFonts w:ascii="Arial" w:hAnsi="Arial" w:cs="Arial"/>
          <w:b/>
          <w:sz w:val="22"/>
          <w:szCs w:val="22"/>
        </w:rPr>
        <w:tab/>
        <w:t xml:space="preserve">Shri Guru Ram Rai Institute of Medical &amp; Health Sciences                                                          2011-2015  </w:t>
      </w:r>
    </w:p>
    <w:p w:rsidR="006C0006" w:rsidRDefault="00DD2DEE">
      <w:pPr>
        <w:pStyle w:val="Standard"/>
        <w:widowControl w:val="0"/>
        <w:ind w:left="4320" w:hanging="4320"/>
      </w:pPr>
      <w:r>
        <w:rPr>
          <w:rFonts w:ascii="Arial" w:hAnsi="Arial" w:cs="Arial"/>
          <w:b/>
          <w:sz w:val="22"/>
          <w:szCs w:val="22"/>
        </w:rPr>
        <w:tab/>
        <w:t>(Hemvati Nandan Bahuguna University)</w:t>
      </w:r>
    </w:p>
    <w:p w:rsidR="006C0006" w:rsidRDefault="006C0006">
      <w:pPr>
        <w:pStyle w:val="Standard"/>
        <w:widowControl w:val="0"/>
        <w:rPr>
          <w:rFonts w:ascii="Arial" w:hAnsi="Arial" w:cs="Arial"/>
          <w:sz w:val="22"/>
          <w:szCs w:val="22"/>
        </w:rPr>
      </w:pPr>
    </w:p>
    <w:p w:rsidR="006C0006" w:rsidRDefault="00DD2DEE">
      <w:pPr>
        <w:pStyle w:val="ListParagraph"/>
        <w:widowControl w:val="0"/>
        <w:numPr>
          <w:ilvl w:val="0"/>
          <w:numId w:val="47"/>
        </w:numPr>
      </w:pPr>
      <w:r>
        <w:rPr>
          <w:rFonts w:ascii="Arial" w:hAnsi="Arial" w:cs="Arial"/>
          <w:sz w:val="22"/>
          <w:szCs w:val="22"/>
        </w:rPr>
        <w:t>A four-year, 20 credit program. With emphasis on patient care, as well as acute and chronic medical and surgical conditions.</w:t>
      </w:r>
    </w:p>
    <w:p w:rsidR="006C0006" w:rsidRDefault="006C0006">
      <w:pPr>
        <w:pStyle w:val="Standard"/>
        <w:widowControl w:val="0"/>
        <w:rPr>
          <w:rFonts w:ascii="Arial" w:hAnsi="Arial" w:cs="Arial"/>
          <w:sz w:val="22"/>
          <w:szCs w:val="22"/>
        </w:rPr>
      </w:pPr>
    </w:p>
    <w:p w:rsidR="006C0006" w:rsidRDefault="00DD2DEE">
      <w:pPr>
        <w:pStyle w:val="Standard"/>
        <w:widowControl w:val="0"/>
        <w:rPr>
          <w:u w:val="single"/>
        </w:rPr>
      </w:pPr>
      <w:r>
        <w:rPr>
          <w:rFonts w:ascii="Arial" w:hAnsi="Arial" w:cs="Arial"/>
          <w:b/>
          <w:sz w:val="22"/>
          <w:szCs w:val="22"/>
          <w:u w:val="single"/>
        </w:rPr>
        <w:t>10</w:t>
      </w:r>
      <w:r>
        <w:rPr>
          <w:rFonts w:ascii="Arial" w:hAnsi="Arial" w:cs="Arial"/>
          <w:b/>
          <w:sz w:val="22"/>
          <w:szCs w:val="22"/>
          <w:u w:val="single"/>
          <w:vertAlign w:val="superscript"/>
        </w:rPr>
        <w:t>th</w:t>
      </w:r>
      <w:r>
        <w:rPr>
          <w:rFonts w:ascii="Arial" w:hAnsi="Arial" w:cs="Arial"/>
          <w:b/>
          <w:sz w:val="22"/>
          <w:szCs w:val="22"/>
          <w:u w:val="single"/>
        </w:rPr>
        <w:t xml:space="preserve"> </w:t>
      </w:r>
      <w:r>
        <w:rPr>
          <w:rFonts w:ascii="Franklin Gothic Book" w:hAnsi="Franklin Gothic Book"/>
          <w:b/>
          <w:sz w:val="22"/>
          <w:szCs w:val="22"/>
          <w:u w:val="single"/>
        </w:rPr>
        <w:tab/>
      </w:r>
      <w:r>
        <w:rPr>
          <w:rFonts w:ascii="Franklin Gothic Book" w:hAnsi="Franklin Gothic Book"/>
          <w:b/>
          <w:sz w:val="22"/>
          <w:szCs w:val="22"/>
          <w:u w:val="single"/>
        </w:rPr>
        <w:tab/>
      </w:r>
      <w:r>
        <w:rPr>
          <w:rFonts w:ascii="Arial" w:hAnsi="Arial" w:cs="Arial"/>
          <w:b/>
          <w:sz w:val="22"/>
          <w:szCs w:val="22"/>
          <w:u w:val="single"/>
        </w:rPr>
        <w:t xml:space="preserve">National Institute of Open Schooling, India  </w:t>
      </w:r>
      <w:r>
        <w:rPr>
          <w:rFonts w:ascii="Arial" w:hAnsi="Arial" w:cs="Arial"/>
          <w:b/>
          <w:sz w:val="22"/>
          <w:szCs w:val="22"/>
          <w:u w:val="single"/>
        </w:rPr>
        <w:tab/>
        <w:t xml:space="preserve">               2008 - 2009</w:t>
      </w:r>
    </w:p>
    <w:p w:rsidR="006C0006" w:rsidRDefault="006C0006">
      <w:pPr>
        <w:pStyle w:val="Standard"/>
        <w:widowControl w:val="0"/>
      </w:pPr>
    </w:p>
    <w:p w:rsidR="006C0006" w:rsidRDefault="00DD2DEE">
      <w:pPr>
        <w:pStyle w:val="Standard"/>
        <w:widowControl w:val="0"/>
        <w:rPr>
          <w:u w:val="single"/>
        </w:rPr>
      </w:pPr>
      <w:r>
        <w:rPr>
          <w:rFonts w:ascii="Arial" w:hAnsi="Arial" w:cs="Arial"/>
          <w:b/>
          <w:sz w:val="22"/>
          <w:szCs w:val="22"/>
          <w:u w:val="single"/>
        </w:rPr>
        <w:t>12</w:t>
      </w:r>
      <w:r>
        <w:rPr>
          <w:rFonts w:ascii="Arial" w:hAnsi="Arial" w:cs="Arial"/>
          <w:b/>
          <w:sz w:val="22"/>
          <w:szCs w:val="22"/>
          <w:u w:val="single"/>
          <w:vertAlign w:val="superscript"/>
        </w:rPr>
        <w:t>th</w:t>
      </w:r>
      <w:r>
        <w:rPr>
          <w:rFonts w:ascii="Arial" w:hAnsi="Arial" w:cs="Arial"/>
          <w:b/>
          <w:sz w:val="22"/>
          <w:szCs w:val="22"/>
          <w:u w:val="single"/>
        </w:rPr>
        <w:t xml:space="preserve">                 National Institute of Open Schooling, India                         2010 - 2011</w:t>
      </w:r>
    </w:p>
    <w:p w:rsidR="006C0006" w:rsidRDefault="00DD2DEE">
      <w:pPr>
        <w:pStyle w:val="Standard"/>
        <w:widowControl w:val="0"/>
      </w:pPr>
      <w:r>
        <w:rPr>
          <w:rFonts w:ascii="Arial" w:hAnsi="Arial" w:cs="Arial"/>
          <w:sz w:val="22"/>
          <w:szCs w:val="22"/>
        </w:rPr>
        <w:tab/>
      </w:r>
      <w:r>
        <w:rPr>
          <w:rFonts w:ascii="Arial" w:hAnsi="Arial" w:cs="Arial"/>
          <w:sz w:val="22"/>
          <w:szCs w:val="22"/>
        </w:rPr>
        <w:tab/>
      </w:r>
    </w:p>
    <w:p w:rsidR="006C0006" w:rsidRDefault="00DD2DEE">
      <w:pPr>
        <w:pStyle w:val="PlainText"/>
        <w:pBdr>
          <w:top w:val="double" w:sz="2" w:space="3" w:color="00000A"/>
          <w:bottom w:val="double" w:sz="2" w:space="0" w:color="00000A"/>
        </w:pBdr>
        <w:spacing w:before="40"/>
      </w:pPr>
      <w:r>
        <w:rPr>
          <w:rFonts w:ascii="Arial" w:hAnsi="Arial" w:cs="Arial"/>
          <w:b/>
          <w:bCs/>
          <w:sz w:val="28"/>
          <w:szCs w:val="28"/>
        </w:rPr>
        <w:t>PROFESSIONAL DEVELOPMENT &amp; TRAINING</w:t>
      </w:r>
    </w:p>
    <w:p w:rsidR="00B60D0E" w:rsidRPr="00B60D0E" w:rsidRDefault="00DD2DEE">
      <w:pPr>
        <w:pStyle w:val="Standard"/>
        <w:rPr>
          <w:rFonts w:ascii="Arial" w:hAnsi="Arial" w:cs="Arial"/>
          <w:b/>
          <w:sz w:val="22"/>
          <w:szCs w:val="22"/>
        </w:rPr>
      </w:pPr>
      <w:r>
        <w:rPr>
          <w:rFonts w:ascii="Arial" w:hAnsi="Arial" w:cs="Arial"/>
          <w:b/>
          <w:sz w:val="22"/>
          <w:szCs w:val="22"/>
        </w:rPr>
        <w:t>Certificate Awarded Programs &amp; Courses</w:t>
      </w:r>
    </w:p>
    <w:p w:rsidR="008B5E72" w:rsidRPr="00B60D0E" w:rsidRDefault="008B5E72">
      <w:pPr>
        <w:pStyle w:val="ListParagraph"/>
        <w:widowControl w:val="0"/>
        <w:numPr>
          <w:ilvl w:val="0"/>
          <w:numId w:val="48"/>
        </w:numPr>
      </w:pPr>
      <w:r>
        <w:rPr>
          <w:rFonts w:ascii="Arial" w:hAnsi="Arial" w:cs="Arial"/>
          <w:sz w:val="22"/>
          <w:szCs w:val="22"/>
        </w:rPr>
        <w:t xml:space="preserve">Online </w:t>
      </w:r>
      <w:r w:rsidRPr="0044200D">
        <w:rPr>
          <w:rFonts w:ascii="Arial" w:hAnsi="Arial" w:cs="Arial"/>
          <w:b/>
          <w:bCs/>
          <w:sz w:val="22"/>
          <w:szCs w:val="22"/>
        </w:rPr>
        <w:t xml:space="preserve">Covid 19 </w:t>
      </w:r>
      <w:r>
        <w:rPr>
          <w:rFonts w:ascii="Arial" w:hAnsi="Arial" w:cs="Arial"/>
          <w:sz w:val="22"/>
          <w:szCs w:val="22"/>
        </w:rPr>
        <w:t>Certification course.</w:t>
      </w:r>
    </w:p>
    <w:p w:rsidR="00B60D0E" w:rsidRPr="008B5E72" w:rsidRDefault="00F67799">
      <w:pPr>
        <w:pStyle w:val="ListParagraph"/>
        <w:widowControl w:val="0"/>
        <w:numPr>
          <w:ilvl w:val="0"/>
          <w:numId w:val="48"/>
        </w:numPr>
      </w:pPr>
      <w:r>
        <w:rPr>
          <w:rFonts w:ascii="Arial" w:hAnsi="Arial" w:cs="Arial"/>
          <w:b/>
          <w:bCs/>
          <w:sz w:val="22"/>
          <w:szCs w:val="22"/>
        </w:rPr>
        <w:t xml:space="preserve">ACLS </w:t>
      </w:r>
      <w:r w:rsidR="0044200D">
        <w:rPr>
          <w:rFonts w:ascii="Arial" w:hAnsi="Arial" w:cs="Arial"/>
          <w:sz w:val="22"/>
          <w:szCs w:val="22"/>
        </w:rPr>
        <w:t xml:space="preserve">Certification </w:t>
      </w:r>
      <w:r w:rsidR="00A93E07">
        <w:rPr>
          <w:rFonts w:ascii="Arial" w:hAnsi="Arial" w:cs="Arial"/>
          <w:sz w:val="22"/>
          <w:szCs w:val="22"/>
        </w:rPr>
        <w:t>(N</w:t>
      </w:r>
      <w:r w:rsidR="00D478E1">
        <w:rPr>
          <w:rFonts w:ascii="Arial" w:hAnsi="Arial" w:cs="Arial"/>
          <w:sz w:val="22"/>
          <w:szCs w:val="22"/>
        </w:rPr>
        <w:t>H</w:t>
      </w:r>
      <w:r w:rsidR="00A93E07">
        <w:rPr>
          <w:rFonts w:ascii="Arial" w:hAnsi="Arial" w:cs="Arial"/>
          <w:sz w:val="22"/>
          <w:szCs w:val="22"/>
        </w:rPr>
        <w:t>CPS)</w:t>
      </w:r>
    </w:p>
    <w:p w:rsidR="00B60D0E" w:rsidRPr="008B5E72" w:rsidRDefault="00B60D0E" w:rsidP="00B60D0E">
      <w:pPr>
        <w:pStyle w:val="ListParagraph"/>
        <w:widowControl w:val="0"/>
        <w:numPr>
          <w:ilvl w:val="0"/>
          <w:numId w:val="48"/>
        </w:numPr>
      </w:pPr>
      <w:r>
        <w:rPr>
          <w:rFonts w:ascii="Arial" w:hAnsi="Arial" w:cs="Arial"/>
          <w:sz w:val="22"/>
          <w:szCs w:val="22"/>
        </w:rPr>
        <w:t>Computer course from Rajeev Gandhi Computer Saksharta Mission.</w:t>
      </w:r>
    </w:p>
    <w:p w:rsidR="006C0006" w:rsidRDefault="006C0006">
      <w:pPr>
        <w:pStyle w:val="PlainText"/>
        <w:pBdr>
          <w:top w:val="double" w:sz="2" w:space="3" w:color="00000A"/>
          <w:bottom w:val="double" w:sz="2" w:space="0" w:color="00000A"/>
        </w:pBdr>
        <w:spacing w:before="40"/>
      </w:pPr>
    </w:p>
    <w:p w:rsidR="006C0006" w:rsidRDefault="00DD2DEE">
      <w:pPr>
        <w:pStyle w:val="PlainText"/>
        <w:pBdr>
          <w:top w:val="double" w:sz="2" w:space="3" w:color="00000A"/>
          <w:bottom w:val="double" w:sz="2" w:space="0" w:color="00000A"/>
        </w:pBdr>
        <w:spacing w:before="40"/>
      </w:pPr>
      <w:r>
        <w:rPr>
          <w:rFonts w:ascii="Arial" w:hAnsi="Arial" w:cs="Arial"/>
          <w:b/>
          <w:bCs/>
          <w:sz w:val="22"/>
          <w:szCs w:val="22"/>
        </w:rPr>
        <w:t>References can be initated if asked of the above</w:t>
      </w:r>
    </w:p>
    <w:p w:rsidR="006C0006" w:rsidRDefault="006C0006">
      <w:pPr>
        <w:pStyle w:val="PlainText"/>
        <w:pBdr>
          <w:top w:val="double" w:sz="2" w:space="3" w:color="00000A"/>
          <w:bottom w:val="double" w:sz="2" w:space="0" w:color="00000A"/>
        </w:pBdr>
        <w:spacing w:before="40"/>
      </w:pPr>
    </w:p>
    <w:p w:rsidR="006C0006" w:rsidRDefault="006C0006">
      <w:pPr>
        <w:pStyle w:val="PlainText"/>
        <w:pBdr>
          <w:top w:val="double" w:sz="2" w:space="3" w:color="00000A"/>
          <w:bottom w:val="double" w:sz="2" w:space="0" w:color="00000A"/>
        </w:pBdr>
        <w:spacing w:before="40"/>
      </w:pPr>
    </w:p>
    <w:p w:rsidR="006C0006" w:rsidRDefault="006C0006">
      <w:pPr>
        <w:pStyle w:val="ListParagraph"/>
        <w:widowControl w:val="0"/>
        <w:rPr>
          <w:rFonts w:ascii="Arial" w:hAnsi="Arial" w:cs="Arial"/>
          <w:sz w:val="22"/>
          <w:szCs w:val="22"/>
        </w:rPr>
      </w:pPr>
    </w:p>
    <w:p w:rsidR="006C0006" w:rsidRDefault="006C0006">
      <w:pPr>
        <w:pStyle w:val="PlainText"/>
        <w:pBdr>
          <w:top w:val="double" w:sz="2" w:space="1" w:color="00000A"/>
        </w:pBdr>
        <w:jc w:val="center"/>
      </w:pPr>
    </w:p>
    <w:sectPr w:rsidR="006C0006">
      <w:headerReference w:type="default" r:id="rId7"/>
      <w:pgSz w:w="12240" w:h="15840"/>
      <w:pgMar w:top="864"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99D" w:rsidRDefault="00DD2DEE">
      <w:r>
        <w:separator/>
      </w:r>
    </w:p>
  </w:endnote>
  <w:endnote w:type="continuationSeparator" w:id="0">
    <w:p w:rsidR="00E5399D" w:rsidRDefault="00DD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99D" w:rsidRDefault="00DD2DEE">
      <w:r>
        <w:rPr>
          <w:color w:val="000000"/>
        </w:rPr>
        <w:separator/>
      </w:r>
    </w:p>
  </w:footnote>
  <w:footnote w:type="continuationSeparator" w:id="0">
    <w:p w:rsidR="00E5399D" w:rsidRDefault="00DD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F5C" w:rsidRDefault="00DD2DEE">
    <w:pPr>
      <w:pStyle w:val="Header"/>
      <w:jc w:val="right"/>
    </w:pPr>
    <w:r>
      <w:rPr>
        <w:rFonts w:ascii="Arial" w:hAnsi="Arial" w:cs="Arial"/>
        <w:color w:val="808080"/>
      </w:rPr>
      <w:t>Mandeep Julius Gladwin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D74"/>
    <w:multiLevelType w:val="multilevel"/>
    <w:tmpl w:val="BC828138"/>
    <w:styleLink w:val="WWNum42"/>
    <w:lvl w:ilvl="0">
      <w:numFmt w:val="bullet"/>
      <w:lvlText w:val=""/>
      <w:lvlJc w:val="left"/>
      <w:pPr>
        <w:ind w:left="720" w:hanging="360"/>
      </w:pPr>
      <w:rPr>
        <w:rFonts w:ascii="Symbol" w:eastAsia="Times New Roman" w:hAnsi="Symbol" w:cs="Arial"/>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0253E4"/>
    <w:multiLevelType w:val="multilevel"/>
    <w:tmpl w:val="3DBE2CE8"/>
    <w:styleLink w:val="WWNum44"/>
    <w:lvl w:ilvl="0">
      <w:numFmt w:val="bullet"/>
      <w:lvlText w:val=""/>
      <w:lvlJc w:val="left"/>
      <w:pPr>
        <w:ind w:left="720" w:hanging="360"/>
      </w:pPr>
      <w:rPr>
        <w:rFonts w:ascii="Symbol" w:eastAsia="Times New Roman" w:hAnsi="Symbol" w:cs="Arial"/>
        <w:b w:val="0"/>
        <w:i w:val="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3E7D37"/>
    <w:multiLevelType w:val="multilevel"/>
    <w:tmpl w:val="0518D0DE"/>
    <w:styleLink w:val="WWNum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5E5C21"/>
    <w:multiLevelType w:val="multilevel"/>
    <w:tmpl w:val="602AAC34"/>
    <w:styleLink w:val="WWNum7"/>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353247"/>
    <w:multiLevelType w:val="multilevel"/>
    <w:tmpl w:val="2098E6C6"/>
    <w:styleLink w:val="WWNum45"/>
    <w:lvl w:ilvl="0">
      <w:numFmt w:val="bullet"/>
      <w:lvlText w:val=""/>
      <w:lvlJc w:val="left"/>
      <w:pPr>
        <w:ind w:left="360" w:hanging="360"/>
      </w:pPr>
      <w:rPr>
        <w:rFonts w:ascii="Symbol" w:eastAsia="Times New Roman" w:hAnsi="Symbol" w:cs="Arial"/>
        <w:i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C2527EE"/>
    <w:multiLevelType w:val="multilevel"/>
    <w:tmpl w:val="243C544E"/>
    <w:styleLink w:val="WWNum30"/>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ED34CB"/>
    <w:multiLevelType w:val="multilevel"/>
    <w:tmpl w:val="FE9E8D68"/>
    <w:styleLink w:val="WWNum3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5173F"/>
    <w:multiLevelType w:val="multilevel"/>
    <w:tmpl w:val="F7A4FFF6"/>
    <w:styleLink w:val="WWNum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71249C"/>
    <w:multiLevelType w:val="multilevel"/>
    <w:tmpl w:val="65FCE148"/>
    <w:styleLink w:val="WWNum4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5963FF"/>
    <w:multiLevelType w:val="multilevel"/>
    <w:tmpl w:val="CD560534"/>
    <w:styleLink w:val="WWNum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453293"/>
    <w:multiLevelType w:val="multilevel"/>
    <w:tmpl w:val="E86AC3E8"/>
    <w:styleLink w:val="WWNum6"/>
    <w:lvl w:ilvl="0">
      <w:numFmt w:val="bullet"/>
      <w:lvlText w:val=""/>
      <w:lvlJc w:val="left"/>
      <w:pPr>
        <w:ind w:left="1080" w:hanging="360"/>
      </w:pPr>
      <w:rPr>
        <w:rFonts w:ascii="Wingdings" w:hAnsi="Wingdings"/>
        <w:sz w:val="15"/>
        <w:szCs w:val="1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9F1665B"/>
    <w:multiLevelType w:val="multilevel"/>
    <w:tmpl w:val="FD72CA5C"/>
    <w:styleLink w:val="WWNum3"/>
    <w:lvl w:ilvl="0">
      <w:numFmt w:val="bullet"/>
      <w:lvlText w:val=""/>
      <w:lvlJc w:val="left"/>
      <w:pPr>
        <w:ind w:left="855" w:hanging="360"/>
      </w:pPr>
      <w:rPr>
        <w:rFonts w:ascii="Wingdings" w:hAnsi="Wingdings"/>
        <w:sz w:val="15"/>
        <w:szCs w:val="15"/>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12" w15:restartNumberingAfterBreak="0">
    <w:nsid w:val="204354AC"/>
    <w:multiLevelType w:val="multilevel"/>
    <w:tmpl w:val="0F0C9176"/>
    <w:styleLink w:val="WWNum11"/>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2140801"/>
    <w:multiLevelType w:val="multilevel"/>
    <w:tmpl w:val="8EF6D8EE"/>
    <w:styleLink w:val="WWNum22"/>
    <w:lvl w:ilvl="0">
      <w:numFmt w:val="bullet"/>
      <w:lvlText w:val=""/>
      <w:lvlJc w:val="left"/>
      <w:pPr>
        <w:ind w:left="1140" w:hanging="360"/>
      </w:pPr>
      <w:rPr>
        <w:rFonts w:ascii="Wingdings" w:hAnsi="Wingdings"/>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4" w15:restartNumberingAfterBreak="0">
    <w:nsid w:val="22525806"/>
    <w:multiLevelType w:val="multilevel"/>
    <w:tmpl w:val="4D74E3A2"/>
    <w:styleLink w:val="WWNum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4020AA0"/>
    <w:multiLevelType w:val="multilevel"/>
    <w:tmpl w:val="955EC1C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5D211F0"/>
    <w:multiLevelType w:val="multilevel"/>
    <w:tmpl w:val="AC6ACF46"/>
    <w:styleLink w:val="WWNum3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6C2253A"/>
    <w:multiLevelType w:val="multilevel"/>
    <w:tmpl w:val="90F6A4CE"/>
    <w:styleLink w:val="WWNum33"/>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644387"/>
    <w:multiLevelType w:val="multilevel"/>
    <w:tmpl w:val="840A04B2"/>
    <w:styleLink w:val="WWNum1"/>
    <w:lvl w:ilvl="0">
      <w:numFmt w:val="bullet"/>
      <w:lvlText w:val=""/>
      <w:lvlJc w:val="left"/>
      <w:pPr>
        <w:ind w:left="36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E21793"/>
    <w:multiLevelType w:val="multilevel"/>
    <w:tmpl w:val="188CFC60"/>
    <w:styleLink w:val="WWNum38"/>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E02337"/>
    <w:multiLevelType w:val="multilevel"/>
    <w:tmpl w:val="5F1C26B0"/>
    <w:styleLink w:val="WWNum17"/>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196690"/>
    <w:multiLevelType w:val="multilevel"/>
    <w:tmpl w:val="E306E656"/>
    <w:styleLink w:val="WWNum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BD51DD5"/>
    <w:multiLevelType w:val="multilevel"/>
    <w:tmpl w:val="4E0A5EBC"/>
    <w:styleLink w:val="WWNum27"/>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EED3AFC"/>
    <w:multiLevelType w:val="multilevel"/>
    <w:tmpl w:val="45AE83A0"/>
    <w:styleLink w:val="WWNum29"/>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6D2385"/>
    <w:multiLevelType w:val="multilevel"/>
    <w:tmpl w:val="C5001886"/>
    <w:styleLink w:val="WWNum39"/>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F826D3"/>
    <w:multiLevelType w:val="multilevel"/>
    <w:tmpl w:val="361AD2B6"/>
    <w:styleLink w:val="WWNum18"/>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796E37"/>
    <w:multiLevelType w:val="multilevel"/>
    <w:tmpl w:val="F052FFBA"/>
    <w:styleLink w:val="WWNum5"/>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FB63DD7"/>
    <w:multiLevelType w:val="multilevel"/>
    <w:tmpl w:val="3600086E"/>
    <w:styleLink w:val="WWNum20"/>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28" w15:restartNumberingAfterBreak="0">
    <w:nsid w:val="54E81C6D"/>
    <w:multiLevelType w:val="multilevel"/>
    <w:tmpl w:val="81A6207E"/>
    <w:styleLink w:val="WWNum23"/>
    <w:lvl w:ilvl="0">
      <w:numFmt w:val="bullet"/>
      <w:lvlText w:val=""/>
      <w:lvlJc w:val="left"/>
      <w:pPr>
        <w:ind w:left="786" w:hanging="360"/>
      </w:pPr>
      <w:rPr>
        <w:rFonts w:ascii="Wingdings" w:hAnsi="Wingdings" w:cs="Arial"/>
        <w:sz w:val="28"/>
        <w:szCs w:val="28"/>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9" w15:restartNumberingAfterBreak="0">
    <w:nsid w:val="5AA35BFC"/>
    <w:multiLevelType w:val="multilevel"/>
    <w:tmpl w:val="1CB0DCBA"/>
    <w:styleLink w:val="WWNum2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5BF805B5"/>
    <w:multiLevelType w:val="multilevel"/>
    <w:tmpl w:val="67906006"/>
    <w:styleLink w:val="WWNum25"/>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D0F54D9"/>
    <w:multiLevelType w:val="multilevel"/>
    <w:tmpl w:val="C170856A"/>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5F504917"/>
    <w:multiLevelType w:val="multilevel"/>
    <w:tmpl w:val="7BFA870C"/>
    <w:styleLink w:val="WWNum21"/>
    <w:lvl w:ilvl="0">
      <w:numFmt w:val="bullet"/>
      <w:lvlText w:val=""/>
      <w:lvlJc w:val="left"/>
      <w:pPr>
        <w:ind w:left="1140" w:hanging="360"/>
      </w:pPr>
      <w:rPr>
        <w:rFonts w:ascii="Wingdings" w:hAnsi="Wingdings"/>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33" w15:restartNumberingAfterBreak="0">
    <w:nsid w:val="5FE8250C"/>
    <w:multiLevelType w:val="multilevel"/>
    <w:tmpl w:val="E81CFAB0"/>
    <w:styleLink w:val="WWNum1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633E7BE7"/>
    <w:multiLevelType w:val="multilevel"/>
    <w:tmpl w:val="6538AD0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40D1686"/>
    <w:multiLevelType w:val="multilevel"/>
    <w:tmpl w:val="8DD6D834"/>
    <w:styleLink w:val="WWNum31"/>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64B243A"/>
    <w:multiLevelType w:val="multilevel"/>
    <w:tmpl w:val="D63C56A6"/>
    <w:styleLink w:val="WWNum4"/>
    <w:lvl w:ilvl="0">
      <w:numFmt w:val="bullet"/>
      <w:lvlText w:val=""/>
      <w:lvlJc w:val="left"/>
      <w:pPr>
        <w:ind w:left="1080" w:hanging="360"/>
      </w:pPr>
      <w:rPr>
        <w:rFonts w:ascii="Wingdings" w:hAnsi="Wingdings"/>
        <w:sz w:val="15"/>
        <w:szCs w:val="1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ACE3DA9"/>
    <w:multiLevelType w:val="multilevel"/>
    <w:tmpl w:val="5C0CA83A"/>
    <w:styleLink w:val="WWNum10"/>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D414C7"/>
    <w:multiLevelType w:val="multilevel"/>
    <w:tmpl w:val="B9B86A10"/>
    <w:styleLink w:val="WWNum16"/>
    <w:lvl w:ilvl="0">
      <w:numFmt w:val="bullet"/>
      <w:lvlText w:val=""/>
      <w:lvlJc w:val="left"/>
      <w:pPr>
        <w:ind w:left="1080" w:hanging="360"/>
      </w:pPr>
      <w:rPr>
        <w:rFonts w:ascii="Wingdings" w:hAnsi="Wingdings"/>
        <w:sz w:val="15"/>
        <w:szCs w:val="1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6BB969A4"/>
    <w:multiLevelType w:val="multilevel"/>
    <w:tmpl w:val="216A23B2"/>
    <w:styleLink w:val="WWNum8"/>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0D5C1C"/>
    <w:multiLevelType w:val="multilevel"/>
    <w:tmpl w:val="CFFA67A2"/>
    <w:styleLink w:val="WWNum43"/>
    <w:lvl w:ilvl="0">
      <w:numFmt w:val="bullet"/>
      <w:lvlText w:val=""/>
      <w:lvlJc w:val="left"/>
      <w:pPr>
        <w:ind w:left="720" w:hanging="360"/>
      </w:pPr>
      <w:rPr>
        <w:rFonts w:ascii="Symbol" w:eastAsia="Times New Roman" w:hAnsi="Symbol" w:cs="Arial"/>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4D0DB4"/>
    <w:multiLevelType w:val="multilevel"/>
    <w:tmpl w:val="C6EC02C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6556A56"/>
    <w:multiLevelType w:val="multilevel"/>
    <w:tmpl w:val="5F944888"/>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78227598"/>
    <w:multiLevelType w:val="multilevel"/>
    <w:tmpl w:val="521698B2"/>
    <w:styleLink w:val="WWNum32"/>
    <w:lvl w:ilvl="0">
      <w:numFmt w:val="bullet"/>
      <w:lvlText w:val=""/>
      <w:lvlJc w:val="left"/>
      <w:pPr>
        <w:ind w:left="720" w:hanging="360"/>
      </w:pPr>
      <w:rPr>
        <w:rFonts w:ascii="Wingdings" w:hAnsi="Wingdings"/>
        <w:sz w:val="15"/>
        <w:szCs w:val="1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858288E"/>
    <w:multiLevelType w:val="multilevel"/>
    <w:tmpl w:val="39CE0610"/>
    <w:styleLink w:val="WWNum9"/>
    <w:lvl w:ilvl="0">
      <w:numFmt w:val="bullet"/>
      <w:lvlText w:val=""/>
      <w:lvlJc w:val="left"/>
      <w:pPr>
        <w:ind w:left="1080" w:hanging="360"/>
      </w:pPr>
      <w:rPr>
        <w:rFonts w:ascii="Wingdings" w:hAnsi="Wingdings"/>
        <w:sz w:val="15"/>
        <w:szCs w:val="1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21"/>
  </w:num>
  <w:num w:numId="3">
    <w:abstractNumId w:val="11"/>
  </w:num>
  <w:num w:numId="4">
    <w:abstractNumId w:val="36"/>
  </w:num>
  <w:num w:numId="5">
    <w:abstractNumId w:val="26"/>
  </w:num>
  <w:num w:numId="6">
    <w:abstractNumId w:val="10"/>
  </w:num>
  <w:num w:numId="7">
    <w:abstractNumId w:val="3"/>
  </w:num>
  <w:num w:numId="8">
    <w:abstractNumId w:val="39"/>
  </w:num>
  <w:num w:numId="9">
    <w:abstractNumId w:val="44"/>
  </w:num>
  <w:num w:numId="10">
    <w:abstractNumId w:val="37"/>
  </w:num>
  <w:num w:numId="11">
    <w:abstractNumId w:val="12"/>
  </w:num>
  <w:num w:numId="12">
    <w:abstractNumId w:val="33"/>
  </w:num>
  <w:num w:numId="13">
    <w:abstractNumId w:val="31"/>
  </w:num>
  <w:num w:numId="14">
    <w:abstractNumId w:val="34"/>
  </w:num>
  <w:num w:numId="15">
    <w:abstractNumId w:val="42"/>
  </w:num>
  <w:num w:numId="16">
    <w:abstractNumId w:val="38"/>
  </w:num>
  <w:num w:numId="17">
    <w:abstractNumId w:val="20"/>
  </w:num>
  <w:num w:numId="18">
    <w:abstractNumId w:val="25"/>
  </w:num>
  <w:num w:numId="19">
    <w:abstractNumId w:val="15"/>
  </w:num>
  <w:num w:numId="20">
    <w:abstractNumId w:val="27"/>
  </w:num>
  <w:num w:numId="21">
    <w:abstractNumId w:val="32"/>
  </w:num>
  <w:num w:numId="22">
    <w:abstractNumId w:val="13"/>
  </w:num>
  <w:num w:numId="23">
    <w:abstractNumId w:val="28"/>
  </w:num>
  <w:num w:numId="24">
    <w:abstractNumId w:val="41"/>
  </w:num>
  <w:num w:numId="25">
    <w:abstractNumId w:val="30"/>
  </w:num>
  <w:num w:numId="26">
    <w:abstractNumId w:val="14"/>
  </w:num>
  <w:num w:numId="27">
    <w:abstractNumId w:val="22"/>
  </w:num>
  <w:num w:numId="28">
    <w:abstractNumId w:val="29"/>
  </w:num>
  <w:num w:numId="29">
    <w:abstractNumId w:val="23"/>
  </w:num>
  <w:num w:numId="30">
    <w:abstractNumId w:val="5"/>
  </w:num>
  <w:num w:numId="31">
    <w:abstractNumId w:val="35"/>
  </w:num>
  <w:num w:numId="32">
    <w:abstractNumId w:val="43"/>
  </w:num>
  <w:num w:numId="33">
    <w:abstractNumId w:val="17"/>
  </w:num>
  <w:num w:numId="34">
    <w:abstractNumId w:val="2"/>
  </w:num>
  <w:num w:numId="35">
    <w:abstractNumId w:val="16"/>
  </w:num>
  <w:num w:numId="36">
    <w:abstractNumId w:val="9"/>
  </w:num>
  <w:num w:numId="37">
    <w:abstractNumId w:val="6"/>
  </w:num>
  <w:num w:numId="38">
    <w:abstractNumId w:val="19"/>
  </w:num>
  <w:num w:numId="39">
    <w:abstractNumId w:val="24"/>
  </w:num>
  <w:num w:numId="40">
    <w:abstractNumId w:val="7"/>
  </w:num>
  <w:num w:numId="41">
    <w:abstractNumId w:val="8"/>
  </w:num>
  <w:num w:numId="42">
    <w:abstractNumId w:val="0"/>
  </w:num>
  <w:num w:numId="43">
    <w:abstractNumId w:val="40"/>
  </w:num>
  <w:num w:numId="44">
    <w:abstractNumId w:val="1"/>
  </w:num>
  <w:num w:numId="45">
    <w:abstractNumId w:val="4"/>
  </w:num>
  <w:num w:numId="46">
    <w:abstractNumId w:val="8"/>
  </w:num>
  <w:num w:numId="47">
    <w:abstractNumId w:val="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06"/>
    <w:rsid w:val="00055922"/>
    <w:rsid w:val="0044200D"/>
    <w:rsid w:val="004D6A64"/>
    <w:rsid w:val="006C0006"/>
    <w:rsid w:val="00713A30"/>
    <w:rsid w:val="007F0761"/>
    <w:rsid w:val="008B5E72"/>
    <w:rsid w:val="00A93E07"/>
    <w:rsid w:val="00B10D1A"/>
    <w:rsid w:val="00B60D0E"/>
    <w:rsid w:val="00C10875"/>
    <w:rsid w:val="00C669EA"/>
    <w:rsid w:val="00D478E1"/>
    <w:rsid w:val="00DD2DEE"/>
    <w:rsid w:val="00E5399D"/>
    <w:rsid w:val="00F67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68201"/>
  <w15:docId w15:val="{54573DDA-FD79-430B-BF60-4E01FF7A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keepLines/>
      <w:spacing w:before="480"/>
      <w:outlineLvl w:val="0"/>
    </w:pPr>
    <w:rPr>
      <w:rFonts w:ascii="Cambria" w:hAnsi="Cambria" w:cs="F"/>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lainText">
    <w:name w:val="Plain Text"/>
    <w:basedOn w:val="Standard"/>
    <w:rPr>
      <w:rFonts w:ascii="Courier New" w:hAnsi="Courier New" w:cs="Courier New"/>
      <w:sz w:val="20"/>
      <w:szCs w:val="20"/>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ListParagraph">
    <w:name w:val="List Paragraph"/>
    <w:basedOn w:val="Standard"/>
    <w:pPr>
      <w:ind w:left="720"/>
    </w:pPr>
    <w:rPr>
      <w:rFonts w:ascii="Verdana" w:hAnsi="Verdana"/>
    </w:rPr>
  </w:style>
  <w:style w:type="paragraph" w:styleId="BalloonText">
    <w:name w:val="Balloon Text"/>
    <w:basedOn w:val="Standard"/>
    <w:rPr>
      <w:rFonts w:ascii="Tahoma" w:hAnsi="Tahoma" w:cs="Tahoma"/>
      <w:sz w:val="16"/>
      <w:szCs w:val="16"/>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newtext">
    <w:name w:val="newtext"/>
    <w:basedOn w:val="DefaultParagraphFont"/>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PlainTextChar">
    <w:name w:val="Plain Text Char"/>
    <w:basedOn w:val="DefaultParagraphFont"/>
    <w:rPr>
      <w:rFonts w:ascii="Courier New" w:hAnsi="Courier New" w:cs="Courier New"/>
    </w:rPr>
  </w:style>
  <w:style w:type="character" w:customStyle="1" w:styleId="apple-converted-space">
    <w:name w:val="apple-converted-space"/>
    <w:basedOn w:val="DefaultParagraphFont"/>
  </w:style>
  <w:style w:type="character" w:customStyle="1" w:styleId="Heading1Char">
    <w:name w:val="Heading 1 Char"/>
    <w:basedOn w:val="DefaultParagraphFont"/>
    <w:rPr>
      <w:rFonts w:ascii="Cambria" w:hAnsi="Cambria" w:cs="F"/>
      <w:b/>
      <w:bCs/>
      <w:color w:val="365F91"/>
      <w:sz w:val="28"/>
      <w:szCs w:val="28"/>
    </w:rPr>
  </w:style>
  <w:style w:type="character" w:styleId="FollowedHyperlink">
    <w:name w:val="FollowedHyperlink"/>
    <w:basedOn w:val="DefaultParagraphFont"/>
    <w:rPr>
      <w:color w:val="800080"/>
      <w:u w:val="single"/>
    </w:rPr>
  </w:style>
  <w:style w:type="character" w:customStyle="1" w:styleId="ListLabel1">
    <w:name w:val="ListLabel 1"/>
    <w:rPr>
      <w:sz w:val="15"/>
      <w:szCs w:val="15"/>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rFonts w:cs="Arial"/>
      <w:sz w:val="28"/>
      <w:szCs w:val="28"/>
    </w:rPr>
  </w:style>
  <w:style w:type="character" w:customStyle="1" w:styleId="ListLabel5">
    <w:name w:val="ListLabel 5"/>
    <w:rPr>
      <w:b/>
    </w:rPr>
  </w:style>
  <w:style w:type="character" w:customStyle="1" w:styleId="ListLabel6">
    <w:name w:val="ListLabel 6"/>
    <w:rPr>
      <w:rFonts w:eastAsia="Times New Roman" w:cs="Arial"/>
      <w:i w:val="0"/>
    </w:rPr>
  </w:style>
  <w:style w:type="character" w:customStyle="1" w:styleId="ListLabel7">
    <w:name w:val="ListLabel 7"/>
    <w:rPr>
      <w:rFonts w:eastAsia="Times New Roman" w:cs="Arial"/>
      <w:b w:val="0"/>
      <w:i w:val="0"/>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a Construction/Carpenter's Assistant</dc:title>
  <dc:creator>John House</dc:creator>
  <cp:lastModifiedBy>Mandeep Gladwin</cp:lastModifiedBy>
  <cp:revision>2</cp:revision>
  <cp:lastPrinted>2016-01-11T15:37:00Z</cp:lastPrinted>
  <dcterms:created xsi:type="dcterms:W3CDTF">2021-10-01T22:30:00Z</dcterms:created>
  <dcterms:modified xsi:type="dcterms:W3CDTF">2021-10-01T22:30:00Z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