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Bageshree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Sholapurkar</w:t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Verdana" w:cs="Verdana" w:eastAsia="Verdana" w:hAnsi="Verdana"/>
          <w:color w:val="1f497d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Phone number</w:t>
      </w:r>
      <w:r w:rsidDel="00000000" w:rsidR="00000000" w:rsidRPr="00000000">
        <w:rPr>
          <w:rFonts w:ascii="Verdana" w:cs="Verdana" w:eastAsia="Verdana" w:hAnsi="Verdana"/>
          <w:color w:val="1f497d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9643637112, 8851742664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Email i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bageshree</w:t>
      </w:r>
      <w:hyperlink r:id="rId6">
        <w:r w:rsidDel="00000000" w:rsidR="00000000" w:rsidRPr="00000000">
          <w:rPr>
            <w:rFonts w:ascii="Verdana" w:cs="Verdana" w:eastAsia="Verdana" w:hAnsi="Verdana"/>
            <w:color w:val="000000"/>
            <w:u w:val="none"/>
            <w:rtl w:val="0"/>
          </w:rPr>
          <w:t xml:space="preserve">sholapurkar25@gmail.com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rPr>
          <w:rFonts w:ascii="Verdana" w:cs="Verdana" w:eastAsia="Verdana" w:hAnsi="Verdana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bfbfbf" w:val="clear"/>
        <w:spacing w:after="0" w:before="0" w:lineRule="auto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PERSONAL SUMMARY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challenging and active involvement in a progressive organization offering the opportunity to full utilize and develop my inherent skill. </w:t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bfbfbf" w:val="clear"/>
        <w:spacing w:after="0" w:before="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Communications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Marketing Campaigns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Content writing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Marketing Strategies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Digital Marketing</w:t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3180"/>
        <w:gridCol w:w="3495"/>
        <w:tblGridChange w:id="0">
          <w:tblGrid>
            <w:gridCol w:w="2805"/>
            <w:gridCol w:w="3180"/>
            <w:gridCol w:w="3495"/>
          </w:tblGrid>
        </w:tblGridChange>
      </w:tblGrid>
      <w:tr>
        <w:trPr>
          <w:trHeight w:val="360" w:hRule="atLeast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13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ind w:left="720" w:firstLine="0"/>
              <w:jc w:val="center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PROFESSIONAL EXPERIENCE</w:t>
            </w:r>
          </w:p>
        </w:tc>
      </w:tr>
      <w:tr>
        <w:trPr>
          <w:trHeight w:val="3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Company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  <w:smallCaps w:val="0"/>
                <w:color w:val="000000"/>
                <w:sz w:val="20"/>
                <w:szCs w:val="20"/>
              </w:rPr>
            </w:pPr>
            <w:bookmarkStart w:colFirst="0" w:colLast="0" w:name="_snerwar5iw53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Tenure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Position</w:t>
            </w:r>
          </w:p>
        </w:tc>
      </w:tr>
      <w:tr>
        <w:trPr>
          <w:trHeight w:val="3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Orane Consulting India Pvt Ltd.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Jan 2020 - Till 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Marketing Analyst</w:t>
            </w:r>
          </w:p>
        </w:tc>
      </w:tr>
      <w:tr>
        <w:trPr>
          <w:trHeight w:val="360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C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  <w:smallCaps w:val="0"/>
                <w:color w:val="000000"/>
                <w:sz w:val="20"/>
                <w:szCs w:val="20"/>
              </w:rPr>
            </w:pPr>
            <w:bookmarkStart w:colFirst="0" w:colLast="0" w:name="_myj46geuo9tv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Job Description:</w:t>
            </w:r>
          </w:p>
          <w:p w:rsidR="00000000" w:rsidDel="00000000" w:rsidP="00000000" w:rsidRDefault="00000000" w:rsidRPr="00000000" w14:paraId="0000001D">
            <w:pPr>
              <w:pStyle w:val="Title"/>
              <w:numPr>
                <w:ilvl w:val="0"/>
                <w:numId w:val="4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jc w:val="both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bookmarkStart w:colFirst="0" w:colLast="0" w:name="_7cxa89p1sbvr" w:id="2"/>
            <w:bookmarkEnd w:id="2"/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Managed and created content, both visual and written, for the website.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Hands on Wordpress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Preparing white paper, newsletter, brochure and knowledge series for company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Creating the customer data for lead generation.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Creating and posting Email and Social media campaigns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0"/>
                <w:tab w:val="left" w:pos="5016"/>
              </w:tabs>
              <w:spacing w:after="0"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AF Consult India Pvt. Ltd. (Subsidiary of AF-Consult</w:t>
            </w:r>
          </w:p>
          <w:p w:rsidR="00000000" w:rsidDel="00000000" w:rsidP="00000000" w:rsidRDefault="00000000" w:rsidRPr="00000000" w14:paraId="00000026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Switzerland Ltd)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March 2016 - Dec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Asst. Marketing Manager</w:t>
            </w:r>
          </w:p>
        </w:tc>
      </w:tr>
      <w:tr>
        <w:trPr>
          <w:trHeight w:val="360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9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Job Description:</w:t>
            </w:r>
          </w:p>
          <w:p w:rsidR="00000000" w:rsidDel="00000000" w:rsidP="00000000" w:rsidRDefault="00000000" w:rsidRPr="00000000" w14:paraId="0000002A">
            <w:pPr>
              <w:pStyle w:val="Title"/>
              <w:numPr>
                <w:ilvl w:val="0"/>
                <w:numId w:val="4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jc w:val="both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Managed and created content, both visual and written, for the website.</w:t>
            </w:r>
          </w:p>
          <w:p w:rsidR="00000000" w:rsidDel="00000000" w:rsidP="00000000" w:rsidRDefault="00000000" w:rsidRPr="00000000" w14:paraId="0000002B">
            <w:pPr>
              <w:pStyle w:val="Title"/>
              <w:numPr>
                <w:ilvl w:val="0"/>
                <w:numId w:val="4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jc w:val="both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Created and implemented marketing and PR strategies</w:t>
            </w:r>
          </w:p>
          <w:p w:rsidR="00000000" w:rsidDel="00000000" w:rsidP="00000000" w:rsidRDefault="00000000" w:rsidRPr="00000000" w14:paraId="0000002C">
            <w:pPr>
              <w:pStyle w:val="Title"/>
              <w:numPr>
                <w:ilvl w:val="0"/>
                <w:numId w:val="4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jc w:val="both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Managed BD and served as primary liaison between vendor and internal groups to ensure clarity of goals and quality and adherence to deadlines.</w:t>
            </w:r>
          </w:p>
          <w:p w:rsidR="00000000" w:rsidDel="00000000" w:rsidP="00000000" w:rsidRDefault="00000000" w:rsidRPr="00000000" w14:paraId="0000002D">
            <w:pPr>
              <w:pStyle w:val="Title"/>
              <w:numPr>
                <w:ilvl w:val="0"/>
                <w:numId w:val="4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jc w:val="both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Oversaw internal and external communications, including company newsletter.</w:t>
            </w:r>
          </w:p>
          <w:p w:rsidR="00000000" w:rsidDel="00000000" w:rsidP="00000000" w:rsidRDefault="00000000" w:rsidRPr="00000000" w14:paraId="0000002E">
            <w:pPr>
              <w:pStyle w:val="Title"/>
              <w:numPr>
                <w:ilvl w:val="0"/>
                <w:numId w:val="4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jc w:val="both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Supported aggressive sales targets by creating new corporate literature and direct mail campaigns. Support included writing positioning statements, key messaging, and creative development.</w:t>
            </w:r>
          </w:p>
          <w:p w:rsidR="00000000" w:rsidDel="00000000" w:rsidP="00000000" w:rsidRDefault="00000000" w:rsidRPr="00000000" w14:paraId="0000002F">
            <w:pPr>
              <w:pStyle w:val="Title"/>
              <w:numPr>
                <w:ilvl w:val="0"/>
                <w:numId w:val="4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jc w:val="both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Developed presentations and print case studies and testimonials.</w:t>
            </w:r>
          </w:p>
          <w:p w:rsidR="00000000" w:rsidDel="00000000" w:rsidP="00000000" w:rsidRDefault="00000000" w:rsidRPr="00000000" w14:paraId="00000030">
            <w:pPr>
              <w:tabs>
                <w:tab w:val="left" w:pos="0"/>
                <w:tab w:val="left" w:pos="5016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Lawmax Management Consultant Pvt. Ltd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August 2014 – Feb 2016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Marketing Executive</w:t>
            </w:r>
          </w:p>
        </w:tc>
      </w:tr>
      <w:tr>
        <w:trPr>
          <w:trHeight w:val="360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6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Job Description:</w:t>
            </w:r>
          </w:p>
          <w:p w:rsidR="00000000" w:rsidDel="00000000" w:rsidP="00000000" w:rsidRDefault="00000000" w:rsidRPr="00000000" w14:paraId="00000037">
            <w:pPr>
              <w:pStyle w:val="Title"/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016"/>
              </w:tabs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0"/>
                <w:color w:val="000000"/>
                <w:sz w:val="20"/>
                <w:szCs w:val="20"/>
                <w:rtl w:val="0"/>
              </w:rPr>
              <w:t xml:space="preserve">Generating the lead for brew deal for franchise.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pos="3366"/>
        </w:tabs>
        <w:spacing w:after="0" w:before="0" w:lineRule="auto"/>
        <w:rPr>
          <w:rFonts w:ascii="Verdana" w:cs="Verdana" w:eastAsia="Verdana" w:hAnsi="Verdana"/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3366"/>
        </w:tabs>
        <w:spacing w:after="0" w:before="0" w:lineRule="auto"/>
        <w:rPr>
          <w:rFonts w:ascii="Verdana" w:cs="Verdana" w:eastAsia="Verdana" w:hAnsi="Verdana"/>
          <w:b w:val="1"/>
          <w:color w:val="1f497d"/>
        </w:rPr>
      </w:pPr>
      <w:r w:rsidDel="00000000" w:rsidR="00000000" w:rsidRPr="00000000">
        <w:rPr>
          <w:rFonts w:ascii="Verdana" w:cs="Verdana" w:eastAsia="Verdana" w:hAnsi="Verdana"/>
          <w:b w:val="1"/>
          <w:color w:val="1f497d"/>
          <w:rtl w:val="0"/>
        </w:rPr>
        <w:tab/>
      </w:r>
    </w:p>
    <w:tbl>
      <w:tblPr>
        <w:tblStyle w:val="Table2"/>
        <w:tblW w:w="9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4"/>
        <w:gridCol w:w="3235"/>
        <w:gridCol w:w="3529"/>
        <w:tblGridChange w:id="0">
          <w:tblGrid>
            <w:gridCol w:w="3064"/>
            <w:gridCol w:w="3235"/>
            <w:gridCol w:w="3529"/>
          </w:tblGrid>
        </w:tblGridChange>
      </w:tblGrid>
      <w:tr>
        <w:trPr>
          <w:trHeight w:val="188" w:hRule="atLeast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3C">
            <w:pPr>
              <w:tabs>
                <w:tab w:val="left" w:pos="1050"/>
                <w:tab w:val="left" w:pos="1905"/>
              </w:tabs>
              <w:spacing w:after="0" w:before="0" w:line="36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Academic Qualifications</w:t>
            </w:r>
          </w:p>
        </w:tc>
      </w:tr>
      <w:tr>
        <w:trPr>
          <w:trHeight w:val="18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Qualification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Board /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Year </w:t>
            </w:r>
          </w:p>
        </w:tc>
      </w:tr>
      <w:tr>
        <w:trPr>
          <w:trHeight w:val="18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Digital Marketing Diploma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  <w:color w:val="222222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highlight w:val="white"/>
                <w:rtl w:val="0"/>
              </w:rPr>
              <w:t xml:space="preserve">Skill Circle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2018</w:t>
            </w:r>
          </w:p>
        </w:tc>
      </w:tr>
      <w:tr>
        <w:trPr>
          <w:trHeight w:val="18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Masters of Business Administration in (Marketing)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2222"/>
                <w:highlight w:val="white"/>
                <w:rtl w:val="0"/>
              </w:rPr>
              <w:t xml:space="preserve">Amity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2016 - 2018 </w:t>
            </w:r>
          </w:p>
        </w:tc>
      </w:tr>
      <w:tr>
        <w:trPr>
          <w:trHeight w:val="17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BBA (Sales and Marketing)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Bharathiar University,</w:t>
            </w:r>
          </w:p>
          <w:p w:rsidR="00000000" w:rsidDel="00000000" w:rsidP="00000000" w:rsidRDefault="00000000" w:rsidRPr="00000000" w14:paraId="0000004A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Coimbatore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2013-2016</w:t>
            </w:r>
          </w:p>
        </w:tc>
      </w:tr>
      <w:tr>
        <w:trPr>
          <w:trHeight w:val="18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12</w:t>
            </w:r>
            <w:r w:rsidDel="00000000" w:rsidR="00000000" w:rsidRPr="00000000">
              <w:rPr>
                <w:rFonts w:ascii="Verdana" w:cs="Verdana" w:eastAsia="Verdana" w:hAnsi="Verdana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CBSE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2013</w:t>
            </w:r>
          </w:p>
        </w:tc>
      </w:tr>
      <w:tr>
        <w:trPr>
          <w:trHeight w:val="13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10</w:t>
            </w:r>
            <w:r w:rsidDel="00000000" w:rsidR="00000000" w:rsidRPr="00000000">
              <w:rPr>
                <w:rFonts w:ascii="Verdana" w:cs="Verdana" w:eastAsia="Verdana" w:hAnsi="Verdana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CBSE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pos="1050"/>
                <w:tab w:val="left" w:pos="1905"/>
              </w:tabs>
              <w:spacing w:after="0" w:before="0"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2011</w:t>
            </w:r>
          </w:p>
        </w:tc>
      </w:tr>
    </w:tbl>
    <w:p w:rsidR="00000000" w:rsidDel="00000000" w:rsidP="00000000" w:rsidRDefault="00000000" w:rsidRPr="00000000" w14:paraId="00000052">
      <w:pPr>
        <w:spacing w:after="0" w:before="0" w:lineRule="auto"/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1.875" w:type="dxa"/>
        <w:jc w:val="left"/>
        <w:tblInd w:w="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6.875"/>
        <w:gridCol w:w="3300"/>
        <w:gridCol w:w="2220"/>
        <w:gridCol w:w="2235"/>
        <w:tblGridChange w:id="0">
          <w:tblGrid>
            <w:gridCol w:w="1996.875"/>
            <w:gridCol w:w="3300"/>
            <w:gridCol w:w="2220"/>
            <w:gridCol w:w="2235"/>
          </w:tblGrid>
        </w:tblGridChange>
      </w:tblGrid>
      <w:tr>
        <w:trPr>
          <w:trHeight w:val="558" w:hRule="atLeast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53">
            <w:pPr>
              <w:tabs>
                <w:tab w:val="left" w:pos="5130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Personal &amp; Technical Skills</w:t>
            </w:r>
          </w:p>
        </w:tc>
      </w:tr>
      <w:tr>
        <w:trPr>
          <w:trHeight w:val="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Strength: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Willing to work with team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Capability to learn things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Positive attitude.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Sincerity &amp; Punctuality</w:t>
            </w:r>
          </w:p>
        </w:tc>
      </w:tr>
      <w:tr>
        <w:trPr>
          <w:trHeight w:val="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Technical Skills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Knowledge of digital marketing tools.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wordpress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tabs>
                <w:tab w:val="left" w:pos="0"/>
                <w:tab w:val="left" w:pos="5016"/>
              </w:tabs>
              <w:spacing w:after="0" w:before="0" w:line="240" w:lineRule="auto"/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Powerpoint, MS word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50.0" w:type="dxa"/>
        <w:jc w:val="left"/>
        <w:tblInd w:w="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5"/>
        <w:gridCol w:w="705"/>
        <w:gridCol w:w="5850"/>
        <w:tblGridChange w:id="0">
          <w:tblGrid>
            <w:gridCol w:w="3195"/>
            <w:gridCol w:w="705"/>
            <w:gridCol w:w="5850"/>
          </w:tblGrid>
        </w:tblGridChange>
      </w:tblGrid>
      <w:tr>
        <w:trPr>
          <w:trHeight w:val="558" w:hRule="atLeast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65">
            <w:pPr>
              <w:tabs>
                <w:tab w:val="left" w:pos="5130"/>
              </w:tabs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Personal Information</w:t>
            </w:r>
          </w:p>
        </w:tc>
      </w:tr>
      <w:tr>
        <w:trPr>
          <w:trHeight w:val="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Correspondence &amp; Permanent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tabs>
                <w:tab w:val="left" w:pos="5130"/>
              </w:tabs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HNo-403, Plot No-30 Shalimar Garden Extension-1 Sahibabad, Ghaziabad (Permanent) </w:t>
            </w:r>
          </w:p>
          <w:p w:rsidR="00000000" w:rsidDel="00000000" w:rsidP="00000000" w:rsidRDefault="00000000" w:rsidRPr="00000000" w14:paraId="0000006B">
            <w:pPr>
              <w:tabs>
                <w:tab w:val="left" w:pos="5130"/>
              </w:tabs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P-205, Amrapali Silicon City sector-76 Noida 201306 (Correspondence)</w:t>
            </w:r>
          </w:p>
          <w:p w:rsidR="00000000" w:rsidDel="00000000" w:rsidP="00000000" w:rsidRDefault="00000000" w:rsidRPr="00000000" w14:paraId="0000006C">
            <w:pPr>
              <w:tabs>
                <w:tab w:val="left" w:pos="5130"/>
              </w:tabs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Date of Birth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pStyle w:val="Title"/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13th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october 1995</w:t>
            </w:r>
          </w:p>
        </w:tc>
      </w:tr>
      <w:tr>
        <w:trPr>
          <w:trHeight w:val="359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Nationality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Indian</w:t>
            </w:r>
          </w:p>
        </w:tc>
      </w:tr>
      <w:tr>
        <w:trPr>
          <w:trHeight w:val="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Language Known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English, Hindi &amp; Marathi </w:t>
            </w:r>
          </w:p>
        </w:tc>
      </w:tr>
      <w:tr>
        <w:trPr>
          <w:trHeight w:val="45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Marital Status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Married</w:t>
            </w:r>
          </w:p>
        </w:tc>
      </w:tr>
      <w:tr>
        <w:trPr>
          <w:trHeight w:val="88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Hobbies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tabs>
                <w:tab w:val="left" w:pos="0"/>
                <w:tab w:val="left" w:pos="5016"/>
              </w:tabs>
              <w:spacing w:after="0" w:before="0"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Like to write blogs and to learn new technical tools.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1f497d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Date: ___________ </w:t>
        <w:tab/>
        <w:tab/>
        <w:tab/>
        <w:tab/>
        <w:tab/>
        <w:tab/>
        <w:t xml:space="preserve">Signature: ________________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4f81bd" w:space="0" w:sz="24" w:val="single"/>
        <w:left w:color="4f81bd" w:space="0" w:sz="24" w:val="single"/>
        <w:bottom w:color="4f81bd" w:space="0" w:sz="24" w:val="single"/>
        <w:right w:color="4f81bd" w:space="0" w:sz="24" w:val="single"/>
      </w:pBdr>
      <w:shd w:fill="4f81bd" w:val="clear"/>
      <w:spacing w:after="0" w:lineRule="auto"/>
    </w:pPr>
    <w:rPr>
      <w:b w:val="1"/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dbe5f1" w:space="0" w:sz="24" w:val="single"/>
        <w:left w:color="dbe5f1" w:space="0" w:sz="24" w:val="single"/>
        <w:bottom w:color="dbe5f1" w:space="0" w:sz="24" w:val="single"/>
        <w:right w:color="dbe5f1" w:space="0" w:sz="24" w:val="single"/>
      </w:pBdr>
      <w:shd w:fill="dbe5f1" w:val="clear"/>
      <w:spacing w:after="0" w:lineRule="auto"/>
    </w:pPr>
    <w:rPr>
      <w:smallCaps w:val="1"/>
      <w:sz w:val="22"/>
      <w:szCs w:val="22"/>
    </w:rPr>
  </w:style>
  <w:style w:type="paragraph" w:styleId="Heading3">
    <w:name w:val="heading 3"/>
    <w:basedOn w:val="Normal"/>
    <w:next w:val="Normal"/>
    <w:pPr>
      <w:pBdr>
        <w:top w:color="4f81bd" w:space="2" w:sz="6" w:val="single"/>
        <w:left w:color="4f81bd" w:space="2" w:sz="6" w:val="single"/>
      </w:pBdr>
      <w:spacing w:after="0" w:before="300" w:lineRule="auto"/>
    </w:pPr>
    <w:rPr>
      <w:smallCaps w:val="1"/>
      <w:color w:val="243f61"/>
      <w:sz w:val="22"/>
      <w:szCs w:val="22"/>
    </w:rPr>
  </w:style>
  <w:style w:type="paragraph" w:styleId="Heading4">
    <w:name w:val="heading 4"/>
    <w:basedOn w:val="Normal"/>
    <w:next w:val="Normal"/>
    <w:pPr>
      <w:pBdr>
        <w:top w:color="4f81bd" w:space="2" w:sz="6" w:val="dotted"/>
        <w:left w:color="4f81bd" w:space="2" w:sz="6" w:val="dotted"/>
      </w:pBdr>
      <w:spacing w:after="0" w:before="300" w:lineRule="auto"/>
    </w:pPr>
    <w:rPr>
      <w:smallCaps w:val="1"/>
      <w:color w:val="366091"/>
      <w:sz w:val="22"/>
      <w:szCs w:val="22"/>
    </w:rPr>
  </w:style>
  <w:style w:type="paragraph" w:styleId="Heading5">
    <w:name w:val="heading 5"/>
    <w:basedOn w:val="Normal"/>
    <w:next w:val="Normal"/>
    <w:pPr>
      <w:pBdr>
        <w:bottom w:color="4f81bd" w:space="1" w:sz="6" w:val="single"/>
      </w:pBdr>
      <w:spacing w:after="0" w:before="300" w:lineRule="auto"/>
    </w:pPr>
    <w:rPr>
      <w:smallCaps w:val="1"/>
      <w:color w:val="366091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4f81bd" w:space="1" w:sz="6" w:val="dotted"/>
      </w:pBdr>
      <w:spacing w:after="0" w:before="300" w:lineRule="auto"/>
    </w:pPr>
    <w:rPr>
      <w:smallCaps w:val="1"/>
      <w:color w:val="366091"/>
      <w:sz w:val="22"/>
      <w:szCs w:val="22"/>
    </w:rPr>
  </w:style>
  <w:style w:type="paragraph" w:styleId="Title">
    <w:name w:val="Title"/>
    <w:basedOn w:val="Normal"/>
    <w:next w:val="Normal"/>
    <w:pPr>
      <w:spacing w:before="720" w:lineRule="auto"/>
    </w:pPr>
    <w:rPr>
      <w:smallCaps w:val="1"/>
      <w:color w:val="4f81bd"/>
      <w:sz w:val="52"/>
      <w:szCs w:val="52"/>
    </w:rPr>
  </w:style>
  <w:style w:type="paragraph" w:styleId="Subtitle">
    <w:name w:val="Subtitle"/>
    <w:basedOn w:val="Normal"/>
    <w:next w:val="Normal"/>
    <w:pPr>
      <w:spacing w:after="1000" w:line="240" w:lineRule="auto"/>
    </w:pPr>
    <w:rPr>
      <w:smallCaps w:val="1"/>
      <w:color w:val="595959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ghnasholapurkar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