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0"/>
        <w:gridCol w:w="3455"/>
        <w:gridCol w:w="1440"/>
        <w:gridCol w:w="4719"/>
      </w:tblGrid>
      <w:tr w:rsidR="001D3B27" w:rsidRPr="005D2719" w:rsidTr="001D3B27">
        <w:trPr>
          <w:trHeight w:val="315"/>
        </w:trPr>
        <w:tc>
          <w:tcPr>
            <w:tcW w:w="1600" w:type="dxa"/>
            <w:shd w:val="clear" w:color="000000" w:fill="D9D9D9"/>
            <w:noWrap/>
            <w:vAlign w:val="bottom"/>
            <w:hideMark/>
          </w:tcPr>
          <w:p w:rsidR="001D3B27" w:rsidRPr="00A3677A" w:rsidRDefault="001D3B27" w:rsidP="002C1502">
            <w:pPr>
              <w:pStyle w:val="NoSpacing"/>
              <w:rPr>
                <w:rFonts w:ascii="Arial" w:hAnsi="Arial" w:cs="Arial"/>
                <w:b/>
              </w:rPr>
            </w:pPr>
            <w:r w:rsidRPr="00A3677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455" w:type="dxa"/>
            <w:shd w:val="clear" w:color="auto" w:fill="auto"/>
            <w:noWrap/>
            <w:vAlign w:val="bottom"/>
            <w:hideMark/>
          </w:tcPr>
          <w:p w:rsidR="001D3B27" w:rsidRPr="005D2719" w:rsidRDefault="001D3B27" w:rsidP="002C1502">
            <w:pPr>
              <w:pStyle w:val="NoSpacing"/>
              <w:rPr>
                <w:rFonts w:ascii="Arial" w:hAnsi="Arial" w:cs="Arial"/>
                <w:b/>
              </w:rPr>
            </w:pPr>
            <w:r w:rsidRPr="005D2719">
              <w:rPr>
                <w:rFonts w:ascii="Arial" w:hAnsi="Arial" w:cs="Arial"/>
                <w:b/>
              </w:rPr>
              <w:t>Gaurav Chaturvedi</w:t>
            </w:r>
          </w:p>
        </w:tc>
        <w:tc>
          <w:tcPr>
            <w:tcW w:w="1440" w:type="dxa"/>
            <w:shd w:val="clear" w:color="000000" w:fill="D9D9D9"/>
            <w:noWrap/>
            <w:vAlign w:val="bottom"/>
            <w:hideMark/>
          </w:tcPr>
          <w:p w:rsidR="001D3B27" w:rsidRPr="005D2719" w:rsidRDefault="001D3B27" w:rsidP="002C150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 </w:t>
            </w:r>
            <w:r w:rsidRPr="005D2719">
              <w:rPr>
                <w:rFonts w:ascii="Arial" w:hAnsi="Arial" w:cs="Arial"/>
              </w:rPr>
              <w:t xml:space="preserve">mail </w:t>
            </w:r>
          </w:p>
        </w:tc>
        <w:tc>
          <w:tcPr>
            <w:tcW w:w="4719" w:type="dxa"/>
            <w:shd w:val="clear" w:color="auto" w:fill="auto"/>
            <w:noWrap/>
            <w:vAlign w:val="bottom"/>
            <w:hideMark/>
          </w:tcPr>
          <w:p w:rsidR="001D3B27" w:rsidRPr="009631D6" w:rsidRDefault="00D61321" w:rsidP="002C1502">
            <w:pPr>
              <w:pStyle w:val="NoSpacing"/>
              <w:rPr>
                <w:rFonts w:ascii="Arial" w:hAnsi="Arial" w:cs="Arial"/>
              </w:rPr>
            </w:pPr>
            <w:hyperlink r:id="rId6" w:history="1">
              <w:r w:rsidR="001D3B27" w:rsidRPr="009631D6">
                <w:rPr>
                  <w:rStyle w:val="Hyperlink"/>
                  <w:rFonts w:ascii="Arial" w:eastAsia="Times New Roman" w:hAnsi="Arial" w:cs="Arial"/>
                  <w:color w:val="auto"/>
                  <w:u w:val="none"/>
                </w:rPr>
                <w:t>chaturvedigaurav80@gmail.com</w:t>
              </w:r>
            </w:hyperlink>
          </w:p>
        </w:tc>
      </w:tr>
      <w:tr w:rsidR="001D3B27" w:rsidRPr="005D2719" w:rsidTr="001D3B27">
        <w:trPr>
          <w:trHeight w:val="300"/>
        </w:trPr>
        <w:tc>
          <w:tcPr>
            <w:tcW w:w="1600" w:type="dxa"/>
            <w:shd w:val="clear" w:color="000000" w:fill="D9D9D9"/>
            <w:noWrap/>
            <w:vAlign w:val="bottom"/>
            <w:hideMark/>
          </w:tcPr>
          <w:p w:rsidR="001D3B27" w:rsidRPr="00A3677A" w:rsidRDefault="001D3B27" w:rsidP="002C1502">
            <w:pPr>
              <w:pStyle w:val="NoSpacing"/>
              <w:rPr>
                <w:rFonts w:ascii="Arial" w:hAnsi="Arial" w:cs="Arial"/>
                <w:b/>
              </w:rPr>
            </w:pPr>
            <w:r w:rsidRPr="00A3677A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3455" w:type="dxa"/>
            <w:shd w:val="clear" w:color="auto" w:fill="auto"/>
            <w:noWrap/>
            <w:vAlign w:val="bottom"/>
            <w:hideMark/>
          </w:tcPr>
          <w:p w:rsidR="001D3B27" w:rsidRPr="005D2719" w:rsidRDefault="001D3B27" w:rsidP="002C1502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  <w:r w:rsidRPr="005D2719">
              <w:rPr>
                <w:rFonts w:ascii="Arial" w:hAnsi="Arial" w:cs="Arial"/>
                <w:b/>
              </w:rPr>
              <w:t xml:space="preserve"> Years</w:t>
            </w:r>
          </w:p>
        </w:tc>
        <w:tc>
          <w:tcPr>
            <w:tcW w:w="1440" w:type="dxa"/>
            <w:shd w:val="clear" w:color="000000" w:fill="D9D9D9"/>
            <w:noWrap/>
            <w:vAlign w:val="bottom"/>
            <w:hideMark/>
          </w:tcPr>
          <w:p w:rsidR="001D3B27" w:rsidRPr="005D2719" w:rsidRDefault="001D3B27" w:rsidP="002C1502">
            <w:pPr>
              <w:pStyle w:val="NoSpacing"/>
              <w:rPr>
                <w:rFonts w:ascii="Arial" w:hAnsi="Arial" w:cs="Arial"/>
              </w:rPr>
            </w:pPr>
            <w:r w:rsidRPr="005D2719">
              <w:rPr>
                <w:rFonts w:ascii="Arial" w:hAnsi="Arial" w:cs="Arial"/>
              </w:rPr>
              <w:t>Profile</w:t>
            </w:r>
          </w:p>
        </w:tc>
        <w:tc>
          <w:tcPr>
            <w:tcW w:w="4719" w:type="dxa"/>
            <w:shd w:val="clear" w:color="auto" w:fill="auto"/>
            <w:noWrap/>
            <w:vAlign w:val="bottom"/>
            <w:hideMark/>
          </w:tcPr>
          <w:p w:rsidR="001D3B27" w:rsidRPr="005D2719" w:rsidRDefault="001D3B27" w:rsidP="002C1502">
            <w:pPr>
              <w:pStyle w:val="NoSpacing"/>
              <w:rPr>
                <w:rFonts w:ascii="Arial" w:hAnsi="Arial" w:cs="Arial"/>
              </w:rPr>
            </w:pPr>
            <w:r w:rsidRPr="005D2719">
              <w:rPr>
                <w:rFonts w:ascii="Arial" w:hAnsi="Arial" w:cs="Arial"/>
              </w:rPr>
              <w:t>Publishing</w:t>
            </w:r>
          </w:p>
        </w:tc>
      </w:tr>
      <w:tr w:rsidR="001D3B27" w:rsidRPr="005D2719" w:rsidTr="001D3B27">
        <w:trPr>
          <w:trHeight w:val="300"/>
        </w:trPr>
        <w:tc>
          <w:tcPr>
            <w:tcW w:w="1600" w:type="dxa"/>
            <w:shd w:val="clear" w:color="000000" w:fill="D9D9D9"/>
            <w:noWrap/>
            <w:vAlign w:val="bottom"/>
            <w:hideMark/>
          </w:tcPr>
          <w:p w:rsidR="001D3B27" w:rsidRPr="00A3677A" w:rsidRDefault="001D3B27" w:rsidP="002C1502">
            <w:pPr>
              <w:pStyle w:val="NoSpacing"/>
              <w:rPr>
                <w:rFonts w:ascii="Arial" w:hAnsi="Arial" w:cs="Arial"/>
                <w:b/>
              </w:rPr>
            </w:pPr>
            <w:r w:rsidRPr="00A3677A">
              <w:rPr>
                <w:rFonts w:ascii="Arial" w:hAnsi="Arial" w:cs="Arial"/>
                <w:b/>
              </w:rPr>
              <w:t>Reporting</w:t>
            </w:r>
          </w:p>
        </w:tc>
        <w:tc>
          <w:tcPr>
            <w:tcW w:w="3455" w:type="dxa"/>
            <w:shd w:val="clear" w:color="auto" w:fill="auto"/>
            <w:noWrap/>
            <w:vAlign w:val="bottom"/>
            <w:hideMark/>
          </w:tcPr>
          <w:p w:rsidR="001D3B27" w:rsidRPr="005D2719" w:rsidRDefault="001D3B27" w:rsidP="002C1502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Director</w:t>
            </w:r>
          </w:p>
        </w:tc>
        <w:tc>
          <w:tcPr>
            <w:tcW w:w="1440" w:type="dxa"/>
            <w:shd w:val="clear" w:color="000000" w:fill="D9D9D9"/>
            <w:noWrap/>
            <w:vAlign w:val="bottom"/>
            <w:hideMark/>
          </w:tcPr>
          <w:p w:rsidR="001D3B27" w:rsidRPr="005D2719" w:rsidRDefault="001D3B27" w:rsidP="002C1502">
            <w:pPr>
              <w:pStyle w:val="NoSpacing"/>
              <w:rPr>
                <w:rFonts w:ascii="Arial" w:hAnsi="Arial" w:cs="Arial"/>
              </w:rPr>
            </w:pPr>
            <w:r w:rsidRPr="005D2719">
              <w:rPr>
                <w:rFonts w:ascii="Arial" w:hAnsi="Arial" w:cs="Arial"/>
              </w:rPr>
              <w:t>Contact</w:t>
            </w:r>
          </w:p>
        </w:tc>
        <w:tc>
          <w:tcPr>
            <w:tcW w:w="4719" w:type="dxa"/>
            <w:shd w:val="clear" w:color="auto" w:fill="auto"/>
            <w:noWrap/>
            <w:vAlign w:val="bottom"/>
            <w:hideMark/>
          </w:tcPr>
          <w:p w:rsidR="001D3B27" w:rsidRPr="005D2719" w:rsidRDefault="001D3B27" w:rsidP="002C1502">
            <w:pPr>
              <w:pStyle w:val="NoSpacing"/>
              <w:rPr>
                <w:rFonts w:ascii="Arial" w:hAnsi="Arial" w:cs="Arial"/>
              </w:rPr>
            </w:pPr>
            <w:r w:rsidRPr="005D2719">
              <w:rPr>
                <w:rFonts w:ascii="Arial" w:hAnsi="Arial" w:cs="Arial"/>
              </w:rPr>
              <w:t>+919810160021</w:t>
            </w:r>
          </w:p>
        </w:tc>
      </w:tr>
    </w:tbl>
    <w:p w:rsidR="001E1BE2" w:rsidRDefault="001E1BE2" w:rsidP="002C1502">
      <w:pPr>
        <w:spacing w:line="240" w:lineRule="auto"/>
      </w:pPr>
    </w:p>
    <w:tbl>
      <w:tblPr>
        <w:tblStyle w:val="LightShading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8"/>
      </w:tblGrid>
      <w:tr w:rsidR="001D3B27" w:rsidRPr="00353501" w:rsidTr="002C1502">
        <w:trPr>
          <w:cnfStyle w:val="100000000000"/>
          <w:trHeight w:val="416"/>
        </w:trPr>
        <w:tc>
          <w:tcPr>
            <w:cnfStyle w:val="001000000000"/>
            <w:tcW w:w="113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1D3B27" w:rsidRPr="002C1502" w:rsidRDefault="001D3B27" w:rsidP="009631D6">
            <w:pPr>
              <w:pStyle w:val="Heading1"/>
              <w:jc w:val="center"/>
              <w:outlineLvl w:val="0"/>
              <w:rPr>
                <w:rFonts w:ascii="Arial" w:hAnsi="Arial"/>
                <w:sz w:val="28"/>
                <w:szCs w:val="28"/>
              </w:rPr>
            </w:pPr>
            <w:r w:rsidRPr="002C1502">
              <w:rPr>
                <w:rFonts w:ascii="Arial" w:hAnsi="Arial"/>
                <w:sz w:val="28"/>
                <w:szCs w:val="28"/>
              </w:rPr>
              <w:t>Summary of Experience</w:t>
            </w:r>
          </w:p>
        </w:tc>
      </w:tr>
    </w:tbl>
    <w:p w:rsidR="001D3B27" w:rsidRDefault="001D3B27" w:rsidP="009631D6">
      <w:pPr>
        <w:pStyle w:val="NoSpacing"/>
        <w:jc w:val="center"/>
      </w:pPr>
    </w:p>
    <w:p w:rsidR="001D3B27" w:rsidRDefault="001D3B27" w:rsidP="001D3B27">
      <w:pPr>
        <w:pStyle w:val="NoSpacing"/>
        <w:rPr>
          <w:rFonts w:ascii="Arial" w:hAnsi="Arial"/>
          <w:sz w:val="20"/>
          <w:szCs w:val="20"/>
          <w:lang w:val="en-IN"/>
        </w:rPr>
      </w:pPr>
      <w:r w:rsidRPr="00872BC8">
        <w:rPr>
          <w:rFonts w:ascii="Arial" w:hAnsi="Arial"/>
          <w:sz w:val="20"/>
          <w:szCs w:val="20"/>
          <w:lang w:val="en-IN"/>
        </w:rPr>
        <w:t>I started my career</w:t>
      </w:r>
      <w:r>
        <w:rPr>
          <w:rFonts w:ascii="Arial" w:hAnsi="Arial"/>
          <w:sz w:val="20"/>
          <w:szCs w:val="20"/>
          <w:lang w:val="en-IN"/>
        </w:rPr>
        <w:t xml:space="preserve"> in publishing industry</w:t>
      </w:r>
      <w:r w:rsidRPr="00872BC8">
        <w:rPr>
          <w:rFonts w:ascii="Arial" w:hAnsi="Arial"/>
          <w:sz w:val="20"/>
          <w:szCs w:val="20"/>
          <w:lang w:val="en-IN"/>
        </w:rPr>
        <w:t xml:space="preserve"> as sales representative and grew to the role of leading</w:t>
      </w:r>
      <w:r>
        <w:rPr>
          <w:rFonts w:ascii="Arial" w:hAnsi="Arial"/>
          <w:sz w:val="20"/>
          <w:szCs w:val="20"/>
          <w:lang w:val="en-IN"/>
        </w:rPr>
        <w:t xml:space="preserve"> a team as Business Development Head</w:t>
      </w:r>
      <w:r w:rsidRPr="00872BC8">
        <w:rPr>
          <w:rFonts w:ascii="Arial" w:hAnsi="Arial"/>
          <w:sz w:val="20"/>
          <w:szCs w:val="20"/>
          <w:lang w:val="en-IN"/>
        </w:rPr>
        <w:t>.</w:t>
      </w:r>
    </w:p>
    <w:p w:rsidR="001D3B27" w:rsidRDefault="001D3B27" w:rsidP="001D3B27">
      <w:pPr>
        <w:pStyle w:val="NoSpacing"/>
        <w:rPr>
          <w:rFonts w:ascii="Arial" w:hAnsi="Arial"/>
          <w:sz w:val="20"/>
          <w:szCs w:val="20"/>
          <w:lang w:val="en-IN"/>
        </w:rPr>
      </w:pPr>
    </w:p>
    <w:p w:rsidR="001D3B27" w:rsidRDefault="001D3B27" w:rsidP="001D3B27">
      <w:pPr>
        <w:pStyle w:val="NoSpacing"/>
        <w:rPr>
          <w:rFonts w:ascii="Arial" w:hAnsi="Arial"/>
          <w:sz w:val="20"/>
          <w:szCs w:val="20"/>
          <w:lang w:val="en-IN"/>
        </w:rPr>
      </w:pPr>
      <w:r w:rsidRPr="00872BC8">
        <w:rPr>
          <w:rFonts w:ascii="Arial" w:hAnsi="Arial"/>
          <w:sz w:val="20"/>
          <w:szCs w:val="20"/>
          <w:lang w:val="en-IN"/>
        </w:rPr>
        <w:t>During this journey, I got an excellent understanding of following business areas</w:t>
      </w:r>
    </w:p>
    <w:p w:rsidR="001D3B27" w:rsidRPr="00872BC8" w:rsidRDefault="001D3B27" w:rsidP="001D3B27">
      <w:pPr>
        <w:pStyle w:val="NoSpacing"/>
        <w:rPr>
          <w:rFonts w:ascii="Arial" w:hAnsi="Arial"/>
          <w:sz w:val="20"/>
          <w:szCs w:val="20"/>
          <w:lang w:val="en-IN"/>
        </w:rPr>
      </w:pPr>
    </w:p>
    <w:p w:rsidR="001D3B27" w:rsidRPr="00247381" w:rsidRDefault="001D3B27" w:rsidP="001D3B27">
      <w:pPr>
        <w:pStyle w:val="NoSpacing"/>
        <w:rPr>
          <w:rFonts w:ascii="Arial" w:hAnsi="Arial" w:cs="Arial"/>
          <w:color w:val="222222"/>
          <w:sz w:val="20"/>
          <w:szCs w:val="20"/>
          <w:lang w:val="en-IN" w:eastAsia="en-IN"/>
        </w:rPr>
      </w:pPr>
      <w:r w:rsidRPr="000C2444">
        <w:rPr>
          <w:rFonts w:ascii="Arial" w:hAnsi="Arial" w:cs="Arial"/>
          <w:sz w:val="20"/>
          <w:szCs w:val="20"/>
          <w:lang w:val="en-IN"/>
        </w:rPr>
        <w:sym w:font="Symbol" w:char="F02A"/>
      </w:r>
      <w:r w:rsidR="002C1502">
        <w:rPr>
          <w:rFonts w:ascii="Arial" w:hAnsi="Arial" w:cs="Arial"/>
          <w:sz w:val="20"/>
          <w:szCs w:val="20"/>
          <w:lang w:val="en-IN"/>
        </w:rPr>
        <w:t xml:space="preserve"> </w:t>
      </w:r>
      <w:r w:rsidRPr="000C2444">
        <w:rPr>
          <w:rFonts w:ascii="Arial" w:hAnsi="Arial" w:cs="Arial"/>
          <w:sz w:val="20"/>
          <w:szCs w:val="20"/>
          <w:lang w:val="en-IN"/>
        </w:rPr>
        <w:t>Territory</w:t>
      </w:r>
      <w:r>
        <w:rPr>
          <w:rFonts w:ascii="Arial" w:hAnsi="Arial" w:cs="Arial"/>
          <w:sz w:val="20"/>
          <w:szCs w:val="20"/>
          <w:lang w:val="en-IN"/>
        </w:rPr>
        <w:t xml:space="preserve"> and sales</w:t>
      </w:r>
      <w:r w:rsidR="002C1502">
        <w:rPr>
          <w:rFonts w:ascii="Arial" w:hAnsi="Arial" w:cs="Arial"/>
          <w:sz w:val="20"/>
          <w:szCs w:val="20"/>
          <w:lang w:val="en-IN"/>
        </w:rPr>
        <w:t xml:space="preserve"> </w:t>
      </w:r>
      <w:r w:rsidRPr="000C2444">
        <w:rPr>
          <w:rFonts w:ascii="Arial" w:hAnsi="Arial" w:cs="Arial"/>
          <w:sz w:val="20"/>
          <w:szCs w:val="20"/>
          <w:lang w:val="en-IN"/>
        </w:rPr>
        <w:t>planning</w:t>
      </w:r>
      <w:r w:rsidRPr="000C2444">
        <w:rPr>
          <w:rFonts w:ascii="Arial" w:hAnsi="Arial" w:cs="Arial"/>
          <w:sz w:val="20"/>
          <w:szCs w:val="20"/>
          <w:lang w:val="en-IN"/>
        </w:rPr>
        <w:tab/>
      </w:r>
      <w:r w:rsidRPr="000C2444">
        <w:rPr>
          <w:rFonts w:ascii="Arial" w:hAnsi="Arial" w:cs="Arial"/>
          <w:sz w:val="20"/>
          <w:szCs w:val="20"/>
          <w:lang w:val="en-IN"/>
        </w:rPr>
        <w:tab/>
      </w:r>
      <w:r w:rsidRPr="000C2444">
        <w:rPr>
          <w:rFonts w:ascii="Arial" w:hAnsi="Arial" w:cs="Arial"/>
          <w:sz w:val="20"/>
          <w:szCs w:val="20"/>
          <w:lang w:val="en-IN"/>
        </w:rPr>
        <w:sym w:font="Symbol" w:char="F02A"/>
      </w:r>
      <w:r w:rsidR="002C1502">
        <w:rPr>
          <w:rFonts w:ascii="Arial" w:hAnsi="Arial" w:cs="Arial"/>
          <w:sz w:val="20"/>
          <w:szCs w:val="20"/>
          <w:lang w:val="en-IN"/>
        </w:rPr>
        <w:t xml:space="preserve"> </w:t>
      </w:r>
      <w:r>
        <w:rPr>
          <w:rFonts w:ascii="Arial" w:hAnsi="Arial"/>
          <w:sz w:val="20"/>
          <w:szCs w:val="20"/>
        </w:rPr>
        <w:t xml:space="preserve">International school curriculum              </w:t>
      </w:r>
      <w:r w:rsidRPr="000C2444">
        <w:rPr>
          <w:rFonts w:ascii="Arial" w:hAnsi="Arial" w:cs="Arial"/>
          <w:sz w:val="20"/>
          <w:szCs w:val="20"/>
          <w:lang w:val="en-IN"/>
        </w:rPr>
        <w:sym w:font="Symbol" w:char="F02A"/>
      </w:r>
      <w:r>
        <w:rPr>
          <w:rFonts w:ascii="Arial" w:hAnsi="Arial"/>
          <w:sz w:val="20"/>
          <w:szCs w:val="20"/>
        </w:rPr>
        <w:t xml:space="preserve"> </w:t>
      </w:r>
      <w:r w:rsidR="001A7D2A">
        <w:rPr>
          <w:rFonts w:ascii="Arial" w:hAnsi="Arial"/>
          <w:sz w:val="20"/>
          <w:szCs w:val="20"/>
        </w:rPr>
        <w:t>Manage</w:t>
      </w:r>
      <w:r w:rsidR="00D051D2">
        <w:rPr>
          <w:rFonts w:ascii="Arial" w:hAnsi="Arial"/>
          <w:sz w:val="20"/>
          <w:szCs w:val="20"/>
        </w:rPr>
        <w:t xml:space="preserve"> </w:t>
      </w:r>
      <w:r w:rsidRPr="000A5C0D">
        <w:rPr>
          <w:rFonts w:ascii="Arial" w:hAnsi="Arial"/>
          <w:sz w:val="20"/>
          <w:szCs w:val="20"/>
        </w:rPr>
        <w:t>multi-state</w:t>
      </w:r>
      <w:r w:rsidR="00D051D2">
        <w:rPr>
          <w:rFonts w:ascii="Arial" w:hAnsi="Arial"/>
          <w:sz w:val="20"/>
          <w:szCs w:val="20"/>
        </w:rPr>
        <w:t>,</w:t>
      </w:r>
      <w:r w:rsidR="002C1502">
        <w:rPr>
          <w:rFonts w:ascii="Arial" w:hAnsi="Arial"/>
          <w:sz w:val="20"/>
          <w:szCs w:val="20"/>
        </w:rPr>
        <w:t>country</w:t>
      </w:r>
      <w:r>
        <w:rPr>
          <w:rFonts w:ascii="Arial" w:hAnsi="Arial"/>
          <w:sz w:val="20"/>
          <w:szCs w:val="20"/>
        </w:rPr>
        <w:t xml:space="preserve"> </w:t>
      </w:r>
      <w:r w:rsidRPr="000A5C0D">
        <w:rPr>
          <w:rFonts w:ascii="Arial" w:hAnsi="Arial"/>
          <w:sz w:val="20"/>
          <w:szCs w:val="20"/>
        </w:rPr>
        <w:t>territory</w:t>
      </w:r>
    </w:p>
    <w:p w:rsidR="001D3B27" w:rsidRPr="000C2444" w:rsidRDefault="001D3B27" w:rsidP="001D3B27">
      <w:pPr>
        <w:pStyle w:val="NoSpacing"/>
        <w:rPr>
          <w:rFonts w:ascii="Arial" w:hAnsi="Arial" w:cs="Arial"/>
          <w:color w:val="222222"/>
          <w:sz w:val="20"/>
          <w:szCs w:val="20"/>
          <w:lang w:val="en-IN" w:eastAsia="en-IN"/>
        </w:rPr>
      </w:pPr>
      <w:r w:rsidRPr="000C2444">
        <w:rPr>
          <w:rFonts w:ascii="Arial" w:hAnsi="Arial" w:cs="Arial"/>
          <w:sz w:val="20"/>
          <w:szCs w:val="20"/>
          <w:lang w:val="en-IN"/>
        </w:rPr>
        <w:sym w:font="Symbol" w:char="F02A"/>
      </w:r>
      <w:r w:rsidR="002C1502">
        <w:rPr>
          <w:rFonts w:ascii="Arial" w:hAnsi="Arial" w:cs="Arial"/>
          <w:sz w:val="20"/>
          <w:szCs w:val="20"/>
          <w:lang w:val="en-IN"/>
        </w:rPr>
        <w:t xml:space="preserve"> </w:t>
      </w:r>
      <w:r w:rsidRPr="000C2444">
        <w:rPr>
          <w:rFonts w:ascii="Arial" w:hAnsi="Arial" w:cs="Arial"/>
          <w:sz w:val="20"/>
          <w:szCs w:val="20"/>
          <w:lang w:val="en-IN"/>
        </w:rPr>
        <w:t>Account management</w:t>
      </w:r>
      <w:r w:rsidRPr="000C2444">
        <w:rPr>
          <w:rFonts w:ascii="Arial" w:hAnsi="Arial" w:cs="Arial"/>
          <w:sz w:val="20"/>
          <w:szCs w:val="20"/>
          <w:lang w:val="en-IN"/>
        </w:rPr>
        <w:tab/>
      </w:r>
      <w:r w:rsidRPr="000C2444">
        <w:rPr>
          <w:rFonts w:ascii="Arial" w:hAnsi="Arial" w:cs="Arial"/>
          <w:sz w:val="20"/>
          <w:szCs w:val="20"/>
          <w:lang w:val="en-IN"/>
        </w:rPr>
        <w:tab/>
      </w:r>
      <w:r>
        <w:rPr>
          <w:rFonts w:ascii="Arial" w:hAnsi="Arial" w:cs="Arial"/>
          <w:sz w:val="20"/>
          <w:szCs w:val="20"/>
          <w:lang w:val="en-IN"/>
        </w:rPr>
        <w:tab/>
      </w:r>
      <w:r w:rsidRPr="000C2444">
        <w:rPr>
          <w:rFonts w:ascii="Arial" w:hAnsi="Arial" w:cs="Arial"/>
          <w:sz w:val="20"/>
          <w:szCs w:val="20"/>
          <w:lang w:val="en-IN"/>
        </w:rPr>
        <w:sym w:font="Symbol" w:char="F02A"/>
      </w:r>
      <w:r w:rsidR="002C1502">
        <w:rPr>
          <w:rFonts w:ascii="Arial" w:hAnsi="Arial" w:cs="Arial"/>
          <w:sz w:val="20"/>
          <w:szCs w:val="20"/>
          <w:lang w:val="en-IN"/>
        </w:rPr>
        <w:t xml:space="preserve"> </w:t>
      </w:r>
      <w:r w:rsidRPr="000C2444">
        <w:rPr>
          <w:rFonts w:ascii="Arial" w:hAnsi="Arial" w:cs="Arial"/>
          <w:sz w:val="20"/>
          <w:szCs w:val="20"/>
          <w:lang w:val="en-IN"/>
        </w:rPr>
        <w:t>Relationship management</w:t>
      </w:r>
      <w:r w:rsidRPr="000C2444">
        <w:rPr>
          <w:rFonts w:ascii="Arial" w:hAnsi="Arial" w:cs="Arial"/>
          <w:sz w:val="20"/>
          <w:szCs w:val="20"/>
          <w:lang w:val="en-IN"/>
        </w:rPr>
        <w:tab/>
      </w:r>
      <w:r w:rsidRPr="000C2444">
        <w:rPr>
          <w:rFonts w:ascii="Arial" w:hAnsi="Arial" w:cs="Arial"/>
          <w:sz w:val="20"/>
          <w:szCs w:val="20"/>
          <w:lang w:val="en-IN"/>
        </w:rPr>
        <w:tab/>
      </w:r>
      <w:r w:rsidRPr="000C2444">
        <w:rPr>
          <w:rFonts w:ascii="Arial" w:hAnsi="Arial" w:cs="Arial"/>
          <w:sz w:val="20"/>
          <w:szCs w:val="20"/>
          <w:lang w:val="en-IN"/>
        </w:rPr>
        <w:sym w:font="Symbol" w:char="F02A"/>
      </w:r>
      <w:r w:rsidR="002C1502">
        <w:rPr>
          <w:rFonts w:ascii="Arial" w:hAnsi="Arial" w:cs="Arial"/>
          <w:sz w:val="20"/>
          <w:szCs w:val="20"/>
          <w:lang w:val="en-IN"/>
        </w:rPr>
        <w:t xml:space="preserve"> </w:t>
      </w:r>
      <w:r w:rsidRPr="00247381">
        <w:rPr>
          <w:rFonts w:ascii="Arial" w:hAnsi="Arial"/>
          <w:sz w:val="20"/>
          <w:szCs w:val="20"/>
          <w:lang w:val="en-IN"/>
        </w:rPr>
        <w:t>Organising TDP</w:t>
      </w:r>
    </w:p>
    <w:p w:rsidR="001D3B27" w:rsidRDefault="001D3B27" w:rsidP="001D3B27">
      <w:pPr>
        <w:pStyle w:val="ListParagraph"/>
        <w:jc w:val="both"/>
        <w:rPr>
          <w:rFonts w:ascii="Arial" w:hAnsi="Arial" w:cs="Arial"/>
          <w:color w:val="222222"/>
          <w:sz w:val="20"/>
          <w:szCs w:val="20"/>
          <w:lang w:val="en-IN" w:eastAsia="en-IN"/>
        </w:rPr>
      </w:pPr>
    </w:p>
    <w:tbl>
      <w:tblPr>
        <w:tblStyle w:val="LightShading1"/>
        <w:tblW w:w="11347" w:type="dxa"/>
        <w:tblLook w:val="04A0"/>
      </w:tblPr>
      <w:tblGrid>
        <w:gridCol w:w="11347"/>
      </w:tblGrid>
      <w:tr w:rsidR="001D3B27" w:rsidRPr="00803192" w:rsidTr="002C1502">
        <w:trPr>
          <w:cnfStyle w:val="100000000000"/>
          <w:trHeight w:val="386"/>
        </w:trPr>
        <w:tc>
          <w:tcPr>
            <w:cnfStyle w:val="001000000000"/>
            <w:tcW w:w="1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3B27" w:rsidRPr="002C1502" w:rsidRDefault="001D3B27" w:rsidP="009631D6">
            <w:pPr>
              <w:pStyle w:val="Heading1"/>
              <w:jc w:val="center"/>
              <w:outlineLvl w:val="0"/>
              <w:rPr>
                <w:rFonts w:ascii="Arial" w:hAnsi="Arial"/>
                <w:sz w:val="28"/>
                <w:szCs w:val="28"/>
              </w:rPr>
            </w:pPr>
            <w:r w:rsidRPr="002C1502">
              <w:rPr>
                <w:rFonts w:ascii="Arial" w:hAnsi="Arial"/>
                <w:sz w:val="28"/>
                <w:szCs w:val="28"/>
              </w:rPr>
              <w:t>Professional Experience</w:t>
            </w:r>
          </w:p>
        </w:tc>
      </w:tr>
    </w:tbl>
    <w:p w:rsidR="001D3B27" w:rsidRDefault="001D3B27" w:rsidP="001D3B27">
      <w:pPr>
        <w:spacing w:after="0" w:line="240" w:lineRule="auto"/>
        <w:rPr>
          <w:rFonts w:asciiTheme="minorHAnsi" w:hAnsiTheme="minorHAnsi" w:cs="Arial"/>
          <w:sz w:val="26"/>
          <w:szCs w:val="26"/>
        </w:rPr>
      </w:pPr>
    </w:p>
    <w:tbl>
      <w:tblPr>
        <w:tblW w:w="11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2"/>
        <w:gridCol w:w="8892"/>
      </w:tblGrid>
      <w:tr w:rsidR="001D3B27" w:rsidRPr="00353501" w:rsidTr="001A7D2A">
        <w:trPr>
          <w:trHeight w:val="311"/>
        </w:trPr>
        <w:tc>
          <w:tcPr>
            <w:tcW w:w="0" w:type="auto"/>
            <w:shd w:val="clear" w:color="auto" w:fill="D9D9D9"/>
          </w:tcPr>
          <w:p w:rsidR="001D3B27" w:rsidRDefault="001D3B27" w:rsidP="001D3B27">
            <w:pPr>
              <w:spacing w:after="0" w:line="21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3B27" w:rsidRPr="00353501" w:rsidRDefault="001D3B27" w:rsidP="001D3B27">
            <w:pPr>
              <w:spacing w:after="0" w:line="216" w:lineRule="auto"/>
              <w:rPr>
                <w:rFonts w:ascii="Arial" w:hAnsi="Arial" w:cs="Arial"/>
                <w:sz w:val="20"/>
                <w:szCs w:val="20"/>
              </w:rPr>
            </w:pPr>
            <w:r w:rsidRPr="00353501"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</w:p>
        </w:tc>
        <w:tc>
          <w:tcPr>
            <w:tcW w:w="8892" w:type="dxa"/>
          </w:tcPr>
          <w:p w:rsidR="001D3B27" w:rsidRDefault="001D3B27" w:rsidP="001D3B27">
            <w:pPr>
              <w:spacing w:after="0"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D3B27" w:rsidRPr="00353501" w:rsidRDefault="001D3B27" w:rsidP="001D3B27">
            <w:pPr>
              <w:spacing w:after="0"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Goyal Books Overseas Private Limited</w:t>
            </w:r>
            <w:r w:rsidR="002C15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Goyal Brothers Prakashan</w:t>
            </w:r>
          </w:p>
        </w:tc>
      </w:tr>
      <w:tr w:rsidR="001D3B27" w:rsidRPr="00353501" w:rsidTr="001A7D2A">
        <w:trPr>
          <w:trHeight w:val="1744"/>
        </w:trPr>
        <w:tc>
          <w:tcPr>
            <w:tcW w:w="0" w:type="auto"/>
            <w:shd w:val="clear" w:color="auto" w:fill="D9D9D9"/>
          </w:tcPr>
          <w:p w:rsidR="001D3B27" w:rsidRDefault="001D3B27" w:rsidP="001D3B27">
            <w:pPr>
              <w:spacing w:after="0" w:line="21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3B27" w:rsidRPr="00353501" w:rsidRDefault="001D3B27" w:rsidP="001D3B27">
            <w:pPr>
              <w:spacing w:after="0"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3501">
              <w:rPr>
                <w:rFonts w:ascii="Arial" w:hAnsi="Arial" w:cs="Arial"/>
                <w:b/>
                <w:sz w:val="20"/>
                <w:szCs w:val="20"/>
              </w:rPr>
              <w:t>Organisation       Profile</w:t>
            </w:r>
          </w:p>
        </w:tc>
        <w:tc>
          <w:tcPr>
            <w:tcW w:w="8892" w:type="dxa"/>
          </w:tcPr>
          <w:p w:rsidR="001D3B27" w:rsidRDefault="001D3B27" w:rsidP="001D3B27">
            <w:pPr>
              <w:spacing w:after="0" w:line="216" w:lineRule="auto"/>
              <w:rPr>
                <w:rFonts w:ascii="Arial" w:hAnsi="Arial" w:cs="Arial"/>
                <w:sz w:val="20"/>
                <w:szCs w:val="20"/>
              </w:rPr>
            </w:pPr>
          </w:p>
          <w:p w:rsidR="001D3B27" w:rsidRDefault="001D3B27" w:rsidP="001D3B27">
            <w:pPr>
              <w:spacing w:after="0"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Goyal Books Overseas is part of Goyal Brother Prakashan that would go a long way in addressing the multi-lingual needs of the young students of the present times. All our books are based on school curriculum patronized by leading educators, worldwide.</w:t>
            </w:r>
          </w:p>
          <w:p w:rsidR="00535DA2" w:rsidRDefault="00535DA2" w:rsidP="001D3B27">
            <w:pPr>
              <w:spacing w:after="0" w:line="216" w:lineRule="auto"/>
              <w:rPr>
                <w:rFonts w:ascii="Arial" w:hAnsi="Arial" w:cs="Arial"/>
                <w:sz w:val="20"/>
                <w:szCs w:val="20"/>
              </w:rPr>
            </w:pPr>
          </w:p>
          <w:p w:rsidR="001D3B27" w:rsidRPr="00353501" w:rsidRDefault="001D3B27" w:rsidP="001D3B27">
            <w:pPr>
              <w:spacing w:after="0"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Goyal books Overseas combine the knowledge and experience of best brains in academic field both at National and International levels.</w:t>
            </w:r>
            <w:r w:rsidR="002C150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Top quality textbooks,</w:t>
            </w:r>
            <w:r w:rsidR="002C150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workbooks,</w:t>
            </w:r>
            <w:r w:rsidR="002C150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guided reading and supplementary reading books are published.</w:t>
            </w:r>
          </w:p>
        </w:tc>
      </w:tr>
      <w:tr w:rsidR="001D3B27" w:rsidRPr="00353501" w:rsidTr="001A7D2A">
        <w:trPr>
          <w:trHeight w:val="549"/>
        </w:trPr>
        <w:tc>
          <w:tcPr>
            <w:tcW w:w="0" w:type="auto"/>
            <w:shd w:val="clear" w:color="auto" w:fill="D9D9D9"/>
          </w:tcPr>
          <w:p w:rsidR="001D3B27" w:rsidRDefault="001D3B27" w:rsidP="001D3B27">
            <w:pPr>
              <w:spacing w:after="0" w:line="21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3B27" w:rsidRPr="00353501" w:rsidRDefault="001D3B27" w:rsidP="001D3B27">
            <w:pPr>
              <w:spacing w:after="0" w:line="216" w:lineRule="auto"/>
              <w:rPr>
                <w:rFonts w:ascii="Arial" w:hAnsi="Arial" w:cs="Arial"/>
                <w:sz w:val="20"/>
                <w:szCs w:val="20"/>
              </w:rPr>
            </w:pPr>
            <w:r w:rsidRPr="00353501">
              <w:rPr>
                <w:rFonts w:ascii="Arial" w:hAnsi="Arial" w:cs="Arial"/>
                <w:b/>
                <w:sz w:val="20"/>
                <w:szCs w:val="20"/>
              </w:rPr>
              <w:t>Role / Period</w:t>
            </w:r>
          </w:p>
        </w:tc>
        <w:tc>
          <w:tcPr>
            <w:tcW w:w="8892" w:type="dxa"/>
          </w:tcPr>
          <w:p w:rsidR="001D3B27" w:rsidRDefault="001D3B27" w:rsidP="001D3B27">
            <w:pPr>
              <w:spacing w:after="0"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D3B27" w:rsidRDefault="001D3B27" w:rsidP="001D3B27">
            <w:pPr>
              <w:spacing w:after="0"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Business Developm</w:t>
            </w:r>
            <w:r w:rsidR="009A1AE4">
              <w:rPr>
                <w:rFonts w:ascii="Arial" w:hAnsi="Arial" w:cs="Arial"/>
                <w:b/>
                <w:bCs/>
                <w:sz w:val="20"/>
                <w:szCs w:val="20"/>
              </w:rPr>
              <w:t>ent Head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February 2018 till date</w:t>
            </w:r>
          </w:p>
          <w:p w:rsidR="001D3B27" w:rsidRPr="00353501" w:rsidRDefault="001D3B27" w:rsidP="001D3B27">
            <w:pPr>
              <w:spacing w:after="0"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B27" w:rsidRPr="00353501" w:rsidTr="001A7D2A">
        <w:trPr>
          <w:trHeight w:val="380"/>
        </w:trPr>
        <w:tc>
          <w:tcPr>
            <w:tcW w:w="0" w:type="auto"/>
            <w:shd w:val="clear" w:color="auto" w:fill="D9D9D9"/>
          </w:tcPr>
          <w:p w:rsidR="001D3B27" w:rsidRDefault="001D3B27" w:rsidP="001D3B27">
            <w:pPr>
              <w:spacing w:after="0" w:line="21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3B27" w:rsidRPr="00353501" w:rsidRDefault="001D3B27" w:rsidP="001D3B27">
            <w:pPr>
              <w:spacing w:after="0" w:line="21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53501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</w:tc>
        <w:tc>
          <w:tcPr>
            <w:tcW w:w="8892" w:type="dxa"/>
          </w:tcPr>
          <w:p w:rsidR="001D3B27" w:rsidRDefault="001D3B27" w:rsidP="001D3B27">
            <w:pPr>
              <w:spacing w:after="0" w:line="216" w:lineRule="auto"/>
              <w:rPr>
                <w:rFonts w:ascii="Arial" w:hAnsi="Arial" w:cs="Arial"/>
                <w:sz w:val="20"/>
                <w:szCs w:val="20"/>
              </w:rPr>
            </w:pPr>
          </w:p>
          <w:p w:rsidR="001D3B27" w:rsidRPr="00353501" w:rsidRDefault="001D3B27" w:rsidP="001D3B27">
            <w:pPr>
              <w:spacing w:after="0"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Haryana, Jammu and Kashmir, </w:t>
            </w:r>
            <w:r w:rsidR="00535DA2">
              <w:rPr>
                <w:rFonts w:ascii="Arial" w:hAnsi="Arial" w:cs="Arial"/>
                <w:sz w:val="20"/>
                <w:szCs w:val="20"/>
              </w:rPr>
              <w:t>United Arab Emirates</w:t>
            </w:r>
            <w:r>
              <w:rPr>
                <w:rFonts w:ascii="Arial" w:hAnsi="Arial" w:cs="Arial"/>
                <w:sz w:val="20"/>
                <w:szCs w:val="20"/>
              </w:rPr>
              <w:t>, Sri Lanka</w:t>
            </w:r>
          </w:p>
        </w:tc>
      </w:tr>
      <w:tr w:rsidR="001D3B27" w:rsidTr="001A7D2A">
        <w:trPr>
          <w:trHeight w:val="386"/>
        </w:trPr>
        <w:tc>
          <w:tcPr>
            <w:tcW w:w="0" w:type="auto"/>
            <w:shd w:val="clear" w:color="auto" w:fill="D9D9D9"/>
          </w:tcPr>
          <w:p w:rsidR="001D3B27" w:rsidRDefault="001D3B27" w:rsidP="001D3B27">
            <w:pPr>
              <w:spacing w:after="0" w:line="21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3B27" w:rsidRDefault="001D3B27" w:rsidP="001D3B27">
            <w:pPr>
              <w:spacing w:after="0"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Reporting</w:t>
            </w:r>
          </w:p>
        </w:tc>
        <w:tc>
          <w:tcPr>
            <w:tcW w:w="8892" w:type="dxa"/>
          </w:tcPr>
          <w:p w:rsidR="001D3B27" w:rsidRDefault="001D3B27" w:rsidP="001D3B27">
            <w:pPr>
              <w:spacing w:after="0" w:line="216" w:lineRule="auto"/>
              <w:rPr>
                <w:rFonts w:ascii="Arial" w:hAnsi="Arial" w:cs="Arial"/>
                <w:sz w:val="20"/>
                <w:szCs w:val="20"/>
              </w:rPr>
            </w:pPr>
          </w:p>
          <w:p w:rsidR="001D3B27" w:rsidRDefault="001D3B27" w:rsidP="001D3B27">
            <w:pPr>
              <w:spacing w:after="0"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</w:tr>
      <w:tr w:rsidR="001D3B27" w:rsidRPr="00353501" w:rsidTr="001A7D2A">
        <w:trPr>
          <w:trHeight w:val="1567"/>
        </w:trPr>
        <w:tc>
          <w:tcPr>
            <w:tcW w:w="0" w:type="auto"/>
            <w:shd w:val="clear" w:color="auto" w:fill="D9D9D9"/>
          </w:tcPr>
          <w:p w:rsidR="001D3B27" w:rsidRDefault="001D3B27" w:rsidP="001D3B27">
            <w:pPr>
              <w:spacing w:after="0" w:line="21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3B27" w:rsidRPr="00353501" w:rsidRDefault="001D3B27" w:rsidP="001D3B27">
            <w:pPr>
              <w:spacing w:after="0"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3501">
              <w:rPr>
                <w:rFonts w:ascii="Arial" w:hAnsi="Arial" w:cs="Arial"/>
                <w:b/>
                <w:sz w:val="20"/>
                <w:szCs w:val="20"/>
              </w:rPr>
              <w:t>Responsibility</w:t>
            </w:r>
          </w:p>
        </w:tc>
        <w:tc>
          <w:tcPr>
            <w:tcW w:w="8892" w:type="dxa"/>
          </w:tcPr>
          <w:p w:rsidR="001D3B27" w:rsidRPr="001D3B27" w:rsidRDefault="001D3B27" w:rsidP="001D3B2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1D3B27">
              <w:rPr>
                <w:rFonts w:ascii="Arial" w:hAnsi="Arial" w:cs="Arial"/>
                <w:sz w:val="20"/>
                <w:szCs w:val="20"/>
                <w:lang w:val="en-IN"/>
              </w:rPr>
              <w:t>Overall responsible for planning and execution of sales in the region.</w:t>
            </w:r>
          </w:p>
          <w:p w:rsidR="001D3B27" w:rsidRPr="00CA6C01" w:rsidRDefault="001D3B27" w:rsidP="001D3B2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CA6C0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To develop and implement the Business Development plan.</w:t>
            </w:r>
          </w:p>
          <w:p w:rsidR="001D3B27" w:rsidRPr="00CA6C01" w:rsidRDefault="001D3B27" w:rsidP="001D3B2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CA6C01">
              <w:rPr>
                <w:rFonts w:ascii="Arial" w:hAnsi="Arial" w:cs="Arial"/>
                <w:sz w:val="20"/>
                <w:szCs w:val="20"/>
              </w:rPr>
              <w:t>Defining the company goals for the short, medium and long term.</w:t>
            </w:r>
          </w:p>
          <w:p w:rsidR="001D3B27" w:rsidRPr="00CA6C01" w:rsidRDefault="001D3B27" w:rsidP="001D3B2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CA6C01">
              <w:rPr>
                <w:rFonts w:ascii="Arial" w:hAnsi="Arial" w:cs="Arial"/>
                <w:sz w:val="20"/>
                <w:szCs w:val="20"/>
              </w:rPr>
              <w:t>Work closely with international colleagues to help digital activities in overseas territories.</w:t>
            </w:r>
          </w:p>
          <w:p w:rsidR="001D3B27" w:rsidRPr="00CA6C01" w:rsidRDefault="001D3B27" w:rsidP="001D3B27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16" w:lineRule="auto"/>
              <w:rPr>
                <w:rFonts w:ascii="Arial" w:hAnsi="Arial" w:cs="Arial"/>
                <w:color w:val="181717"/>
                <w:sz w:val="20"/>
                <w:szCs w:val="20"/>
              </w:rPr>
            </w:pPr>
            <w:r w:rsidRPr="00CA6C01">
              <w:rPr>
                <w:rFonts w:ascii="Arial" w:hAnsi="Arial" w:cs="Arial"/>
                <w:color w:val="181717"/>
                <w:sz w:val="20"/>
                <w:szCs w:val="20"/>
              </w:rPr>
              <w:t>Conducting dynamic presentations targeted to key decision makers while negotiating profitable contracts and agreements in conjunction with senior management.</w:t>
            </w:r>
          </w:p>
          <w:p w:rsidR="001D3B27" w:rsidRPr="00CA6C01" w:rsidRDefault="001D3B27" w:rsidP="001D3B2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CA6C01">
              <w:rPr>
                <w:rFonts w:ascii="Arial" w:hAnsi="Arial" w:cs="Arial"/>
                <w:sz w:val="20"/>
                <w:szCs w:val="20"/>
              </w:rPr>
              <w:t>Interaction with enrolled business partners, institutions, and schools.</w:t>
            </w:r>
          </w:p>
          <w:p w:rsidR="001D3B27" w:rsidRPr="00353501" w:rsidRDefault="001D3B27" w:rsidP="001D3B27">
            <w:pPr>
              <w:pStyle w:val="ListParagraph"/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3B27" w:rsidRDefault="001D3B27" w:rsidP="001D3B27">
      <w:pPr>
        <w:spacing w:after="0"/>
      </w:pPr>
    </w:p>
    <w:tbl>
      <w:tblPr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60"/>
        <w:gridCol w:w="9447"/>
      </w:tblGrid>
      <w:tr w:rsidR="001D3B27" w:rsidRPr="00353501" w:rsidTr="001A7D2A">
        <w:trPr>
          <w:trHeight w:val="453"/>
        </w:trPr>
        <w:tc>
          <w:tcPr>
            <w:tcW w:w="1860" w:type="dxa"/>
            <w:shd w:val="clear" w:color="auto" w:fill="D9D9D9"/>
          </w:tcPr>
          <w:p w:rsidR="001D3B27" w:rsidRDefault="001D3B27" w:rsidP="004F736D">
            <w:pPr>
              <w:spacing w:after="0" w:line="18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3B27" w:rsidRPr="00353501" w:rsidRDefault="001D3B27" w:rsidP="004F736D">
            <w:p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353501"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</w:p>
        </w:tc>
        <w:tc>
          <w:tcPr>
            <w:tcW w:w="9447" w:type="dxa"/>
          </w:tcPr>
          <w:p w:rsidR="001D3B27" w:rsidRDefault="001D3B27" w:rsidP="004F736D">
            <w:pPr>
              <w:spacing w:after="0" w:line="18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D3B27" w:rsidRPr="00353501" w:rsidRDefault="001D3B27" w:rsidP="004F736D">
            <w:pPr>
              <w:spacing w:after="0" w:line="18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Nature Nurture Eduserv Pvt. Ltd</w:t>
            </w:r>
            <w:r w:rsidRPr="0035350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1D3B27" w:rsidRPr="00353501" w:rsidTr="001A7D2A">
        <w:trPr>
          <w:trHeight w:val="473"/>
        </w:trPr>
        <w:tc>
          <w:tcPr>
            <w:tcW w:w="1860" w:type="dxa"/>
            <w:shd w:val="clear" w:color="auto" w:fill="D9D9D9"/>
          </w:tcPr>
          <w:p w:rsidR="001D3B27" w:rsidRDefault="001D3B27" w:rsidP="004F736D">
            <w:pPr>
              <w:spacing w:after="0" w:line="18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3B27" w:rsidRPr="00353501" w:rsidRDefault="001D3B27" w:rsidP="004F736D">
            <w:pPr>
              <w:spacing w:after="0" w:line="18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353501">
              <w:rPr>
                <w:rFonts w:ascii="Arial" w:hAnsi="Arial" w:cs="Arial"/>
                <w:b/>
                <w:sz w:val="20"/>
                <w:szCs w:val="20"/>
              </w:rPr>
              <w:t>Organisation       Profile</w:t>
            </w:r>
          </w:p>
        </w:tc>
        <w:tc>
          <w:tcPr>
            <w:tcW w:w="9447" w:type="dxa"/>
          </w:tcPr>
          <w:p w:rsidR="001D3B27" w:rsidRDefault="001D3B27" w:rsidP="004F736D">
            <w:p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D3B27" w:rsidRDefault="001D3B27" w:rsidP="004F736D">
            <w:p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Nature Nurture is an Education Management</w:t>
            </w:r>
            <w:r w:rsidR="00D051D2">
              <w:rPr>
                <w:rFonts w:ascii="Arial" w:hAnsi="Arial" w:cs="Arial"/>
                <w:sz w:val="20"/>
                <w:szCs w:val="20"/>
              </w:rPr>
              <w:t xml:space="preserve">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51D2">
              <w:rPr>
                <w:rFonts w:ascii="Arial" w:hAnsi="Arial" w:cs="Arial"/>
                <w:sz w:val="20"/>
                <w:szCs w:val="20"/>
              </w:rPr>
              <w:t>organisation is</w:t>
            </w:r>
            <w:r>
              <w:rPr>
                <w:rFonts w:ascii="Arial" w:hAnsi="Arial" w:cs="Arial"/>
                <w:sz w:val="20"/>
                <w:szCs w:val="20"/>
              </w:rPr>
              <w:t xml:space="preserve"> specializing in the designing of school curriculum.</w:t>
            </w:r>
          </w:p>
          <w:p w:rsidR="001D3B27" w:rsidRPr="00353501" w:rsidRDefault="001D3B27" w:rsidP="004F736D">
            <w:p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also undertakes the customizing of curriculums as per the specific needs of the school, thereby providing complete school solutions.</w:t>
            </w:r>
          </w:p>
        </w:tc>
      </w:tr>
      <w:tr w:rsidR="001D3B27" w:rsidRPr="00353501" w:rsidTr="001A7D2A">
        <w:trPr>
          <w:trHeight w:val="473"/>
        </w:trPr>
        <w:tc>
          <w:tcPr>
            <w:tcW w:w="1860" w:type="dxa"/>
            <w:shd w:val="clear" w:color="auto" w:fill="D9D9D9"/>
          </w:tcPr>
          <w:p w:rsidR="001D3B27" w:rsidRDefault="001D3B27" w:rsidP="004F736D">
            <w:pPr>
              <w:spacing w:after="0" w:line="18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3B27" w:rsidRPr="00353501" w:rsidRDefault="001D3B27" w:rsidP="004F736D">
            <w:p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 w:rsidRPr="00353501">
              <w:rPr>
                <w:rFonts w:ascii="Arial" w:hAnsi="Arial" w:cs="Arial"/>
                <w:b/>
                <w:sz w:val="20"/>
                <w:szCs w:val="20"/>
              </w:rPr>
              <w:t>Role / Period</w:t>
            </w:r>
          </w:p>
        </w:tc>
        <w:tc>
          <w:tcPr>
            <w:tcW w:w="9447" w:type="dxa"/>
          </w:tcPr>
          <w:p w:rsidR="001D3B27" w:rsidRDefault="001D3B27" w:rsidP="004F736D">
            <w:pPr>
              <w:spacing w:after="0" w:line="18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D3B27" w:rsidRPr="00353501" w:rsidRDefault="001D3B27" w:rsidP="004F736D">
            <w:p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Outreach and Business Development Head  / August 2017 to February 2018</w:t>
            </w:r>
          </w:p>
        </w:tc>
      </w:tr>
      <w:tr w:rsidR="001D3B27" w:rsidRPr="00353501" w:rsidTr="001A7D2A">
        <w:trPr>
          <w:trHeight w:val="453"/>
        </w:trPr>
        <w:tc>
          <w:tcPr>
            <w:tcW w:w="1860" w:type="dxa"/>
            <w:shd w:val="clear" w:color="auto" w:fill="D9D9D9"/>
          </w:tcPr>
          <w:p w:rsidR="001D3B27" w:rsidRDefault="001D3B27" w:rsidP="004F736D">
            <w:pPr>
              <w:spacing w:after="0" w:line="16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3B27" w:rsidRPr="00353501" w:rsidRDefault="001D3B27" w:rsidP="004F736D">
            <w:pPr>
              <w:spacing w:after="0" w:line="16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353501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</w:tc>
        <w:tc>
          <w:tcPr>
            <w:tcW w:w="9447" w:type="dxa"/>
          </w:tcPr>
          <w:p w:rsidR="001D3B27" w:rsidRDefault="001D3B27" w:rsidP="004F736D">
            <w:pPr>
              <w:spacing w:after="0" w:line="16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D3B27" w:rsidRPr="00353501" w:rsidRDefault="001D3B27" w:rsidP="004F736D">
            <w:pPr>
              <w:spacing w:after="0" w:line="16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India, Middle East. </w:t>
            </w:r>
          </w:p>
        </w:tc>
      </w:tr>
      <w:tr w:rsidR="001D3B27" w:rsidTr="001A7D2A">
        <w:trPr>
          <w:trHeight w:val="453"/>
        </w:trPr>
        <w:tc>
          <w:tcPr>
            <w:tcW w:w="1860" w:type="dxa"/>
            <w:shd w:val="clear" w:color="auto" w:fill="D9D9D9"/>
          </w:tcPr>
          <w:p w:rsidR="001D3B27" w:rsidRDefault="001D3B27" w:rsidP="004F736D">
            <w:pPr>
              <w:spacing w:after="0" w:line="18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3B27" w:rsidRDefault="001D3B27" w:rsidP="004F736D">
            <w:pPr>
              <w:spacing w:after="0" w:line="18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Reporting</w:t>
            </w:r>
          </w:p>
        </w:tc>
        <w:tc>
          <w:tcPr>
            <w:tcW w:w="9447" w:type="dxa"/>
          </w:tcPr>
          <w:p w:rsidR="001D3B27" w:rsidRDefault="001D3B27" w:rsidP="004F736D">
            <w:p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D3B27" w:rsidRDefault="001D3B27" w:rsidP="004F736D">
            <w:pPr>
              <w:spacing w:after="0" w:line="18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Managing Director</w:t>
            </w:r>
          </w:p>
        </w:tc>
      </w:tr>
      <w:tr w:rsidR="001D3B27" w:rsidRPr="00F302CA" w:rsidTr="001A7D2A">
        <w:trPr>
          <w:trHeight w:val="1309"/>
        </w:trPr>
        <w:tc>
          <w:tcPr>
            <w:tcW w:w="1860" w:type="dxa"/>
            <w:shd w:val="clear" w:color="auto" w:fill="D9D9D9"/>
          </w:tcPr>
          <w:p w:rsidR="001D3B27" w:rsidRDefault="001D3B27" w:rsidP="004F736D">
            <w:pPr>
              <w:spacing w:after="0" w:line="18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3B27" w:rsidRPr="00353501" w:rsidRDefault="001D3B27" w:rsidP="004F736D">
            <w:pPr>
              <w:spacing w:after="0" w:line="18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353501">
              <w:rPr>
                <w:rFonts w:ascii="Arial" w:hAnsi="Arial" w:cs="Arial"/>
                <w:b/>
                <w:sz w:val="20"/>
                <w:szCs w:val="20"/>
              </w:rPr>
              <w:t>Responsibility</w:t>
            </w:r>
          </w:p>
        </w:tc>
        <w:tc>
          <w:tcPr>
            <w:tcW w:w="9447" w:type="dxa"/>
          </w:tcPr>
          <w:p w:rsidR="001D3B27" w:rsidRDefault="001D3B27" w:rsidP="004F736D">
            <w:pPr>
              <w:pStyle w:val="ListParagraph"/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D3B27" w:rsidRDefault="001D3B27" w:rsidP="001D3B27">
            <w:pPr>
              <w:pStyle w:val="ListParagraph"/>
              <w:numPr>
                <w:ilvl w:val="0"/>
                <w:numId w:val="1"/>
              </w:numPr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AA6863">
              <w:rPr>
                <w:rFonts w:ascii="Arial" w:hAnsi="Arial" w:cs="Arial"/>
                <w:sz w:val="20"/>
                <w:szCs w:val="20"/>
              </w:rPr>
              <w:t xml:space="preserve">elp in developing and adapting the company vision to the changing business environment. </w:t>
            </w:r>
          </w:p>
          <w:p w:rsidR="001D3B27" w:rsidRDefault="001D3B27" w:rsidP="001D3B27">
            <w:pPr>
              <w:pStyle w:val="ListParagraph"/>
              <w:numPr>
                <w:ilvl w:val="0"/>
                <w:numId w:val="2"/>
              </w:numPr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A32775">
              <w:rPr>
                <w:rFonts w:ascii="Arial" w:hAnsi="Arial" w:cs="Arial"/>
                <w:sz w:val="20"/>
                <w:szCs w:val="20"/>
              </w:rPr>
              <w:t>Sources new sales opportunities through inbound lead follow-up and outbound cold calls and emails in assigned territory.</w:t>
            </w:r>
          </w:p>
          <w:p w:rsidR="001D3B27" w:rsidRDefault="001D3B27" w:rsidP="001D3B27">
            <w:pPr>
              <w:pStyle w:val="ListParagraph"/>
              <w:numPr>
                <w:ilvl w:val="0"/>
                <w:numId w:val="2"/>
              </w:numPr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1864F2">
              <w:rPr>
                <w:rFonts w:ascii="Arial" w:hAnsi="Arial" w:cs="Arial"/>
                <w:sz w:val="20"/>
                <w:szCs w:val="20"/>
              </w:rPr>
              <w:t>The annual business development budget in compliance with the company policy and present it to the board for approval.</w:t>
            </w:r>
          </w:p>
          <w:p w:rsidR="001D3B27" w:rsidRDefault="001D3B27" w:rsidP="001D3B27">
            <w:pPr>
              <w:pStyle w:val="ListParagraph"/>
              <w:numPr>
                <w:ilvl w:val="0"/>
                <w:numId w:val="2"/>
              </w:numPr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1864F2">
              <w:rPr>
                <w:rFonts w:ascii="Arial" w:hAnsi="Arial" w:cs="Arial"/>
                <w:sz w:val="20"/>
                <w:szCs w:val="20"/>
              </w:rPr>
              <w:t>develop and build a competitive business development team consisting of managers and executives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D3B27" w:rsidRDefault="001D3B27" w:rsidP="001D3B27">
            <w:pPr>
              <w:pStyle w:val="ListParagraph"/>
              <w:numPr>
                <w:ilvl w:val="0"/>
                <w:numId w:val="2"/>
              </w:numPr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F302CA">
              <w:rPr>
                <w:rFonts w:ascii="Arial" w:hAnsi="Arial" w:cs="Arial"/>
                <w:sz w:val="20"/>
                <w:szCs w:val="20"/>
              </w:rPr>
              <w:t>Responsibilities include the creation of awareness of Nature Nu</w:t>
            </w:r>
            <w:r>
              <w:rPr>
                <w:rFonts w:ascii="Arial" w:hAnsi="Arial" w:cs="Arial"/>
                <w:sz w:val="20"/>
                <w:szCs w:val="20"/>
              </w:rPr>
              <w:t>rture on Pan India b</w:t>
            </w:r>
            <w:r w:rsidRPr="00F302CA">
              <w:rPr>
                <w:rFonts w:ascii="Arial" w:hAnsi="Arial" w:cs="Arial"/>
                <w:sz w:val="20"/>
                <w:szCs w:val="20"/>
              </w:rPr>
              <w:t>asis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D3B27" w:rsidRPr="00F302CA" w:rsidRDefault="001D3B27" w:rsidP="004F736D">
            <w:pPr>
              <w:pStyle w:val="ListParagraph"/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B27" w:rsidRPr="00C76BF2" w:rsidTr="00535DA2">
        <w:trPr>
          <w:trHeight w:val="554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3B27" w:rsidRDefault="001D3B27" w:rsidP="001D3B27">
            <w:pPr>
              <w:spacing w:after="0" w:line="18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3B27" w:rsidRPr="001D3B27" w:rsidRDefault="001D3B27" w:rsidP="001D3B27">
            <w:pPr>
              <w:spacing w:after="0" w:line="18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C76BF2"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</w:p>
        </w:tc>
        <w:tc>
          <w:tcPr>
            <w:tcW w:w="9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27" w:rsidRPr="001D3B27" w:rsidRDefault="001D3B27" w:rsidP="001D3B27">
            <w:pPr>
              <w:pStyle w:val="ListParagraph"/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D3B27" w:rsidRPr="002C1502" w:rsidRDefault="001D3B27" w:rsidP="001D3B27">
            <w:pPr>
              <w:spacing w:line="18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C1502">
              <w:rPr>
                <w:rFonts w:ascii="Arial" w:hAnsi="Arial" w:cs="Arial"/>
                <w:b/>
                <w:sz w:val="20"/>
                <w:szCs w:val="20"/>
              </w:rPr>
              <w:t>Cambridge University Press India</w:t>
            </w:r>
          </w:p>
        </w:tc>
      </w:tr>
      <w:tr w:rsidR="001D3B27" w:rsidRPr="00C76BF2" w:rsidTr="001A7D2A">
        <w:trPr>
          <w:trHeight w:val="106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3B27" w:rsidRDefault="001D3B27" w:rsidP="001D3B27">
            <w:pPr>
              <w:spacing w:after="0" w:line="18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3B27" w:rsidRPr="00C76BF2" w:rsidRDefault="001D3B27" w:rsidP="001D3B27">
            <w:pPr>
              <w:spacing w:after="0" w:line="18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C76BF2">
              <w:rPr>
                <w:rFonts w:ascii="Arial" w:hAnsi="Arial" w:cs="Arial"/>
                <w:b/>
                <w:sz w:val="20"/>
                <w:szCs w:val="20"/>
              </w:rPr>
              <w:t>Organisation Profile</w:t>
            </w:r>
          </w:p>
        </w:tc>
        <w:tc>
          <w:tcPr>
            <w:tcW w:w="9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27" w:rsidRDefault="001D3B27" w:rsidP="001D3B27">
            <w:pPr>
              <w:pStyle w:val="ListParagraph"/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D3B27" w:rsidRPr="00C76BF2" w:rsidRDefault="001D3B27" w:rsidP="001D3B27">
            <w:pPr>
              <w:pStyle w:val="ListParagraph"/>
              <w:spacing w:line="18" w:lineRule="atLeast"/>
              <w:ind w:left="-65"/>
              <w:rPr>
                <w:rFonts w:ascii="Arial" w:hAnsi="Arial" w:cs="Arial"/>
                <w:sz w:val="20"/>
                <w:szCs w:val="20"/>
              </w:rPr>
            </w:pPr>
            <w:r w:rsidRPr="001D3B27">
              <w:rPr>
                <w:rFonts w:ascii="Arial" w:hAnsi="Arial" w:cs="Arial"/>
                <w:sz w:val="20"/>
                <w:szCs w:val="20"/>
              </w:rPr>
              <w:t>Cambridge University Press</w:t>
            </w:r>
            <w:r w:rsidRPr="00C76BF2">
              <w:rPr>
                <w:rFonts w:ascii="Arial" w:hAnsi="Arial" w:cs="Arial"/>
                <w:sz w:val="20"/>
                <w:szCs w:val="20"/>
              </w:rPr>
              <w:t xml:space="preserve"> is part of the </w:t>
            </w:r>
            <w:r w:rsidRPr="001D3B27">
              <w:rPr>
                <w:rFonts w:ascii="Arial" w:hAnsi="Arial" w:cs="Arial"/>
                <w:sz w:val="20"/>
                <w:szCs w:val="20"/>
              </w:rPr>
              <w:t>University of Cambridge</w:t>
            </w:r>
            <w:r w:rsidRPr="00C76BF2">
              <w:rPr>
                <w:rFonts w:ascii="Arial" w:hAnsi="Arial" w:cs="Arial"/>
                <w:sz w:val="20"/>
                <w:szCs w:val="20"/>
              </w:rPr>
              <w:t>. It furthers the University’s mission by disseminating knowledge in the pursuit of education, learning and research at the highest international levels of excellence. Playing a leading role in today’s global market place, having over 50 offices around the globe, and distributes our products to nearly every country in the world.</w:t>
            </w:r>
          </w:p>
        </w:tc>
      </w:tr>
      <w:tr w:rsidR="001D3B27" w:rsidRPr="002D090F" w:rsidTr="001A7D2A">
        <w:trPr>
          <w:trHeight w:val="55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3B27" w:rsidRDefault="001D3B27" w:rsidP="001D3B27">
            <w:pPr>
              <w:spacing w:after="0" w:line="18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3B27" w:rsidRPr="001D3B27" w:rsidRDefault="001D3B27" w:rsidP="001D3B27">
            <w:pPr>
              <w:spacing w:after="0" w:line="18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C76BF2">
              <w:rPr>
                <w:rFonts w:ascii="Arial" w:hAnsi="Arial" w:cs="Arial"/>
                <w:b/>
                <w:sz w:val="20"/>
                <w:szCs w:val="20"/>
              </w:rPr>
              <w:t>Role/Period</w:t>
            </w:r>
          </w:p>
        </w:tc>
        <w:tc>
          <w:tcPr>
            <w:tcW w:w="9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27" w:rsidRDefault="001D3B27" w:rsidP="001D3B27">
            <w:pPr>
              <w:pStyle w:val="ListParagraph"/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D3B27" w:rsidRPr="002C1502" w:rsidRDefault="001D3B27" w:rsidP="001D3B27">
            <w:pPr>
              <w:spacing w:line="18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C1502">
              <w:rPr>
                <w:rFonts w:ascii="Arial" w:hAnsi="Arial" w:cs="Arial"/>
                <w:b/>
                <w:sz w:val="20"/>
                <w:szCs w:val="20"/>
              </w:rPr>
              <w:t>Zonal Manager-Education, North 1</w:t>
            </w:r>
            <w:r w:rsidR="002C1502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2C1502">
              <w:rPr>
                <w:rFonts w:ascii="Arial" w:hAnsi="Arial" w:cs="Arial"/>
                <w:b/>
                <w:sz w:val="20"/>
                <w:szCs w:val="20"/>
              </w:rPr>
              <w:t xml:space="preserve"> October 2006 –</w:t>
            </w:r>
            <w:r w:rsidR="002C15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C1502">
              <w:rPr>
                <w:rFonts w:ascii="Arial" w:hAnsi="Arial" w:cs="Arial"/>
                <w:b/>
                <w:sz w:val="20"/>
                <w:szCs w:val="20"/>
              </w:rPr>
              <w:t>June 2017</w:t>
            </w:r>
          </w:p>
        </w:tc>
      </w:tr>
      <w:tr w:rsidR="001D3B27" w:rsidRPr="00C76BF2" w:rsidTr="001A7D2A">
        <w:trPr>
          <w:trHeight w:val="722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3B27" w:rsidRDefault="001D3B27" w:rsidP="001D3B27">
            <w:pPr>
              <w:spacing w:after="0" w:line="18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3B27" w:rsidRPr="001D3B27" w:rsidRDefault="001D3B27" w:rsidP="001D3B27">
            <w:pPr>
              <w:spacing w:after="0" w:line="18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C76BF2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</w:tc>
        <w:tc>
          <w:tcPr>
            <w:tcW w:w="9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27" w:rsidRDefault="001D3B27" w:rsidP="001D3B27">
            <w:pPr>
              <w:pStyle w:val="ListParagraph"/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D3B27" w:rsidRPr="001D3B27" w:rsidRDefault="001D3B27" w:rsidP="001D3B27">
            <w:pPr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1D3B27">
              <w:rPr>
                <w:rFonts w:ascii="Arial" w:hAnsi="Arial" w:cs="Arial"/>
                <w:sz w:val="20"/>
                <w:szCs w:val="20"/>
              </w:rPr>
              <w:t>Punjab,</w:t>
            </w:r>
            <w:r w:rsidR="002C15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3B27">
              <w:rPr>
                <w:rFonts w:ascii="Arial" w:hAnsi="Arial" w:cs="Arial"/>
                <w:sz w:val="20"/>
                <w:szCs w:val="20"/>
              </w:rPr>
              <w:t>Jammu &amp; Kashmir, Haryana, United Arab Emirates, Uttaranchal, Uttar Pradesh, Some area of Himachal Pradesh and Delhi (North).</w:t>
            </w:r>
          </w:p>
        </w:tc>
      </w:tr>
      <w:tr w:rsidR="001D3B27" w:rsidTr="001A7D2A">
        <w:trPr>
          <w:trHeight w:val="532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3B27" w:rsidRDefault="001D3B27" w:rsidP="001D3B27">
            <w:pPr>
              <w:spacing w:after="0" w:line="18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3B27" w:rsidRDefault="001D3B27" w:rsidP="001D3B27">
            <w:pPr>
              <w:spacing w:after="0" w:line="18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Reporting</w:t>
            </w:r>
          </w:p>
        </w:tc>
        <w:tc>
          <w:tcPr>
            <w:tcW w:w="9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27" w:rsidRDefault="001D3B27" w:rsidP="001D3B27">
            <w:pPr>
              <w:pStyle w:val="ListParagraph"/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D3B27" w:rsidRPr="001D3B27" w:rsidRDefault="001D3B27" w:rsidP="001D3B27">
            <w:pPr>
              <w:spacing w:line="18" w:lineRule="atLeast"/>
              <w:rPr>
                <w:rFonts w:ascii="Arial" w:hAnsi="Arial" w:cs="Arial"/>
                <w:sz w:val="20"/>
                <w:szCs w:val="20"/>
              </w:rPr>
            </w:pPr>
            <w:r w:rsidRPr="001D3B27">
              <w:rPr>
                <w:rFonts w:ascii="Arial" w:hAnsi="Arial" w:cs="Arial"/>
                <w:sz w:val="20"/>
                <w:szCs w:val="20"/>
              </w:rPr>
              <w:t xml:space="preserve">Vertical Head </w:t>
            </w:r>
            <w:r w:rsidR="002C1502">
              <w:rPr>
                <w:rFonts w:ascii="Arial" w:hAnsi="Arial" w:cs="Arial"/>
                <w:sz w:val="20"/>
                <w:szCs w:val="20"/>
              </w:rPr>
              <w:t>–</w:t>
            </w:r>
            <w:r w:rsidRPr="001D3B27">
              <w:rPr>
                <w:rFonts w:ascii="Arial" w:hAnsi="Arial" w:cs="Arial"/>
                <w:sz w:val="20"/>
                <w:szCs w:val="20"/>
              </w:rPr>
              <w:t xml:space="preserve"> Education</w:t>
            </w:r>
          </w:p>
        </w:tc>
      </w:tr>
      <w:tr w:rsidR="001D3B27" w:rsidRPr="00FF3C65" w:rsidTr="00535DA2">
        <w:trPr>
          <w:trHeight w:val="5983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7D2A" w:rsidRDefault="001A7D2A" w:rsidP="001D3B27">
            <w:pPr>
              <w:spacing w:after="0" w:line="18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3B27" w:rsidRPr="00C76BF2" w:rsidRDefault="001D3B27" w:rsidP="001D3B27">
            <w:pPr>
              <w:spacing w:after="0" w:line="18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C76BF2">
              <w:rPr>
                <w:rFonts w:ascii="Arial" w:hAnsi="Arial" w:cs="Arial"/>
                <w:b/>
                <w:sz w:val="20"/>
                <w:szCs w:val="20"/>
              </w:rPr>
              <w:t>Responsibility</w:t>
            </w:r>
          </w:p>
        </w:tc>
        <w:tc>
          <w:tcPr>
            <w:tcW w:w="9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DA2" w:rsidRPr="00535DA2" w:rsidRDefault="00535DA2" w:rsidP="00535DA2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D3B27" w:rsidRPr="00535DA2" w:rsidRDefault="001D3B27" w:rsidP="00535D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535DA2">
              <w:rPr>
                <w:rFonts w:ascii="Arial" w:hAnsi="Arial" w:cs="Arial"/>
                <w:sz w:val="20"/>
                <w:szCs w:val="20"/>
              </w:rPr>
              <w:t>Proficiently handling and supervising the team of sales professionals, motivate them in achieving the sales targets, business objectives and foster a spirit of team work.</w:t>
            </w:r>
          </w:p>
          <w:p w:rsidR="001D3B27" w:rsidRDefault="001D3B27" w:rsidP="001D3B2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1D3B27">
              <w:rPr>
                <w:rFonts w:ascii="Arial" w:hAnsi="Arial" w:cs="Arial"/>
                <w:sz w:val="20"/>
                <w:szCs w:val="20"/>
              </w:rPr>
              <w:t>Promotion of print and digital products in different curriculum/board schools. (CBSE, ICSE IGCSE, AS &amp; A Level, IBDP Schools,)</w:t>
            </w:r>
          </w:p>
          <w:p w:rsidR="001D3B27" w:rsidRDefault="001D3B27" w:rsidP="001D3B2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1D3B27">
              <w:rPr>
                <w:rFonts w:ascii="Arial" w:hAnsi="Arial" w:cs="Arial"/>
                <w:sz w:val="20"/>
                <w:szCs w:val="20"/>
              </w:rPr>
              <w:t>Promotion of Cambridge English Language Assessment, providing the world’s leading range of qualifications for learners and teachers of English.</w:t>
            </w:r>
          </w:p>
          <w:p w:rsidR="001D3B27" w:rsidRDefault="001D3B27" w:rsidP="001D3B2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1D3B27">
              <w:rPr>
                <w:rFonts w:ascii="Arial" w:hAnsi="Arial" w:cs="Arial"/>
                <w:sz w:val="20"/>
                <w:szCs w:val="20"/>
              </w:rPr>
              <w:t>Overall responsible for planning and execution of sales in the area.</w:t>
            </w:r>
          </w:p>
          <w:p w:rsidR="001D3B27" w:rsidRDefault="001D3B27" w:rsidP="001D3B2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1D3B27">
              <w:rPr>
                <w:rFonts w:ascii="Arial" w:hAnsi="Arial" w:cs="Arial"/>
                <w:sz w:val="20"/>
                <w:szCs w:val="20"/>
              </w:rPr>
              <w:t>Identifying reliable channel partners and establishing strategic alliances to facilitate deeper market penetration thereby enhance sales.</w:t>
            </w:r>
          </w:p>
          <w:p w:rsidR="001D3B27" w:rsidRDefault="001D3B27" w:rsidP="001D3B2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1D3B27">
              <w:rPr>
                <w:rFonts w:ascii="Arial" w:hAnsi="Arial" w:cs="Arial"/>
                <w:sz w:val="20"/>
                <w:szCs w:val="20"/>
              </w:rPr>
              <w:t>Analyzing latest marketing trends, tracking competitor’s activities.</w:t>
            </w:r>
          </w:p>
          <w:p w:rsidR="001D3B27" w:rsidRDefault="001D3B27" w:rsidP="001D3B2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1D3B27">
              <w:rPr>
                <w:rFonts w:ascii="Arial" w:hAnsi="Arial" w:cs="Arial"/>
                <w:sz w:val="20"/>
                <w:szCs w:val="20"/>
              </w:rPr>
              <w:t xml:space="preserve"> Providing valuable inputs for fine tuning of sales &amp; marketing strategies.</w:t>
            </w:r>
          </w:p>
          <w:p w:rsidR="001D3B27" w:rsidRDefault="001D3B27" w:rsidP="001D3B2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1D3B27">
              <w:rPr>
                <w:rFonts w:ascii="Arial" w:hAnsi="Arial" w:cs="Arial"/>
                <w:sz w:val="20"/>
                <w:szCs w:val="20"/>
              </w:rPr>
              <w:t>Organising product demos for clients.</w:t>
            </w:r>
          </w:p>
          <w:p w:rsidR="001D3B27" w:rsidRDefault="001D3B27" w:rsidP="001D3B2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1D3B27">
              <w:rPr>
                <w:rFonts w:ascii="Arial" w:hAnsi="Arial" w:cs="Arial"/>
                <w:sz w:val="20"/>
                <w:szCs w:val="20"/>
              </w:rPr>
              <w:t>Evolving new lines of business through account prospecting, market analysis, and client relationships to propel business success and achieve organizational goals.</w:t>
            </w:r>
          </w:p>
          <w:p w:rsidR="001D3B27" w:rsidRPr="002C1502" w:rsidRDefault="001D3B27" w:rsidP="002C150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1D3B27">
              <w:rPr>
                <w:rFonts w:ascii="Arial" w:hAnsi="Arial" w:cs="Arial"/>
                <w:sz w:val="20"/>
                <w:szCs w:val="20"/>
              </w:rPr>
              <w:t>Create brand awareness by organising pre &amp; post sales “Teacher’s Development Programme”</w:t>
            </w:r>
          </w:p>
        </w:tc>
      </w:tr>
    </w:tbl>
    <w:p w:rsidR="001D3B27" w:rsidRDefault="001D3B27" w:rsidP="001D3B27">
      <w:pPr>
        <w:spacing w:after="0"/>
      </w:pPr>
    </w:p>
    <w:p w:rsidR="002C1502" w:rsidRDefault="002C1502" w:rsidP="001D3B27">
      <w:pPr>
        <w:spacing w:after="0"/>
      </w:pPr>
    </w:p>
    <w:tbl>
      <w:tblPr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8"/>
        <w:gridCol w:w="9399"/>
      </w:tblGrid>
      <w:tr w:rsidR="001A7D2A" w:rsidRPr="00353501" w:rsidTr="001A7D2A">
        <w:trPr>
          <w:trHeight w:val="257"/>
        </w:trPr>
        <w:tc>
          <w:tcPr>
            <w:tcW w:w="1908" w:type="dxa"/>
            <w:shd w:val="clear" w:color="auto" w:fill="D9D9D9"/>
          </w:tcPr>
          <w:p w:rsidR="001A7D2A" w:rsidRPr="00353501" w:rsidRDefault="001A7D2A" w:rsidP="004F736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53501"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</w:p>
        </w:tc>
        <w:tc>
          <w:tcPr>
            <w:tcW w:w="9399" w:type="dxa"/>
          </w:tcPr>
          <w:p w:rsidR="001A7D2A" w:rsidRPr="00353501" w:rsidRDefault="001A7D2A" w:rsidP="004F736D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3501">
              <w:rPr>
                <w:rFonts w:ascii="Arial" w:hAnsi="Arial" w:cs="Arial"/>
                <w:b/>
                <w:bCs/>
                <w:sz w:val="20"/>
                <w:szCs w:val="20"/>
              </w:rPr>
              <w:t>Ratna Sagar Pvt.Ltd.</w:t>
            </w:r>
          </w:p>
        </w:tc>
      </w:tr>
      <w:tr w:rsidR="001A7D2A" w:rsidRPr="00353501" w:rsidTr="00535DA2">
        <w:trPr>
          <w:trHeight w:val="686"/>
        </w:trPr>
        <w:tc>
          <w:tcPr>
            <w:tcW w:w="1908" w:type="dxa"/>
            <w:shd w:val="clear" w:color="auto" w:fill="D9D9D9"/>
          </w:tcPr>
          <w:p w:rsidR="001A7D2A" w:rsidRPr="00353501" w:rsidRDefault="001A7D2A" w:rsidP="004F736D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3501">
              <w:rPr>
                <w:rFonts w:ascii="Arial" w:hAnsi="Arial" w:cs="Arial"/>
                <w:b/>
                <w:sz w:val="20"/>
                <w:szCs w:val="20"/>
              </w:rPr>
              <w:t>Organisation       Profile</w:t>
            </w:r>
          </w:p>
        </w:tc>
        <w:tc>
          <w:tcPr>
            <w:tcW w:w="9399" w:type="dxa"/>
          </w:tcPr>
          <w:p w:rsidR="001A7D2A" w:rsidRPr="00353501" w:rsidRDefault="001A7D2A" w:rsidP="004F736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651E3">
              <w:rPr>
                <w:rFonts w:ascii="Arial" w:hAnsi="Arial" w:cs="Arial"/>
                <w:sz w:val="20"/>
                <w:szCs w:val="20"/>
              </w:rPr>
              <w:t>Ratna Sagar is one of the most renowned publishing houses in India today.Ratna Sagar is named after a library of the Nalanda University, an ancient seat of learning which flourished over 2000 years ago. Founded in 1982, Ratna Sagar brings out books that represent exemplary standards of publishing. </w:t>
            </w:r>
          </w:p>
        </w:tc>
      </w:tr>
      <w:tr w:rsidR="001A7D2A" w:rsidRPr="00353501" w:rsidTr="001A7D2A">
        <w:trPr>
          <w:trHeight w:val="420"/>
        </w:trPr>
        <w:tc>
          <w:tcPr>
            <w:tcW w:w="1908" w:type="dxa"/>
            <w:shd w:val="clear" w:color="auto" w:fill="D9D9D9"/>
          </w:tcPr>
          <w:p w:rsidR="001A7D2A" w:rsidRPr="00353501" w:rsidRDefault="001A7D2A" w:rsidP="004F736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53501">
              <w:rPr>
                <w:rFonts w:ascii="Arial" w:hAnsi="Arial" w:cs="Arial"/>
                <w:b/>
                <w:sz w:val="20"/>
                <w:szCs w:val="20"/>
              </w:rPr>
              <w:t>Role / Period</w:t>
            </w:r>
          </w:p>
        </w:tc>
        <w:tc>
          <w:tcPr>
            <w:tcW w:w="9399" w:type="dxa"/>
          </w:tcPr>
          <w:p w:rsidR="001A7D2A" w:rsidRPr="002C1502" w:rsidRDefault="001A7D2A" w:rsidP="004F736D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15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Sales Executive  / August 2002 to October 2006           </w:t>
            </w:r>
          </w:p>
        </w:tc>
      </w:tr>
      <w:tr w:rsidR="001A7D2A" w:rsidRPr="00D20F0D" w:rsidTr="001A7D2A">
        <w:trPr>
          <w:trHeight w:val="456"/>
        </w:trPr>
        <w:tc>
          <w:tcPr>
            <w:tcW w:w="1908" w:type="dxa"/>
            <w:shd w:val="clear" w:color="auto" w:fill="D9D9D9"/>
          </w:tcPr>
          <w:p w:rsidR="001A7D2A" w:rsidRDefault="001A7D2A" w:rsidP="004F736D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Reporting</w:t>
            </w:r>
          </w:p>
        </w:tc>
        <w:tc>
          <w:tcPr>
            <w:tcW w:w="9399" w:type="dxa"/>
          </w:tcPr>
          <w:p w:rsidR="001A7D2A" w:rsidRPr="00D20F0D" w:rsidRDefault="001A7D2A" w:rsidP="004F736D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20F0D">
              <w:rPr>
                <w:rFonts w:ascii="Arial" w:hAnsi="Arial" w:cs="Arial"/>
                <w:bCs/>
                <w:sz w:val="20"/>
                <w:szCs w:val="20"/>
              </w:rPr>
              <w:t xml:space="preserve">General Manager </w:t>
            </w:r>
          </w:p>
        </w:tc>
      </w:tr>
      <w:tr w:rsidR="001A7D2A" w:rsidRPr="00353501" w:rsidTr="001A7D2A">
        <w:trPr>
          <w:trHeight w:val="475"/>
        </w:trPr>
        <w:tc>
          <w:tcPr>
            <w:tcW w:w="1908" w:type="dxa"/>
            <w:shd w:val="clear" w:color="auto" w:fill="D9D9D9"/>
          </w:tcPr>
          <w:p w:rsidR="001A7D2A" w:rsidRPr="00353501" w:rsidRDefault="001A7D2A" w:rsidP="004F736D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53501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</w:p>
        </w:tc>
        <w:tc>
          <w:tcPr>
            <w:tcW w:w="9399" w:type="dxa"/>
          </w:tcPr>
          <w:p w:rsidR="001A7D2A" w:rsidRPr="00353501" w:rsidRDefault="001A7D2A" w:rsidP="004F736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Haryana, Some area</w:t>
            </w:r>
            <w:r w:rsidRPr="00353501">
              <w:rPr>
                <w:rFonts w:ascii="Arial" w:hAnsi="Arial" w:cs="Arial"/>
                <w:sz w:val="20"/>
                <w:szCs w:val="20"/>
              </w:rPr>
              <w:t xml:space="preserve"> of Rajasthan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A7D2A" w:rsidRPr="00353501" w:rsidTr="001A7D2A">
        <w:trPr>
          <w:trHeight w:val="1372"/>
        </w:trPr>
        <w:tc>
          <w:tcPr>
            <w:tcW w:w="1908" w:type="dxa"/>
            <w:shd w:val="clear" w:color="auto" w:fill="D9D9D9"/>
          </w:tcPr>
          <w:p w:rsidR="001A7D2A" w:rsidRPr="00353501" w:rsidRDefault="001A7D2A" w:rsidP="004F736D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3501">
              <w:rPr>
                <w:rFonts w:ascii="Arial" w:hAnsi="Arial" w:cs="Arial"/>
                <w:b/>
                <w:sz w:val="20"/>
                <w:szCs w:val="20"/>
              </w:rPr>
              <w:t>Responsibility</w:t>
            </w:r>
          </w:p>
        </w:tc>
        <w:tc>
          <w:tcPr>
            <w:tcW w:w="9399" w:type="dxa"/>
          </w:tcPr>
          <w:p w:rsidR="001A7D2A" w:rsidRDefault="001A7D2A" w:rsidP="004F736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1A7D2A" w:rsidRPr="00FF3C65" w:rsidRDefault="001A7D2A" w:rsidP="001A7D2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F3C65">
              <w:rPr>
                <w:rFonts w:ascii="Arial" w:hAnsi="Arial" w:cs="Arial"/>
                <w:sz w:val="20"/>
                <w:szCs w:val="20"/>
              </w:rPr>
              <w:t>Promotion of print products in CBSE, ICSE schools.</w:t>
            </w:r>
          </w:p>
          <w:p w:rsidR="001A7D2A" w:rsidRPr="00FF3C65" w:rsidRDefault="001A7D2A" w:rsidP="001A7D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FF3C65">
              <w:rPr>
                <w:rFonts w:ascii="Arial" w:hAnsi="Arial" w:cs="Arial"/>
                <w:sz w:val="20"/>
                <w:szCs w:val="20"/>
              </w:rPr>
              <w:t>Leading and motivating a team, liable for projection and allocation of territory target.</w:t>
            </w:r>
          </w:p>
          <w:p w:rsidR="001A7D2A" w:rsidRPr="00FF3C65" w:rsidRDefault="001A7D2A" w:rsidP="001A7D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F3C65">
              <w:rPr>
                <w:rFonts w:ascii="Arial" w:hAnsi="Arial" w:cs="Arial"/>
                <w:sz w:val="20"/>
                <w:szCs w:val="20"/>
              </w:rPr>
              <w:t>Maintain and building relationship with customers.</w:t>
            </w:r>
          </w:p>
          <w:p w:rsidR="001A7D2A" w:rsidRPr="00FF3C65" w:rsidRDefault="001A7D2A" w:rsidP="001A7D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FF3C65">
              <w:rPr>
                <w:rFonts w:ascii="Arial" w:hAnsi="Arial" w:cs="Arial"/>
                <w:sz w:val="20"/>
                <w:szCs w:val="20"/>
              </w:rPr>
              <w:t>Organised workshops of different subjects for the teachers and students.</w:t>
            </w:r>
          </w:p>
          <w:p w:rsidR="001A7D2A" w:rsidRPr="00FF3C65" w:rsidRDefault="001A7D2A" w:rsidP="001A7D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FF3C65">
              <w:rPr>
                <w:rFonts w:ascii="Arial" w:hAnsi="Arial" w:cs="Arial"/>
                <w:sz w:val="20"/>
                <w:szCs w:val="20"/>
              </w:rPr>
              <w:t>Interaction with enrolled business partners, institutions, schools and customers.</w:t>
            </w:r>
          </w:p>
          <w:p w:rsidR="001A7D2A" w:rsidRPr="00FF3C65" w:rsidRDefault="001A7D2A" w:rsidP="001A7D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FF3C65">
              <w:rPr>
                <w:rFonts w:ascii="Arial" w:hAnsi="Arial" w:cs="Arial"/>
                <w:sz w:val="20"/>
                <w:szCs w:val="20"/>
              </w:rPr>
              <w:t>Exploring profitability through effective administration of manpower.</w:t>
            </w:r>
          </w:p>
          <w:p w:rsidR="001A7D2A" w:rsidRDefault="001A7D2A" w:rsidP="004F736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1A7D2A" w:rsidRPr="00353501" w:rsidRDefault="001A7D2A" w:rsidP="004F736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7D2A" w:rsidRDefault="001A7D2A" w:rsidP="001A7D2A">
      <w:pPr>
        <w:spacing w:after="0" w:line="240" w:lineRule="auto"/>
        <w:rPr>
          <w:rFonts w:asciiTheme="minorHAnsi" w:hAnsiTheme="minorHAnsi" w:cs="Arial"/>
          <w:sz w:val="26"/>
          <w:szCs w:val="26"/>
        </w:rPr>
      </w:pPr>
    </w:p>
    <w:tbl>
      <w:tblPr>
        <w:tblStyle w:val="LightShading2"/>
        <w:tblW w:w="0" w:type="auto"/>
        <w:tblLook w:val="04A0"/>
      </w:tblPr>
      <w:tblGrid>
        <w:gridCol w:w="11272"/>
      </w:tblGrid>
      <w:tr w:rsidR="001A7D2A" w:rsidRPr="00CE386E" w:rsidTr="00535DA2">
        <w:trPr>
          <w:cnfStyle w:val="100000000000"/>
          <w:trHeight w:val="401"/>
        </w:trPr>
        <w:tc>
          <w:tcPr>
            <w:cnfStyle w:val="001000000000"/>
            <w:tcW w:w="1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7D2A" w:rsidRPr="000C2444" w:rsidRDefault="001A7D2A" w:rsidP="009631D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2444">
              <w:rPr>
                <w:rFonts w:ascii="Arial" w:hAnsi="Arial" w:cs="Arial"/>
                <w:sz w:val="28"/>
                <w:szCs w:val="28"/>
              </w:rPr>
              <w:t>Key competence</w:t>
            </w:r>
          </w:p>
        </w:tc>
      </w:tr>
    </w:tbl>
    <w:p w:rsidR="001A7D2A" w:rsidRDefault="001A7D2A" w:rsidP="009631D6">
      <w:pPr>
        <w:pStyle w:val="NoSpacing"/>
        <w:rPr>
          <w:rFonts w:asciiTheme="minorHAnsi" w:eastAsia="Times New Roman" w:hAnsiTheme="minorHAnsi" w:cs="Arial"/>
          <w:sz w:val="24"/>
          <w:szCs w:val="24"/>
        </w:rPr>
      </w:pPr>
    </w:p>
    <w:p w:rsidR="001A7D2A" w:rsidRPr="00F302CA" w:rsidRDefault="001A7D2A" w:rsidP="001A7D2A">
      <w:pPr>
        <w:spacing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E386E">
        <w:rPr>
          <w:rFonts w:ascii="Arial" w:hAnsi="Arial" w:cs="Arial"/>
          <w:sz w:val="20"/>
          <w:szCs w:val="20"/>
        </w:rPr>
        <w:sym w:font="Symbol" w:char="F02A"/>
      </w:r>
      <w:r>
        <w:rPr>
          <w:rFonts w:ascii="Arial" w:hAnsi="Arial" w:cs="Arial"/>
          <w:sz w:val="20"/>
          <w:szCs w:val="20"/>
        </w:rPr>
        <w:t xml:space="preserve"> B</w:t>
      </w:r>
      <w:r w:rsidRPr="00CE386E">
        <w:rPr>
          <w:rFonts w:ascii="Arial" w:hAnsi="Arial" w:cs="Arial"/>
          <w:sz w:val="20"/>
          <w:szCs w:val="20"/>
        </w:rPr>
        <w:t>uilding relationship</w:t>
      </w:r>
      <w:r w:rsidRPr="00CE386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E386E">
        <w:rPr>
          <w:rFonts w:ascii="Arial" w:hAnsi="Arial" w:cs="Arial"/>
          <w:sz w:val="20"/>
          <w:szCs w:val="20"/>
        </w:rPr>
        <w:sym w:font="Symbol" w:char="F02A"/>
      </w:r>
      <w:r w:rsidRPr="00CE386E">
        <w:rPr>
          <w:rFonts w:ascii="Arial" w:hAnsi="Arial" w:cs="Arial"/>
          <w:sz w:val="20"/>
          <w:szCs w:val="20"/>
        </w:rPr>
        <w:t>Team worker and team leader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E386E">
        <w:rPr>
          <w:rFonts w:ascii="Arial" w:hAnsi="Arial" w:cs="Arial"/>
          <w:sz w:val="20"/>
          <w:szCs w:val="20"/>
        </w:rPr>
        <w:sym w:font="Symbol" w:char="F02A"/>
      </w:r>
      <w:r w:rsidRPr="00CE386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Strong analytical skills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 xml:space="preserve">                   </w:t>
      </w:r>
      <w:r w:rsidRPr="00CE386E"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2A"/>
      </w:r>
      <w:r w:rsidRPr="00CE386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Convincing ability</w:t>
      </w:r>
      <w:r w:rsidRPr="00CE386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CE386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CE386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CE386E"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2A"/>
      </w:r>
      <w:r w:rsidRPr="00CE386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Willingness to learn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E386E"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2A"/>
      </w:r>
      <w:r w:rsidRPr="00CE386E">
        <w:rPr>
          <w:rFonts w:ascii="Arial" w:hAnsi="Arial" w:cs="Arial"/>
          <w:color w:val="000000"/>
          <w:sz w:val="20"/>
          <w:szCs w:val="20"/>
          <w:shd w:val="clear" w:color="auto" w:fill="FFFFFF"/>
        </w:rPr>
        <w:t>Ability to travel locally and abroad</w:t>
      </w:r>
    </w:p>
    <w:p w:rsidR="001A7D2A" w:rsidRPr="00803192" w:rsidRDefault="001A7D2A" w:rsidP="001A7D2A">
      <w:pPr>
        <w:spacing w:after="0" w:line="240" w:lineRule="auto"/>
        <w:rPr>
          <w:rFonts w:asciiTheme="minorHAnsi" w:hAnsiTheme="minorHAnsi" w:cs="Arial"/>
          <w:sz w:val="26"/>
          <w:szCs w:val="26"/>
        </w:rPr>
      </w:pPr>
    </w:p>
    <w:tbl>
      <w:tblPr>
        <w:tblStyle w:val="LightShading2"/>
        <w:tblW w:w="0" w:type="auto"/>
        <w:tblLook w:val="04A0"/>
      </w:tblPr>
      <w:tblGrid>
        <w:gridCol w:w="11331"/>
      </w:tblGrid>
      <w:tr w:rsidR="001A7D2A" w:rsidRPr="00803192" w:rsidTr="00535DA2">
        <w:trPr>
          <w:cnfStyle w:val="100000000000"/>
          <w:trHeight w:val="487"/>
        </w:trPr>
        <w:tc>
          <w:tcPr>
            <w:cnfStyle w:val="001000000000"/>
            <w:tcW w:w="1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7D2A" w:rsidRPr="002C1502" w:rsidRDefault="001A7D2A" w:rsidP="009631D6">
            <w:pPr>
              <w:pStyle w:val="Heading1"/>
              <w:jc w:val="center"/>
              <w:outlineLvl w:val="0"/>
              <w:rPr>
                <w:rFonts w:ascii="Arial" w:hAnsi="Arial"/>
                <w:sz w:val="28"/>
                <w:szCs w:val="28"/>
                <w:lang w:val="en-GB"/>
              </w:rPr>
            </w:pPr>
            <w:r w:rsidRPr="002C1502">
              <w:rPr>
                <w:rFonts w:ascii="Arial" w:hAnsi="Arial"/>
                <w:sz w:val="28"/>
                <w:szCs w:val="28"/>
                <w:lang w:val="en-GB"/>
              </w:rPr>
              <w:t>Education</w:t>
            </w:r>
          </w:p>
        </w:tc>
      </w:tr>
    </w:tbl>
    <w:p w:rsidR="001A7D2A" w:rsidRPr="00803192" w:rsidRDefault="001A7D2A" w:rsidP="009631D6">
      <w:pPr>
        <w:spacing w:after="0" w:line="240" w:lineRule="auto"/>
        <w:ind w:right="72"/>
        <w:jc w:val="center"/>
        <w:rPr>
          <w:rFonts w:asciiTheme="minorHAnsi" w:hAnsiTheme="minorHAnsi" w:cs="Arial"/>
          <w:sz w:val="26"/>
          <w:szCs w:val="26"/>
          <w:lang w:val="en-GB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610"/>
        <w:gridCol w:w="4482"/>
        <w:gridCol w:w="4107"/>
      </w:tblGrid>
      <w:tr w:rsidR="001A7D2A" w:rsidRPr="00803192" w:rsidTr="001A7D2A">
        <w:trPr>
          <w:trHeight w:val="421"/>
        </w:trPr>
        <w:tc>
          <w:tcPr>
            <w:tcW w:w="2610" w:type="dxa"/>
            <w:vAlign w:val="center"/>
          </w:tcPr>
          <w:p w:rsidR="001A7D2A" w:rsidRPr="00C76BF2" w:rsidRDefault="001A7D2A" w:rsidP="004F736D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C76BF2">
              <w:rPr>
                <w:rFonts w:ascii="Arial" w:hAnsi="Arial" w:cs="Arial"/>
                <w:b/>
                <w:lang w:val="en-GB"/>
              </w:rPr>
              <w:t>Graduation</w:t>
            </w:r>
          </w:p>
        </w:tc>
        <w:tc>
          <w:tcPr>
            <w:tcW w:w="4482" w:type="dxa"/>
            <w:vAlign w:val="center"/>
          </w:tcPr>
          <w:p w:rsidR="001A7D2A" w:rsidRPr="00C76BF2" w:rsidRDefault="001A7D2A" w:rsidP="004F736D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C76BF2">
              <w:rPr>
                <w:rFonts w:ascii="Arial" w:hAnsi="Arial" w:cs="Arial"/>
                <w:lang w:val="en-GB"/>
              </w:rPr>
              <w:t>Delhi University</w:t>
            </w:r>
          </w:p>
        </w:tc>
        <w:tc>
          <w:tcPr>
            <w:tcW w:w="4107" w:type="dxa"/>
            <w:vAlign w:val="center"/>
          </w:tcPr>
          <w:p w:rsidR="001A7D2A" w:rsidRPr="00C76BF2" w:rsidRDefault="001A7D2A" w:rsidP="004F736D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C76BF2">
              <w:rPr>
                <w:rFonts w:ascii="Arial" w:hAnsi="Arial" w:cs="Arial"/>
                <w:lang w:val="en-GB"/>
              </w:rPr>
              <w:t>2001</w:t>
            </w:r>
          </w:p>
        </w:tc>
      </w:tr>
      <w:tr w:rsidR="001A7D2A" w:rsidRPr="00803192" w:rsidTr="001A7D2A">
        <w:trPr>
          <w:trHeight w:val="421"/>
        </w:trPr>
        <w:tc>
          <w:tcPr>
            <w:tcW w:w="2610" w:type="dxa"/>
            <w:vAlign w:val="center"/>
          </w:tcPr>
          <w:p w:rsidR="001A7D2A" w:rsidRPr="00C76BF2" w:rsidRDefault="001A7D2A" w:rsidP="004F736D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Certificate in Computing</w:t>
            </w:r>
          </w:p>
        </w:tc>
        <w:tc>
          <w:tcPr>
            <w:tcW w:w="4482" w:type="dxa"/>
            <w:vAlign w:val="center"/>
          </w:tcPr>
          <w:p w:rsidR="001A7D2A" w:rsidRPr="00C76BF2" w:rsidRDefault="001A7D2A" w:rsidP="004F736D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IGNOU</w:t>
            </w:r>
          </w:p>
        </w:tc>
        <w:tc>
          <w:tcPr>
            <w:tcW w:w="4107" w:type="dxa"/>
            <w:vAlign w:val="center"/>
          </w:tcPr>
          <w:p w:rsidR="001A7D2A" w:rsidRPr="00C76BF2" w:rsidRDefault="001A7D2A" w:rsidP="004F736D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1998</w:t>
            </w:r>
          </w:p>
        </w:tc>
      </w:tr>
      <w:tr w:rsidR="001A7D2A" w:rsidRPr="00803192" w:rsidTr="001A7D2A">
        <w:trPr>
          <w:trHeight w:val="421"/>
        </w:trPr>
        <w:tc>
          <w:tcPr>
            <w:tcW w:w="2610" w:type="dxa"/>
            <w:vAlign w:val="center"/>
          </w:tcPr>
          <w:p w:rsidR="001A7D2A" w:rsidRPr="00C76BF2" w:rsidRDefault="001A7D2A" w:rsidP="004F736D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C76BF2">
              <w:rPr>
                <w:rFonts w:ascii="Arial" w:hAnsi="Arial" w:cs="Arial"/>
                <w:b/>
                <w:lang w:val="en-GB"/>
              </w:rPr>
              <w:t>Class XII</w:t>
            </w:r>
          </w:p>
        </w:tc>
        <w:tc>
          <w:tcPr>
            <w:tcW w:w="4482" w:type="dxa"/>
            <w:vAlign w:val="center"/>
          </w:tcPr>
          <w:p w:rsidR="001A7D2A" w:rsidRPr="00C76BF2" w:rsidRDefault="001A7D2A" w:rsidP="004F736D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C76BF2">
              <w:rPr>
                <w:rFonts w:ascii="Arial" w:hAnsi="Arial" w:cs="Arial"/>
                <w:lang w:val="en-GB"/>
              </w:rPr>
              <w:t>Kendriya Vidyalaya, Janakpuri ,</w:t>
            </w:r>
            <w:r>
              <w:rPr>
                <w:rFonts w:ascii="Arial" w:hAnsi="Arial" w:cs="Arial"/>
                <w:lang w:val="en-GB"/>
              </w:rPr>
              <w:t xml:space="preserve">New </w:t>
            </w:r>
            <w:r w:rsidRPr="00C76BF2">
              <w:rPr>
                <w:rFonts w:ascii="Arial" w:hAnsi="Arial" w:cs="Arial"/>
                <w:lang w:val="en-GB"/>
              </w:rPr>
              <w:t>Delhi</w:t>
            </w:r>
          </w:p>
        </w:tc>
        <w:tc>
          <w:tcPr>
            <w:tcW w:w="4107" w:type="dxa"/>
            <w:vAlign w:val="center"/>
          </w:tcPr>
          <w:p w:rsidR="001A7D2A" w:rsidRPr="00C76BF2" w:rsidRDefault="001A7D2A" w:rsidP="004F736D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C76BF2">
              <w:rPr>
                <w:rFonts w:ascii="Arial" w:hAnsi="Arial" w:cs="Arial"/>
                <w:lang w:val="en-GB"/>
              </w:rPr>
              <w:t>1998</w:t>
            </w:r>
          </w:p>
        </w:tc>
      </w:tr>
      <w:tr w:rsidR="001A7D2A" w:rsidRPr="00803192" w:rsidTr="001A7D2A">
        <w:trPr>
          <w:trHeight w:val="421"/>
        </w:trPr>
        <w:tc>
          <w:tcPr>
            <w:tcW w:w="2610" w:type="dxa"/>
            <w:vAlign w:val="center"/>
          </w:tcPr>
          <w:p w:rsidR="001A7D2A" w:rsidRPr="00C76BF2" w:rsidRDefault="001A7D2A" w:rsidP="004F736D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C76BF2">
              <w:rPr>
                <w:rFonts w:ascii="Arial" w:hAnsi="Arial" w:cs="Arial"/>
                <w:b/>
                <w:lang w:val="en-GB"/>
              </w:rPr>
              <w:t>Class X</w:t>
            </w:r>
          </w:p>
        </w:tc>
        <w:tc>
          <w:tcPr>
            <w:tcW w:w="4482" w:type="dxa"/>
            <w:vAlign w:val="center"/>
          </w:tcPr>
          <w:p w:rsidR="001A7D2A" w:rsidRPr="00C76BF2" w:rsidRDefault="001A7D2A" w:rsidP="004F736D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C76BF2">
              <w:rPr>
                <w:rFonts w:ascii="Arial" w:hAnsi="Arial" w:cs="Arial"/>
                <w:lang w:val="en-GB"/>
              </w:rPr>
              <w:t>Kendriya Vidyalaya, Janakpuri ,</w:t>
            </w:r>
            <w:r>
              <w:rPr>
                <w:rFonts w:ascii="Arial" w:hAnsi="Arial" w:cs="Arial"/>
                <w:lang w:val="en-GB"/>
              </w:rPr>
              <w:t xml:space="preserve">New </w:t>
            </w:r>
            <w:r w:rsidRPr="00C76BF2">
              <w:rPr>
                <w:rFonts w:ascii="Arial" w:hAnsi="Arial" w:cs="Arial"/>
                <w:lang w:val="en-GB"/>
              </w:rPr>
              <w:t>Delhi</w:t>
            </w:r>
          </w:p>
        </w:tc>
        <w:tc>
          <w:tcPr>
            <w:tcW w:w="4107" w:type="dxa"/>
            <w:vAlign w:val="center"/>
          </w:tcPr>
          <w:p w:rsidR="001A7D2A" w:rsidRPr="00C76BF2" w:rsidRDefault="001A7D2A" w:rsidP="004F736D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C76BF2">
              <w:rPr>
                <w:rFonts w:ascii="Arial" w:hAnsi="Arial" w:cs="Arial"/>
                <w:lang w:val="en-GB"/>
              </w:rPr>
              <w:t>1996</w:t>
            </w:r>
          </w:p>
        </w:tc>
      </w:tr>
    </w:tbl>
    <w:p w:rsidR="001A7D2A" w:rsidRDefault="001A7D2A" w:rsidP="001A7D2A">
      <w:pPr>
        <w:spacing w:after="0" w:line="360" w:lineRule="auto"/>
        <w:rPr>
          <w:rFonts w:asciiTheme="minorHAnsi" w:hAnsiTheme="minorHAnsi" w:cs="Arial"/>
          <w:b/>
          <w:sz w:val="26"/>
          <w:szCs w:val="26"/>
        </w:rPr>
      </w:pPr>
    </w:p>
    <w:tbl>
      <w:tblPr>
        <w:tblStyle w:val="LightShading2"/>
        <w:tblW w:w="0" w:type="auto"/>
        <w:shd w:val="clear" w:color="auto" w:fill="D9D9D9" w:themeFill="background1" w:themeFillShade="D9"/>
        <w:tblLook w:val="04A0"/>
      </w:tblPr>
      <w:tblGrid>
        <w:gridCol w:w="11239"/>
      </w:tblGrid>
      <w:tr w:rsidR="001A7D2A" w:rsidRPr="00803192" w:rsidTr="001A7D2A">
        <w:trPr>
          <w:cnfStyle w:val="100000000000"/>
          <w:trHeight w:val="390"/>
        </w:trPr>
        <w:tc>
          <w:tcPr>
            <w:cnfStyle w:val="001000000000"/>
            <w:tcW w:w="1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7D2A" w:rsidRPr="002C1502" w:rsidRDefault="001A7D2A" w:rsidP="009631D6">
            <w:pPr>
              <w:pStyle w:val="Heading1"/>
              <w:jc w:val="center"/>
              <w:outlineLvl w:val="0"/>
              <w:rPr>
                <w:rFonts w:ascii="Arial" w:hAnsi="Arial"/>
                <w:sz w:val="28"/>
                <w:szCs w:val="28"/>
                <w:lang w:val="en-GB"/>
              </w:rPr>
            </w:pPr>
            <w:r w:rsidRPr="002C1502">
              <w:rPr>
                <w:rFonts w:ascii="Arial" w:hAnsi="Arial"/>
                <w:sz w:val="28"/>
                <w:szCs w:val="28"/>
                <w:lang w:val="en-GB"/>
              </w:rPr>
              <w:t>IT Skills</w:t>
            </w:r>
          </w:p>
        </w:tc>
      </w:tr>
    </w:tbl>
    <w:p w:rsidR="001A7D2A" w:rsidRPr="00803192" w:rsidRDefault="001A7D2A" w:rsidP="001A7D2A">
      <w:pPr>
        <w:pStyle w:val="ListParagraph"/>
        <w:ind w:left="360" w:right="72"/>
        <w:jc w:val="both"/>
        <w:rPr>
          <w:rFonts w:asciiTheme="minorHAnsi" w:hAnsiTheme="minorHAnsi" w:cs="Arial"/>
          <w:sz w:val="26"/>
          <w:szCs w:val="26"/>
          <w:lang w:val="en-GB"/>
        </w:rPr>
      </w:pPr>
    </w:p>
    <w:p w:rsidR="001A7D2A" w:rsidRPr="00C76BF2" w:rsidRDefault="001A7D2A" w:rsidP="001A7D2A">
      <w:pPr>
        <w:pStyle w:val="ListParagraph"/>
        <w:numPr>
          <w:ilvl w:val="0"/>
          <w:numId w:val="1"/>
        </w:numPr>
        <w:ind w:right="72"/>
        <w:jc w:val="both"/>
        <w:rPr>
          <w:rFonts w:ascii="Arial" w:hAnsi="Arial" w:cs="Arial"/>
          <w:sz w:val="20"/>
          <w:szCs w:val="20"/>
          <w:lang w:val="en-GB"/>
        </w:rPr>
      </w:pPr>
      <w:r w:rsidRPr="00C76BF2">
        <w:rPr>
          <w:rFonts w:ascii="Arial" w:hAnsi="Arial" w:cs="Arial"/>
          <w:sz w:val="20"/>
          <w:szCs w:val="20"/>
          <w:lang w:val="en-GB"/>
        </w:rPr>
        <w:t>Excellent understanding of MS office</w:t>
      </w:r>
      <w:r>
        <w:rPr>
          <w:rFonts w:ascii="Arial" w:hAnsi="Arial" w:cs="Arial"/>
          <w:sz w:val="20"/>
          <w:szCs w:val="20"/>
          <w:lang w:val="en-GB"/>
        </w:rPr>
        <w:t>.</w:t>
      </w:r>
    </w:p>
    <w:p w:rsidR="001A7D2A" w:rsidRPr="00C76BF2" w:rsidRDefault="001A7D2A" w:rsidP="001A7D2A">
      <w:pPr>
        <w:pStyle w:val="ListParagraph"/>
        <w:numPr>
          <w:ilvl w:val="0"/>
          <w:numId w:val="1"/>
        </w:numPr>
        <w:ind w:right="72"/>
        <w:jc w:val="both"/>
        <w:rPr>
          <w:rFonts w:ascii="Arial" w:hAnsi="Arial" w:cs="Arial"/>
          <w:sz w:val="20"/>
          <w:szCs w:val="20"/>
          <w:lang w:val="en-GB"/>
        </w:rPr>
      </w:pPr>
      <w:r w:rsidRPr="00C76BF2">
        <w:rPr>
          <w:rFonts w:ascii="Arial" w:hAnsi="Arial" w:cs="Arial"/>
          <w:sz w:val="20"/>
          <w:szCs w:val="20"/>
          <w:lang w:val="en-GB"/>
        </w:rPr>
        <w:t>Proficient at basic IT skills</w:t>
      </w:r>
      <w:r>
        <w:rPr>
          <w:rFonts w:ascii="Arial" w:hAnsi="Arial" w:cs="Arial"/>
          <w:sz w:val="20"/>
          <w:szCs w:val="20"/>
          <w:lang w:val="en-GB"/>
        </w:rPr>
        <w:t>.</w:t>
      </w:r>
    </w:p>
    <w:p w:rsidR="001A7D2A" w:rsidRDefault="001A7D2A" w:rsidP="001A7D2A">
      <w:pPr>
        <w:pStyle w:val="ListParagraph"/>
        <w:numPr>
          <w:ilvl w:val="0"/>
          <w:numId w:val="1"/>
        </w:numPr>
        <w:tabs>
          <w:tab w:val="left" w:pos="288"/>
        </w:tabs>
        <w:rPr>
          <w:rFonts w:ascii="Arial" w:hAnsi="Arial" w:cs="Arial"/>
          <w:sz w:val="20"/>
          <w:szCs w:val="20"/>
        </w:rPr>
      </w:pPr>
      <w:r w:rsidRPr="00C76BF2">
        <w:rPr>
          <w:rFonts w:ascii="Arial" w:hAnsi="Arial" w:cs="Arial"/>
          <w:sz w:val="20"/>
          <w:szCs w:val="20"/>
        </w:rPr>
        <w:t>Familiar with MS O</w:t>
      </w:r>
      <w:r>
        <w:rPr>
          <w:rFonts w:ascii="Arial" w:hAnsi="Arial" w:cs="Arial"/>
          <w:sz w:val="20"/>
          <w:szCs w:val="20"/>
        </w:rPr>
        <w:t xml:space="preserve">ffice, tally package and internet </w:t>
      </w:r>
      <w:r w:rsidRPr="00C76BF2">
        <w:rPr>
          <w:rFonts w:ascii="Arial" w:hAnsi="Arial" w:cs="Arial"/>
          <w:sz w:val="20"/>
          <w:szCs w:val="20"/>
        </w:rPr>
        <w:t>operations.</w:t>
      </w:r>
    </w:p>
    <w:p w:rsidR="001A7D2A" w:rsidRPr="00B57204" w:rsidRDefault="001A7D2A" w:rsidP="001A7D2A">
      <w:pPr>
        <w:pStyle w:val="ListParagraph"/>
        <w:tabs>
          <w:tab w:val="left" w:pos="288"/>
        </w:tabs>
        <w:rPr>
          <w:rFonts w:ascii="Arial" w:hAnsi="Arial" w:cs="Arial"/>
          <w:sz w:val="20"/>
          <w:szCs w:val="20"/>
        </w:rPr>
      </w:pPr>
    </w:p>
    <w:tbl>
      <w:tblPr>
        <w:tblStyle w:val="LightShading2"/>
        <w:tblW w:w="0" w:type="auto"/>
        <w:tblLook w:val="04A0"/>
      </w:tblPr>
      <w:tblGrid>
        <w:gridCol w:w="11242"/>
      </w:tblGrid>
      <w:tr w:rsidR="001A7D2A" w:rsidRPr="00803192" w:rsidTr="001A7D2A">
        <w:trPr>
          <w:cnfStyle w:val="100000000000"/>
          <w:trHeight w:val="344"/>
        </w:trPr>
        <w:tc>
          <w:tcPr>
            <w:cnfStyle w:val="001000000000"/>
            <w:tcW w:w="1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7D2A" w:rsidRPr="002C1502" w:rsidRDefault="001A7D2A" w:rsidP="009631D6">
            <w:pPr>
              <w:pStyle w:val="Heading1"/>
              <w:jc w:val="center"/>
              <w:outlineLvl w:val="0"/>
              <w:rPr>
                <w:rFonts w:ascii="Arial" w:hAnsi="Arial"/>
                <w:sz w:val="28"/>
                <w:szCs w:val="28"/>
                <w:lang w:val="en-GB"/>
              </w:rPr>
            </w:pPr>
            <w:r w:rsidRPr="002C1502">
              <w:rPr>
                <w:rFonts w:ascii="Arial" w:hAnsi="Arial"/>
                <w:sz w:val="28"/>
                <w:szCs w:val="28"/>
                <w:lang w:val="en-GB"/>
              </w:rPr>
              <w:t>Extra-Curricular Activities</w:t>
            </w:r>
          </w:p>
        </w:tc>
      </w:tr>
    </w:tbl>
    <w:p w:rsidR="001A7D2A" w:rsidRDefault="001A7D2A" w:rsidP="001A7D2A">
      <w:pPr>
        <w:pStyle w:val="ListParagraph"/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1A7D2A" w:rsidRPr="00C76BF2" w:rsidRDefault="001A7D2A" w:rsidP="001A7D2A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C76BF2">
        <w:rPr>
          <w:rFonts w:ascii="Arial" w:hAnsi="Arial" w:cs="Arial"/>
          <w:sz w:val="20"/>
          <w:szCs w:val="20"/>
        </w:rPr>
        <w:t>Awarded several times in co-curricular activities and sports at school level.</w:t>
      </w:r>
    </w:p>
    <w:p w:rsidR="001A7D2A" w:rsidRPr="00BC78DF" w:rsidRDefault="001A7D2A" w:rsidP="001A7D2A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19"/>
          <w:szCs w:val="19"/>
        </w:rPr>
      </w:pPr>
      <w:r w:rsidRPr="00BC78DF">
        <w:rPr>
          <w:rFonts w:ascii="Arial" w:hAnsi="Arial" w:cs="Arial"/>
          <w:sz w:val="19"/>
          <w:szCs w:val="19"/>
        </w:rPr>
        <w:t xml:space="preserve">Awarded as </w:t>
      </w:r>
      <w:r w:rsidRPr="00BC78DF">
        <w:rPr>
          <w:rFonts w:ascii="Arial" w:hAnsi="Arial" w:cs="Arial"/>
          <w:bCs/>
          <w:sz w:val="19"/>
          <w:szCs w:val="19"/>
        </w:rPr>
        <w:t>the “Best Sales</w:t>
      </w:r>
      <w:r w:rsidRPr="00BC78DF">
        <w:rPr>
          <w:rFonts w:ascii="Arial" w:hAnsi="Arial" w:cs="Arial"/>
          <w:sz w:val="19"/>
          <w:szCs w:val="19"/>
        </w:rPr>
        <w:t xml:space="preserve"> Person</w:t>
      </w:r>
      <w:r w:rsidRPr="00BC78DF">
        <w:rPr>
          <w:rFonts w:ascii="Arial" w:hAnsi="Arial" w:cs="Arial"/>
          <w:b/>
          <w:bCs/>
          <w:sz w:val="19"/>
          <w:szCs w:val="19"/>
        </w:rPr>
        <w:t xml:space="preserve"> - </w:t>
      </w:r>
      <w:r w:rsidRPr="00BC78DF">
        <w:rPr>
          <w:rFonts w:ascii="Arial" w:hAnsi="Arial" w:cs="Arial"/>
          <w:sz w:val="19"/>
          <w:szCs w:val="19"/>
        </w:rPr>
        <w:t>All India” for the year 2008, 2009, 2011 by</w:t>
      </w:r>
      <w:r>
        <w:rPr>
          <w:rFonts w:ascii="Arial" w:hAnsi="Arial" w:cs="Arial"/>
          <w:sz w:val="19"/>
          <w:szCs w:val="19"/>
        </w:rPr>
        <w:t xml:space="preserve"> the Cambridge University Press </w:t>
      </w:r>
      <w:r w:rsidRPr="00BC78DF">
        <w:rPr>
          <w:rFonts w:ascii="Arial" w:hAnsi="Arial" w:cs="Arial"/>
          <w:sz w:val="19"/>
          <w:szCs w:val="19"/>
        </w:rPr>
        <w:t>Management.</w:t>
      </w:r>
    </w:p>
    <w:p w:rsidR="001A7D2A" w:rsidRPr="00BC78DF" w:rsidRDefault="001A7D2A" w:rsidP="001A7D2A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19"/>
          <w:szCs w:val="19"/>
        </w:rPr>
      </w:pPr>
      <w:r w:rsidRPr="00BC78DF">
        <w:rPr>
          <w:rFonts w:ascii="Arial" w:hAnsi="Arial" w:cs="Arial"/>
          <w:sz w:val="19"/>
          <w:szCs w:val="19"/>
        </w:rPr>
        <w:t xml:space="preserve">Awarded as </w:t>
      </w:r>
      <w:r w:rsidRPr="00BC78DF">
        <w:rPr>
          <w:rFonts w:ascii="Arial" w:hAnsi="Arial" w:cs="Arial"/>
          <w:bCs/>
          <w:sz w:val="19"/>
          <w:szCs w:val="19"/>
        </w:rPr>
        <w:t>the “Best Sales</w:t>
      </w:r>
      <w:r w:rsidRPr="00BC78DF">
        <w:rPr>
          <w:rFonts w:ascii="Arial" w:hAnsi="Arial" w:cs="Arial"/>
          <w:sz w:val="19"/>
          <w:szCs w:val="19"/>
        </w:rPr>
        <w:t xml:space="preserve"> Person</w:t>
      </w:r>
      <w:r w:rsidRPr="00BC78DF">
        <w:rPr>
          <w:rFonts w:ascii="Arial" w:hAnsi="Arial" w:cs="Arial"/>
          <w:b/>
          <w:bCs/>
          <w:sz w:val="19"/>
          <w:szCs w:val="19"/>
        </w:rPr>
        <w:t xml:space="preserve"> - </w:t>
      </w:r>
      <w:r w:rsidRPr="00BC78DF">
        <w:rPr>
          <w:rFonts w:ascii="Arial" w:hAnsi="Arial" w:cs="Arial"/>
          <w:sz w:val="19"/>
          <w:szCs w:val="19"/>
        </w:rPr>
        <w:t>North India” for the year 2010, 2013 by the Cambridge University Press Management.</w:t>
      </w:r>
    </w:p>
    <w:p w:rsidR="001A7D2A" w:rsidRDefault="001A7D2A" w:rsidP="001A7D2A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C76BF2">
        <w:rPr>
          <w:rFonts w:ascii="Arial" w:hAnsi="Arial" w:cs="Arial"/>
          <w:sz w:val="20"/>
          <w:szCs w:val="20"/>
        </w:rPr>
        <w:t xml:space="preserve">Achieved aspiration budget target every year. </w:t>
      </w:r>
    </w:p>
    <w:p w:rsidR="001A7D2A" w:rsidRPr="00B57204" w:rsidRDefault="001A7D2A" w:rsidP="001A7D2A">
      <w:pPr>
        <w:pStyle w:val="NoSpacing"/>
        <w:spacing w:line="276" w:lineRule="auto"/>
        <w:ind w:left="720"/>
        <w:rPr>
          <w:rFonts w:ascii="Arial" w:hAnsi="Arial" w:cs="Arial"/>
          <w:sz w:val="20"/>
          <w:szCs w:val="20"/>
        </w:rPr>
      </w:pPr>
    </w:p>
    <w:tbl>
      <w:tblPr>
        <w:tblStyle w:val="LightShading2"/>
        <w:tblW w:w="0" w:type="auto"/>
        <w:tblLook w:val="04A0"/>
      </w:tblPr>
      <w:tblGrid>
        <w:gridCol w:w="11197"/>
      </w:tblGrid>
      <w:tr w:rsidR="001A7D2A" w:rsidRPr="00803192" w:rsidTr="001A7D2A">
        <w:trPr>
          <w:cnfStyle w:val="100000000000"/>
          <w:trHeight w:val="390"/>
        </w:trPr>
        <w:tc>
          <w:tcPr>
            <w:cnfStyle w:val="001000000000"/>
            <w:tcW w:w="1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7D2A" w:rsidRPr="002C1502" w:rsidRDefault="001A7D2A" w:rsidP="004F736D">
            <w:pPr>
              <w:pStyle w:val="Heading1"/>
              <w:jc w:val="center"/>
              <w:outlineLvl w:val="0"/>
              <w:rPr>
                <w:rFonts w:ascii="Arial" w:hAnsi="Arial"/>
                <w:sz w:val="28"/>
                <w:szCs w:val="28"/>
                <w:lang w:val="en-GB"/>
              </w:rPr>
            </w:pPr>
            <w:r w:rsidRPr="002C1502">
              <w:rPr>
                <w:rFonts w:ascii="Arial" w:hAnsi="Arial"/>
                <w:sz w:val="28"/>
                <w:szCs w:val="28"/>
                <w:lang w:val="en-GB"/>
              </w:rPr>
              <w:t>Areas of Interest</w:t>
            </w:r>
          </w:p>
        </w:tc>
      </w:tr>
    </w:tbl>
    <w:p w:rsidR="001A7D2A" w:rsidRDefault="001A7D2A" w:rsidP="001A7D2A">
      <w:pPr>
        <w:pStyle w:val="NoSpacing"/>
        <w:rPr>
          <w:rFonts w:asciiTheme="minorHAnsi" w:hAnsiTheme="minorHAnsi" w:cs="Arial"/>
          <w:sz w:val="26"/>
          <w:szCs w:val="26"/>
          <w:lang w:val="en-GB"/>
        </w:rPr>
      </w:pPr>
    </w:p>
    <w:p w:rsidR="001A7D2A" w:rsidRDefault="001A7D2A" w:rsidP="001A7D2A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C76BF2">
        <w:rPr>
          <w:rFonts w:ascii="Arial" w:hAnsi="Arial" w:cs="Arial"/>
          <w:sz w:val="20"/>
          <w:szCs w:val="20"/>
          <w:lang w:val="en-GB"/>
        </w:rPr>
        <w:t>Travelling</w:t>
      </w:r>
      <w:r>
        <w:rPr>
          <w:rFonts w:ascii="Arial" w:hAnsi="Arial" w:cs="Arial"/>
          <w:sz w:val="20"/>
          <w:szCs w:val="20"/>
          <w:lang w:val="en-GB"/>
        </w:rPr>
        <w:t>.</w:t>
      </w:r>
    </w:p>
    <w:p w:rsidR="001A7D2A" w:rsidRPr="00C76BF2" w:rsidRDefault="001A7D2A" w:rsidP="001A7D2A">
      <w:pPr>
        <w:pStyle w:val="NoSpacing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C76BF2">
        <w:rPr>
          <w:rFonts w:ascii="Arial" w:hAnsi="Arial" w:cs="Arial"/>
          <w:sz w:val="20"/>
          <w:szCs w:val="20"/>
          <w:lang w:val="en-GB"/>
        </w:rPr>
        <w:t>Explore new area</w:t>
      </w:r>
      <w:r>
        <w:rPr>
          <w:rFonts w:ascii="Arial" w:hAnsi="Arial" w:cs="Arial"/>
          <w:sz w:val="20"/>
          <w:szCs w:val="20"/>
          <w:lang w:val="en-GB"/>
        </w:rPr>
        <w:t>.</w:t>
      </w:r>
    </w:p>
    <w:p w:rsidR="001A7D2A" w:rsidRPr="00C76BF2" w:rsidRDefault="001A7D2A" w:rsidP="001A7D2A">
      <w:pPr>
        <w:pStyle w:val="NoSpacing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C76BF2">
        <w:rPr>
          <w:rFonts w:ascii="Arial" w:hAnsi="Arial" w:cs="Arial"/>
          <w:sz w:val="20"/>
          <w:szCs w:val="20"/>
          <w:lang w:val="en-GB"/>
        </w:rPr>
        <w:t>Meeting new people</w:t>
      </w:r>
      <w:r>
        <w:rPr>
          <w:rFonts w:ascii="Arial" w:hAnsi="Arial" w:cs="Arial"/>
          <w:sz w:val="20"/>
          <w:szCs w:val="20"/>
          <w:lang w:val="en-GB"/>
        </w:rPr>
        <w:t>.</w:t>
      </w:r>
    </w:p>
    <w:p w:rsidR="001A7D2A" w:rsidRDefault="001A7D2A" w:rsidP="001A7D2A">
      <w:pPr>
        <w:pStyle w:val="NoSpacing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C76BF2">
        <w:rPr>
          <w:rFonts w:ascii="Arial" w:hAnsi="Arial" w:cs="Arial"/>
          <w:sz w:val="20"/>
          <w:szCs w:val="20"/>
          <w:lang w:val="en-GB"/>
        </w:rPr>
        <w:t>Listening to music</w:t>
      </w:r>
      <w:r>
        <w:rPr>
          <w:rFonts w:ascii="Arial" w:hAnsi="Arial" w:cs="Arial"/>
          <w:sz w:val="20"/>
          <w:szCs w:val="20"/>
          <w:lang w:val="en-GB"/>
        </w:rPr>
        <w:t>.</w:t>
      </w:r>
    </w:p>
    <w:p w:rsidR="001A7D2A" w:rsidRPr="00C71D53" w:rsidRDefault="001A7D2A" w:rsidP="001A7D2A">
      <w:pPr>
        <w:pStyle w:val="NoSpacing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Postal Stamp and currency collection of different country.</w:t>
      </w:r>
    </w:p>
    <w:p w:rsidR="001A7D2A" w:rsidRPr="00C76BF2" w:rsidRDefault="001A7D2A" w:rsidP="001A7D2A">
      <w:pPr>
        <w:pStyle w:val="ListParagraph"/>
        <w:spacing w:line="360" w:lineRule="auto"/>
        <w:ind w:left="360" w:right="72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Style w:val="LightShading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52"/>
      </w:tblGrid>
      <w:tr w:rsidR="001A7D2A" w:rsidRPr="00803192" w:rsidTr="001A7D2A">
        <w:trPr>
          <w:cnfStyle w:val="100000000000"/>
          <w:trHeight w:val="375"/>
        </w:trPr>
        <w:tc>
          <w:tcPr>
            <w:cnfStyle w:val="001000000000"/>
            <w:tcW w:w="111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1A7D2A" w:rsidRPr="002C1502" w:rsidRDefault="001A7D2A" w:rsidP="004F736D">
            <w:pPr>
              <w:pStyle w:val="Heading1"/>
              <w:jc w:val="center"/>
              <w:outlineLvl w:val="0"/>
              <w:rPr>
                <w:rFonts w:ascii="Arial" w:hAnsi="Arial"/>
                <w:sz w:val="28"/>
                <w:szCs w:val="28"/>
              </w:rPr>
            </w:pPr>
            <w:r w:rsidRPr="002C1502">
              <w:rPr>
                <w:rFonts w:ascii="Arial" w:hAnsi="Arial"/>
                <w:sz w:val="28"/>
                <w:szCs w:val="28"/>
              </w:rPr>
              <w:t>Personal Details</w:t>
            </w:r>
          </w:p>
        </w:tc>
      </w:tr>
    </w:tbl>
    <w:p w:rsidR="001A7D2A" w:rsidRPr="00803192" w:rsidRDefault="001A7D2A" w:rsidP="001A7D2A">
      <w:pPr>
        <w:spacing w:after="0" w:line="240" w:lineRule="auto"/>
        <w:rPr>
          <w:rFonts w:asciiTheme="minorHAnsi" w:hAnsiTheme="minorHAnsi" w:cs="Arial"/>
          <w:sz w:val="26"/>
          <w:szCs w:val="26"/>
        </w:rPr>
      </w:pPr>
    </w:p>
    <w:p w:rsidR="001A7D2A" w:rsidRPr="00FF3C65" w:rsidRDefault="001A7D2A" w:rsidP="001A7D2A">
      <w:pPr>
        <w:pStyle w:val="ListParagraph"/>
        <w:numPr>
          <w:ilvl w:val="0"/>
          <w:numId w:val="7"/>
        </w:numPr>
        <w:tabs>
          <w:tab w:val="left" w:pos="1440"/>
        </w:tabs>
        <w:spacing w:line="360" w:lineRule="auto"/>
        <w:rPr>
          <w:rFonts w:ascii="Arial" w:hAnsi="Arial" w:cs="Arial"/>
          <w:sz w:val="20"/>
          <w:szCs w:val="20"/>
        </w:rPr>
      </w:pPr>
      <w:r w:rsidRPr="00FF3C65">
        <w:rPr>
          <w:rFonts w:ascii="Arial" w:hAnsi="Arial" w:cs="Arial"/>
          <w:sz w:val="20"/>
          <w:szCs w:val="20"/>
        </w:rPr>
        <w:t>Date of Birth</w:t>
      </w:r>
      <w:r w:rsidRPr="00FF3C65">
        <w:rPr>
          <w:rFonts w:ascii="Arial" w:hAnsi="Arial" w:cs="Arial"/>
          <w:sz w:val="20"/>
          <w:szCs w:val="20"/>
        </w:rPr>
        <w:tab/>
      </w:r>
      <w:r w:rsidRPr="00FF3C65">
        <w:rPr>
          <w:rFonts w:ascii="Arial" w:hAnsi="Arial" w:cs="Arial"/>
          <w:sz w:val="20"/>
          <w:szCs w:val="20"/>
        </w:rPr>
        <w:tab/>
        <w:t>:</w:t>
      </w:r>
      <w:r w:rsidRPr="00FF3C65">
        <w:rPr>
          <w:rFonts w:ascii="Arial" w:hAnsi="Arial" w:cs="Arial"/>
          <w:sz w:val="20"/>
          <w:szCs w:val="20"/>
        </w:rPr>
        <w:tab/>
        <w:t>08</w:t>
      </w:r>
      <w:r w:rsidRPr="00FF3C65">
        <w:rPr>
          <w:rFonts w:ascii="Arial" w:hAnsi="Arial" w:cs="Arial"/>
          <w:sz w:val="20"/>
          <w:szCs w:val="20"/>
          <w:vertAlign w:val="superscript"/>
        </w:rPr>
        <w:t>th</w:t>
      </w:r>
      <w:r w:rsidRPr="00FF3C65">
        <w:rPr>
          <w:rFonts w:ascii="Arial" w:hAnsi="Arial" w:cs="Arial"/>
          <w:sz w:val="20"/>
          <w:szCs w:val="20"/>
        </w:rPr>
        <w:t xml:space="preserve"> May1980</w:t>
      </w:r>
    </w:p>
    <w:p w:rsidR="001A7D2A" w:rsidRPr="00FF3C65" w:rsidRDefault="001A7D2A" w:rsidP="001A7D2A">
      <w:pPr>
        <w:pStyle w:val="ListParagraph"/>
        <w:numPr>
          <w:ilvl w:val="0"/>
          <w:numId w:val="7"/>
        </w:numPr>
        <w:tabs>
          <w:tab w:val="left" w:pos="1440"/>
        </w:tabs>
        <w:spacing w:line="360" w:lineRule="auto"/>
        <w:rPr>
          <w:rFonts w:ascii="Arial" w:hAnsi="Arial" w:cs="Arial"/>
          <w:sz w:val="20"/>
          <w:szCs w:val="20"/>
        </w:rPr>
      </w:pPr>
      <w:r w:rsidRPr="00FF3C65">
        <w:rPr>
          <w:rFonts w:ascii="Arial" w:hAnsi="Arial" w:cs="Arial"/>
          <w:sz w:val="20"/>
          <w:szCs w:val="20"/>
        </w:rPr>
        <w:t>Address Details</w:t>
      </w:r>
      <w:r w:rsidRPr="00FF3C65">
        <w:rPr>
          <w:rFonts w:ascii="Arial" w:hAnsi="Arial" w:cs="Arial"/>
          <w:sz w:val="20"/>
          <w:szCs w:val="20"/>
        </w:rPr>
        <w:tab/>
      </w:r>
      <w:r w:rsidRPr="00FF3C65"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 w:rsidRPr="00FF3C65">
        <w:rPr>
          <w:rFonts w:ascii="Arial" w:hAnsi="Arial" w:cs="Arial"/>
          <w:sz w:val="20"/>
          <w:szCs w:val="20"/>
        </w:rPr>
        <w:t>C-202, Shakti Apartments, Plot -18, Sector-5, Dwarka New Delhi</w:t>
      </w:r>
      <w:r>
        <w:rPr>
          <w:rFonts w:ascii="Arial" w:hAnsi="Arial" w:cs="Arial"/>
          <w:sz w:val="20"/>
          <w:szCs w:val="20"/>
        </w:rPr>
        <w:t xml:space="preserve"> - </w:t>
      </w:r>
      <w:r w:rsidRPr="00FF3C65">
        <w:rPr>
          <w:rFonts w:ascii="Arial" w:hAnsi="Arial" w:cs="Arial"/>
          <w:sz w:val="20"/>
          <w:szCs w:val="20"/>
        </w:rPr>
        <w:t xml:space="preserve"> 110075</w:t>
      </w:r>
    </w:p>
    <w:p w:rsidR="001A7D2A" w:rsidRPr="00FF3C65" w:rsidRDefault="001A7D2A" w:rsidP="001A7D2A">
      <w:pPr>
        <w:pStyle w:val="ListParagraph"/>
        <w:numPr>
          <w:ilvl w:val="0"/>
          <w:numId w:val="7"/>
        </w:numPr>
        <w:tabs>
          <w:tab w:val="left" w:pos="1440"/>
        </w:tabs>
        <w:spacing w:line="360" w:lineRule="auto"/>
        <w:rPr>
          <w:rFonts w:ascii="Arial" w:hAnsi="Arial" w:cs="Arial"/>
          <w:sz w:val="20"/>
          <w:szCs w:val="20"/>
        </w:rPr>
      </w:pPr>
      <w:r w:rsidRPr="00FF3C65">
        <w:rPr>
          <w:rFonts w:ascii="Arial" w:hAnsi="Arial" w:cs="Arial"/>
          <w:sz w:val="20"/>
          <w:szCs w:val="20"/>
        </w:rPr>
        <w:t>Father’s Name</w:t>
      </w:r>
      <w:r w:rsidRPr="00FF3C65">
        <w:rPr>
          <w:rFonts w:ascii="Arial" w:hAnsi="Arial" w:cs="Arial"/>
          <w:sz w:val="20"/>
          <w:szCs w:val="20"/>
        </w:rPr>
        <w:tab/>
      </w:r>
      <w:r w:rsidRPr="00FF3C65">
        <w:rPr>
          <w:rFonts w:ascii="Arial" w:hAnsi="Arial" w:cs="Arial"/>
          <w:sz w:val="20"/>
          <w:szCs w:val="20"/>
        </w:rPr>
        <w:tab/>
        <w:t>:</w:t>
      </w:r>
      <w:r w:rsidRPr="00FF3C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Late.</w:t>
      </w:r>
      <w:r w:rsidRPr="00FF3C65">
        <w:rPr>
          <w:rFonts w:ascii="Arial" w:hAnsi="Arial" w:cs="Arial"/>
          <w:sz w:val="20"/>
          <w:szCs w:val="20"/>
        </w:rPr>
        <w:t>Sh. A.K. Chaturvedi</w:t>
      </w:r>
    </w:p>
    <w:p w:rsidR="001A7D2A" w:rsidRPr="00FF3C65" w:rsidRDefault="001A7D2A" w:rsidP="001A7D2A">
      <w:pPr>
        <w:pStyle w:val="ListParagraph"/>
        <w:numPr>
          <w:ilvl w:val="0"/>
          <w:numId w:val="7"/>
        </w:numPr>
        <w:tabs>
          <w:tab w:val="left" w:pos="1440"/>
        </w:tabs>
        <w:spacing w:line="360" w:lineRule="auto"/>
        <w:rPr>
          <w:rFonts w:ascii="Arial" w:hAnsi="Arial" w:cs="Arial"/>
          <w:sz w:val="20"/>
          <w:szCs w:val="20"/>
        </w:rPr>
      </w:pPr>
      <w:r w:rsidRPr="00FF3C65">
        <w:rPr>
          <w:rFonts w:ascii="Arial" w:hAnsi="Arial" w:cs="Arial"/>
          <w:sz w:val="20"/>
          <w:szCs w:val="20"/>
        </w:rPr>
        <w:t xml:space="preserve">Marital status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FF3C65">
        <w:rPr>
          <w:rFonts w:ascii="Arial" w:hAnsi="Arial" w:cs="Arial"/>
          <w:sz w:val="20"/>
          <w:szCs w:val="20"/>
        </w:rPr>
        <w:t xml:space="preserve"> :</w:t>
      </w:r>
      <w:r>
        <w:rPr>
          <w:rFonts w:ascii="Arial" w:hAnsi="Arial" w:cs="Arial"/>
          <w:sz w:val="20"/>
          <w:szCs w:val="20"/>
        </w:rPr>
        <w:tab/>
      </w:r>
      <w:r w:rsidRPr="00FF3C65">
        <w:rPr>
          <w:rFonts w:ascii="Arial" w:hAnsi="Arial" w:cs="Arial"/>
          <w:sz w:val="20"/>
          <w:szCs w:val="20"/>
        </w:rPr>
        <w:t>Married</w:t>
      </w:r>
    </w:p>
    <w:p w:rsidR="001A7D2A" w:rsidRPr="00FF3C65" w:rsidRDefault="001A7D2A" w:rsidP="001A7D2A">
      <w:pPr>
        <w:pStyle w:val="ListParagraph"/>
        <w:numPr>
          <w:ilvl w:val="0"/>
          <w:numId w:val="7"/>
        </w:numPr>
        <w:tabs>
          <w:tab w:val="left" w:pos="1440"/>
        </w:tabs>
        <w:spacing w:line="360" w:lineRule="auto"/>
        <w:rPr>
          <w:rFonts w:ascii="Arial" w:hAnsi="Arial" w:cs="Arial"/>
          <w:sz w:val="20"/>
          <w:szCs w:val="20"/>
        </w:rPr>
      </w:pPr>
      <w:r w:rsidRPr="00FF3C65">
        <w:rPr>
          <w:rFonts w:ascii="Arial" w:hAnsi="Arial" w:cs="Arial"/>
          <w:sz w:val="20"/>
          <w:szCs w:val="20"/>
        </w:rPr>
        <w:t xml:space="preserve">Languages known     </w:t>
      </w:r>
      <w:r>
        <w:rPr>
          <w:rFonts w:ascii="Arial" w:hAnsi="Arial" w:cs="Arial"/>
          <w:sz w:val="20"/>
          <w:szCs w:val="20"/>
        </w:rPr>
        <w:t xml:space="preserve">   </w:t>
      </w:r>
      <w:r w:rsidRPr="00FF3C6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F3C65">
        <w:rPr>
          <w:rFonts w:ascii="Arial" w:hAnsi="Arial" w:cs="Arial"/>
          <w:sz w:val="20"/>
          <w:szCs w:val="20"/>
        </w:rPr>
        <w:t>English, Hindi</w:t>
      </w:r>
    </w:p>
    <w:p w:rsidR="001A7D2A" w:rsidRPr="00C76BF2" w:rsidRDefault="001A7D2A" w:rsidP="001A7D2A">
      <w:pPr>
        <w:tabs>
          <w:tab w:val="left" w:pos="1440"/>
        </w:tabs>
        <w:spacing w:after="0"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A7D2A" w:rsidRDefault="001A7D2A" w:rsidP="001A7D2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76BF2">
        <w:rPr>
          <w:rFonts w:ascii="Arial" w:hAnsi="Arial" w:cs="Arial"/>
          <w:sz w:val="20"/>
          <w:szCs w:val="20"/>
        </w:rPr>
        <w:t>The details mentioned herein are true and to the best of my knowledge</w:t>
      </w:r>
    </w:p>
    <w:p w:rsidR="001A7D2A" w:rsidRDefault="001A7D2A" w:rsidP="001A7D2A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A7D2A" w:rsidRPr="00674D4D" w:rsidRDefault="001A7D2A" w:rsidP="001A7D2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74D4D">
        <w:rPr>
          <w:rFonts w:ascii="Arial" w:hAnsi="Arial" w:cs="Arial"/>
          <w:b/>
          <w:sz w:val="20"/>
          <w:szCs w:val="20"/>
        </w:rPr>
        <w:t>Gaurav Chaturvedi</w:t>
      </w:r>
    </w:p>
    <w:p w:rsidR="001A7D2A" w:rsidRDefault="001A7D2A" w:rsidP="001D3B27">
      <w:pPr>
        <w:spacing w:after="0"/>
      </w:pPr>
    </w:p>
    <w:sectPr w:rsidR="001A7D2A" w:rsidSect="00535DA2">
      <w:pgSz w:w="11906" w:h="16838"/>
      <w:pgMar w:top="567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114B"/>
    <w:multiLevelType w:val="hybridMultilevel"/>
    <w:tmpl w:val="DFA0B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14A2A"/>
    <w:multiLevelType w:val="hybridMultilevel"/>
    <w:tmpl w:val="FFFCE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A02EE"/>
    <w:multiLevelType w:val="hybridMultilevel"/>
    <w:tmpl w:val="495A8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C4639"/>
    <w:multiLevelType w:val="hybridMultilevel"/>
    <w:tmpl w:val="63A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D6598"/>
    <w:multiLevelType w:val="hybridMultilevel"/>
    <w:tmpl w:val="9642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140A2"/>
    <w:multiLevelType w:val="hybridMultilevel"/>
    <w:tmpl w:val="80E8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585272"/>
    <w:multiLevelType w:val="hybridMultilevel"/>
    <w:tmpl w:val="36EAFF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D3B27"/>
    <w:rsid w:val="001A7D2A"/>
    <w:rsid w:val="001D3B27"/>
    <w:rsid w:val="001E1BE2"/>
    <w:rsid w:val="00224D0D"/>
    <w:rsid w:val="002C1502"/>
    <w:rsid w:val="00535DA2"/>
    <w:rsid w:val="009631D6"/>
    <w:rsid w:val="009A1AE4"/>
    <w:rsid w:val="00C961EB"/>
    <w:rsid w:val="00D051D2"/>
    <w:rsid w:val="00D61321"/>
    <w:rsid w:val="00D808A3"/>
    <w:rsid w:val="00E25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B27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D3B27"/>
    <w:pPr>
      <w:keepNext/>
      <w:spacing w:after="0" w:line="240" w:lineRule="auto"/>
      <w:outlineLvl w:val="0"/>
    </w:pPr>
    <w:rPr>
      <w:rFonts w:ascii="Times New Roman" w:eastAsia="Times New Roman" w:hAnsi="Times New Roman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3B27"/>
    <w:rPr>
      <w:color w:val="0000FF"/>
      <w:u w:val="single"/>
    </w:rPr>
  </w:style>
  <w:style w:type="paragraph" w:styleId="NoSpacing">
    <w:name w:val="No Spacing"/>
    <w:uiPriority w:val="1"/>
    <w:qFormat/>
    <w:rsid w:val="001D3B27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1D3B27"/>
    <w:rPr>
      <w:rFonts w:ascii="Times New Roman" w:eastAsia="Times New Roman" w:hAnsi="Times New Roman" w:cs="Arial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D3B2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table" w:customStyle="1" w:styleId="LightShading2">
    <w:name w:val="Light Shading2"/>
    <w:basedOn w:val="TableNormal"/>
    <w:uiPriority w:val="60"/>
    <w:rsid w:val="001D3B27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">
    <w:name w:val="Light Shading1"/>
    <w:basedOn w:val="TableNormal"/>
    <w:uiPriority w:val="60"/>
    <w:rsid w:val="001D3B27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1A7D2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aturvedigaurav8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880C6-6C57-4801-88F1-E1DD05DB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2019-05-27T08:45:00Z</dcterms:created>
  <dcterms:modified xsi:type="dcterms:W3CDTF">2019-05-27T08:45:00Z</dcterms:modified>
</cp:coreProperties>
</file>