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4E" w:rsidRDefault="00263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6304E" w:rsidRDefault="00027B06">
      <w:pPr>
        <w:rPr>
          <w:rFonts w:ascii="Verdana" w:eastAsia="Verdana" w:hAnsi="Verdana" w:cs="Verdana"/>
          <w:b/>
          <w:i/>
          <w:sz w:val="32"/>
          <w:szCs w:val="32"/>
        </w:rPr>
      </w:pPr>
      <w:r>
        <w:rPr>
          <w:rFonts w:ascii="Verdana" w:eastAsia="Verdana" w:hAnsi="Verdana" w:cs="Verdana"/>
          <w:b/>
          <w:i/>
          <w:sz w:val="32"/>
          <w:szCs w:val="32"/>
        </w:rPr>
        <w:t>HARISH SHARMA</w:t>
      </w:r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i/>
          <w:color w:val="212121"/>
        </w:rPr>
      </w:pPr>
      <w:r>
        <w:rPr>
          <w:rFonts w:ascii="Arial" w:eastAsia="Arial" w:hAnsi="Arial" w:cs="Arial"/>
          <w:b/>
          <w:i/>
          <w:color w:val="212121"/>
          <w:sz w:val="24"/>
          <w:szCs w:val="24"/>
        </w:rPr>
        <w:t>Present Salary: 4</w:t>
      </w:r>
      <w:r w:rsidR="00AD2783">
        <w:rPr>
          <w:rFonts w:ascii="Arial" w:eastAsia="Arial" w:hAnsi="Arial" w:cs="Arial"/>
          <w:b/>
          <w:i/>
          <w:color w:val="212121"/>
          <w:sz w:val="24"/>
          <w:szCs w:val="24"/>
        </w:rPr>
        <w:t>00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000 </w:t>
      </w:r>
      <w:proofErr w:type="gramStart"/>
      <w:r>
        <w:rPr>
          <w:rFonts w:ascii="Arial" w:eastAsia="Arial" w:hAnsi="Arial" w:cs="Arial"/>
          <w:b/>
          <w:i/>
          <w:color w:val="212121"/>
          <w:sz w:val="24"/>
          <w:szCs w:val="24"/>
        </w:rPr>
        <w:t>Per</w:t>
      </w:r>
      <w:proofErr w:type="gramEnd"/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 Annum</w:t>
      </w:r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i/>
          <w:color w:val="212121"/>
        </w:rPr>
      </w:pPr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 Present Location: </w:t>
      </w:r>
      <w:proofErr w:type="spellStart"/>
      <w:r>
        <w:rPr>
          <w:rFonts w:ascii="Arial" w:eastAsia="Arial" w:hAnsi="Arial" w:cs="Arial"/>
          <w:b/>
          <w:i/>
          <w:color w:val="212121"/>
          <w:sz w:val="24"/>
          <w:szCs w:val="24"/>
        </w:rPr>
        <w:t>Panhkula</w:t>
      </w:r>
      <w:proofErr w:type="spellEnd"/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 Haryana</w:t>
      </w:r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i/>
          <w:color w:val="212121"/>
        </w:rPr>
      </w:pPr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 Permanent </w:t>
      </w:r>
      <w:proofErr w:type="spellStart"/>
      <w:r>
        <w:rPr>
          <w:rFonts w:ascii="Arial" w:eastAsia="Arial" w:hAnsi="Arial" w:cs="Arial"/>
          <w:b/>
          <w:i/>
          <w:color w:val="212121"/>
          <w:sz w:val="24"/>
          <w:szCs w:val="24"/>
        </w:rPr>
        <w:t>Address</w:t>
      </w:r>
      <w:proofErr w:type="gramStart"/>
      <w:r>
        <w:rPr>
          <w:rFonts w:ascii="Arial" w:eastAsia="Arial" w:hAnsi="Arial" w:cs="Arial"/>
          <w:b/>
          <w:i/>
          <w:color w:val="212121"/>
          <w:sz w:val="24"/>
          <w:szCs w:val="24"/>
        </w:rPr>
        <w:t>:H.No</w:t>
      </w:r>
      <w:proofErr w:type="spellEnd"/>
      <w:proofErr w:type="gramEnd"/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 655, HBC, Near </w:t>
      </w:r>
      <w:proofErr w:type="spellStart"/>
      <w:r>
        <w:rPr>
          <w:rFonts w:ascii="Arial" w:eastAsia="Arial" w:hAnsi="Arial" w:cs="Arial"/>
          <w:b/>
          <w:i/>
          <w:color w:val="212121"/>
          <w:sz w:val="24"/>
          <w:szCs w:val="24"/>
        </w:rPr>
        <w:t>SirsaRoad,Hisar</w:t>
      </w:r>
      <w:proofErr w:type="spellEnd"/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i/>
          <w:color w:val="212121"/>
        </w:rPr>
      </w:pPr>
      <w:r>
        <w:rPr>
          <w:rFonts w:ascii="Arial" w:eastAsia="Arial" w:hAnsi="Arial" w:cs="Arial"/>
          <w:b/>
          <w:i/>
          <w:color w:val="212121"/>
          <w:sz w:val="24"/>
          <w:szCs w:val="24"/>
        </w:rPr>
        <w:t> Experience</w:t>
      </w:r>
      <w:proofErr w:type="gramStart"/>
      <w:r>
        <w:rPr>
          <w:rFonts w:ascii="Arial" w:eastAsia="Arial" w:hAnsi="Arial" w:cs="Arial"/>
          <w:b/>
          <w:i/>
          <w:color w:val="212121"/>
          <w:sz w:val="24"/>
          <w:szCs w:val="24"/>
        </w:rPr>
        <w:t>:3</w:t>
      </w:r>
      <w:proofErr w:type="gramEnd"/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 + years</w:t>
      </w:r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i/>
          <w:color w:val="212121"/>
          <w:sz w:val="24"/>
          <w:szCs w:val="24"/>
        </w:rPr>
      </w:pPr>
      <w:r>
        <w:rPr>
          <w:rFonts w:ascii="Arial" w:eastAsia="Arial" w:hAnsi="Arial" w:cs="Arial"/>
          <w:b/>
          <w:i/>
          <w:color w:val="212121"/>
          <w:sz w:val="24"/>
          <w:szCs w:val="24"/>
        </w:rPr>
        <w:t> Age: 2</w:t>
      </w:r>
      <w:r w:rsidR="00AD2783">
        <w:rPr>
          <w:rFonts w:ascii="Arial" w:eastAsia="Arial" w:hAnsi="Arial" w:cs="Arial"/>
          <w:b/>
          <w:i/>
          <w:color w:val="212121"/>
          <w:sz w:val="24"/>
          <w:szCs w:val="24"/>
        </w:rPr>
        <w:t>8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 years</w:t>
      </w:r>
    </w:p>
    <w:p w:rsidR="0026304E" w:rsidRDefault="00263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12121"/>
        </w:rPr>
      </w:pPr>
      <w:bookmarkStart w:id="0" w:name="_gjdgxs" w:colFirst="0" w:colLast="0"/>
      <w:bookmarkEnd w:id="0"/>
    </w:p>
    <w:p w:rsidR="0026304E" w:rsidRDefault="00027B06">
      <w:pPr>
        <w:spacing w:after="0" w:line="240" w:lineRule="auto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(Deputy Manager (QA-QC Civil)</w:t>
      </w:r>
    </w:p>
    <w:p w:rsidR="0026304E" w:rsidRDefault="00027B06">
      <w:pPr>
        <w:spacing w:after="0" w:line="240" w:lineRule="auto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 ITC Labs,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Panchkula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Haryana</w:t>
      </w:r>
    </w:p>
    <w:p w:rsidR="0026304E" w:rsidRDefault="00027B06">
      <w:pPr>
        <w:pBdr>
          <w:bottom w:val="single" w:sz="24" w:space="1" w:color="000000"/>
        </w:pBdr>
        <w:spacing w:line="240" w:lineRule="auto"/>
        <w:rPr>
          <w:rFonts w:ascii="Verdana" w:eastAsia="Verdana" w:hAnsi="Verdana" w:cs="Verdana"/>
          <w:b/>
          <w:i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i/>
          <w:sz w:val="18"/>
          <w:szCs w:val="18"/>
        </w:rPr>
        <w:t>Mob.</w:t>
      </w:r>
      <w:proofErr w:type="gramEnd"/>
      <w:r>
        <w:rPr>
          <w:rFonts w:ascii="Verdana" w:eastAsia="Verdana" w:hAnsi="Verdana" w:cs="Verdana"/>
          <w:b/>
          <w:i/>
          <w:sz w:val="18"/>
          <w:szCs w:val="18"/>
        </w:rPr>
        <w:t xml:space="preserve"> -07206125151, Email: h.sharma31@rediffmail.com, </w:t>
      </w:r>
    </w:p>
    <w:p w:rsidR="0026304E" w:rsidRDefault="00027B06">
      <w:pPr>
        <w:tabs>
          <w:tab w:val="left" w:pos="270"/>
          <w:tab w:val="right" w:pos="10800"/>
        </w:tabs>
        <w:ind w:right="-36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To have dynamic Career, that gives me a chance to grow economically and psychologically by exercising my knowledge and ability in the best interest as </w:t>
      </w:r>
      <w:proofErr w:type="gramStart"/>
      <w:r>
        <w:rPr>
          <w:rFonts w:ascii="Verdana" w:eastAsia="Verdana" w:hAnsi="Verdana" w:cs="Verdana"/>
          <w:i/>
          <w:sz w:val="20"/>
          <w:szCs w:val="20"/>
        </w:rPr>
        <w:t>an</w:t>
      </w:r>
      <w:proofErr w:type="gramEnd"/>
      <w:r>
        <w:rPr>
          <w:rFonts w:ascii="Verdana" w:eastAsia="Verdana" w:hAnsi="Verdana" w:cs="Verdana"/>
          <w:i/>
          <w:sz w:val="20"/>
          <w:szCs w:val="20"/>
        </w:rPr>
        <w:t xml:space="preserve"> Civil Engineer position with an urban commercial</w:t>
      </w:r>
      <w:r>
        <w:rPr>
          <w:rFonts w:ascii="Verdana" w:eastAsia="Verdana" w:hAnsi="Verdana" w:cs="Verdana"/>
          <w:i/>
          <w:sz w:val="20"/>
          <w:szCs w:val="20"/>
        </w:rPr>
        <w:t xml:space="preserve"> Construction firm.</w:t>
      </w:r>
    </w:p>
    <w:p w:rsidR="0026304E" w:rsidRDefault="00027B06">
      <w:pPr>
        <w:pBdr>
          <w:bottom w:val="single" w:sz="24" w:space="1" w:color="000000"/>
        </w:pBdr>
        <w:spacing w:after="120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PROFESSIONAL SYNOPSIS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Having </w:t>
      </w:r>
      <w:proofErr w:type="gramStart"/>
      <w:r>
        <w:rPr>
          <w:rFonts w:ascii="Verdana" w:eastAsia="Verdana" w:hAnsi="Verdana" w:cs="Verdana"/>
          <w:i/>
          <w:sz w:val="18"/>
          <w:szCs w:val="18"/>
        </w:rPr>
        <w:t>three(</w:t>
      </w:r>
      <w:proofErr w:type="gramEnd"/>
      <w:r>
        <w:rPr>
          <w:rFonts w:ascii="Verdana" w:eastAsia="Verdana" w:hAnsi="Verdana" w:cs="Verdana"/>
          <w:i/>
          <w:sz w:val="18"/>
          <w:szCs w:val="18"/>
        </w:rPr>
        <w:t>3.0) years of experience in NHAI projects.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Work Experience as Quality Control Engineer, Expert in all Lab Test 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Work experience with designing and executing concrete design.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Proficiency in preparation </w:t>
      </w:r>
      <w:r>
        <w:rPr>
          <w:rFonts w:ascii="Verdana" w:eastAsia="Verdana" w:hAnsi="Verdana" w:cs="Verdana"/>
          <w:i/>
          <w:sz w:val="18"/>
          <w:szCs w:val="18"/>
        </w:rPr>
        <w:t xml:space="preserve">&amp; verification of running bills as Asst. Billing. Assist the Billing department for preparation of monthly bill </w:t>
      </w:r>
      <w:r>
        <w:rPr>
          <w:rFonts w:ascii="Verdana" w:eastAsia="Verdana" w:hAnsi="Verdana" w:cs="Verdana"/>
          <w:b/>
          <w:i/>
          <w:sz w:val="18"/>
          <w:szCs w:val="18"/>
        </w:rPr>
        <w:t>(IPC)</w:t>
      </w:r>
      <w:r>
        <w:rPr>
          <w:rFonts w:ascii="Verdana" w:eastAsia="Verdana" w:hAnsi="Verdana" w:cs="Verdana"/>
          <w:i/>
          <w:sz w:val="18"/>
          <w:szCs w:val="18"/>
        </w:rPr>
        <w:t xml:space="preserve"> basis on RFI’s and site status.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Proficiency in taking day to day working levels like SG, GSB, WMM, DBM etc. and maintaining data in EXCEL.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Proficiency in making comparison with design and executed level sheet of day to day work.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To prepare sub-contractor bills from Measurement Book or as work executed in site.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Work with </w:t>
      </w:r>
      <w:r>
        <w:rPr>
          <w:rFonts w:ascii="Verdana" w:eastAsia="Verdana" w:hAnsi="Verdana" w:cs="Verdana"/>
          <w:b/>
          <w:i/>
          <w:sz w:val="18"/>
          <w:szCs w:val="18"/>
        </w:rPr>
        <w:t>AutoCAD (2010)</w:t>
      </w:r>
      <w:r>
        <w:rPr>
          <w:rFonts w:ascii="Verdana" w:eastAsia="Verdana" w:hAnsi="Verdana" w:cs="Verdana"/>
          <w:i/>
          <w:sz w:val="18"/>
          <w:szCs w:val="18"/>
        </w:rPr>
        <w:t xml:space="preserve"> for modifying Road drawings, Bridge drawings, culvert dra</w:t>
      </w:r>
      <w:r>
        <w:rPr>
          <w:rFonts w:ascii="Verdana" w:eastAsia="Verdana" w:hAnsi="Verdana" w:cs="Verdana"/>
          <w:i/>
          <w:sz w:val="18"/>
          <w:szCs w:val="18"/>
        </w:rPr>
        <w:t>wings, drain drawings etc.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Prepare Quarterly Report, Monthly Report, Weekly and Daily Report also.</w:t>
      </w:r>
    </w:p>
    <w:p w:rsidR="0026304E" w:rsidRDefault="00027B06">
      <w:pPr>
        <w:pBdr>
          <w:bottom w:val="single" w:sz="24" w:space="1" w:color="000000"/>
        </w:pBdr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CORE COMPETENCIES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Civil Quality Control Engineer.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Planning, Designing and Execution of Construction Projects in Feasible Time 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Estimation &amp; Quantity Calculat</w:t>
      </w:r>
      <w:r>
        <w:rPr>
          <w:rFonts w:ascii="Verdana" w:eastAsia="Verdana" w:hAnsi="Verdana" w:cs="Verdana"/>
          <w:i/>
          <w:sz w:val="18"/>
          <w:szCs w:val="18"/>
        </w:rPr>
        <w:t>ions of Construction Works</w:t>
      </w:r>
    </w:p>
    <w:p w:rsidR="0026304E" w:rsidRDefault="00027B06">
      <w:pPr>
        <w:numPr>
          <w:ilvl w:val="0"/>
          <w:numId w:val="1"/>
        </w:numPr>
        <w:spacing w:after="120" w:line="240" w:lineRule="auto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Assist the billing department for client &amp; Sub-Contractor Bills</w:t>
      </w:r>
    </w:p>
    <w:p w:rsidR="0026304E" w:rsidRDefault="0026304E">
      <w:pPr>
        <w:spacing w:after="120" w:line="240" w:lineRule="auto"/>
        <w:jc w:val="both"/>
        <w:rPr>
          <w:rFonts w:ascii="Verdana" w:eastAsia="Verdana" w:hAnsi="Verdana" w:cs="Verdana"/>
          <w:i/>
          <w:sz w:val="18"/>
          <w:szCs w:val="18"/>
        </w:rPr>
      </w:pPr>
    </w:p>
    <w:p w:rsidR="0026304E" w:rsidRDefault="00027B06">
      <w:pPr>
        <w:pBdr>
          <w:bottom w:val="single" w:sz="24" w:space="1" w:color="000000"/>
        </w:pBdr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CAREER HIGHLIGHTS</w:t>
      </w:r>
    </w:p>
    <w:p w:rsidR="0026304E" w:rsidRDefault="00027B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From July </w:t>
      </w:r>
      <w:proofErr w:type="gramStart"/>
      <w:r>
        <w:rPr>
          <w:rFonts w:ascii="Verdana" w:eastAsia="Verdana" w:hAnsi="Verdana" w:cs="Verdana"/>
          <w:b/>
          <w:i/>
          <w:sz w:val="18"/>
          <w:szCs w:val="18"/>
        </w:rPr>
        <w:t>2019  to</w:t>
      </w:r>
      <w:proofErr w:type="gramEnd"/>
      <w:r>
        <w:rPr>
          <w:rFonts w:ascii="Verdana" w:eastAsia="Verdana" w:hAnsi="Verdana" w:cs="Verdana"/>
          <w:b/>
          <w:i/>
          <w:sz w:val="18"/>
          <w:szCs w:val="18"/>
        </w:rPr>
        <w:t xml:space="preserve"> Present Date with ITC Labs, 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Panchkula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                                                     </w:t>
      </w:r>
    </w:p>
    <w:p w:rsidR="0026304E" w:rsidRDefault="00027B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Role: </w:t>
      </w:r>
      <w:r>
        <w:rPr>
          <w:rFonts w:ascii="Verdana" w:eastAsia="Verdana" w:hAnsi="Verdana" w:cs="Verdana"/>
          <w:b/>
          <w:i/>
          <w:sz w:val="18"/>
          <w:szCs w:val="18"/>
        </w:rPr>
        <w:tab/>
        <w:t>Deputy Manager (Civil)</w:t>
      </w:r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40" w:lineRule="auto"/>
        <w:ind w:left="1418" w:hanging="1418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Responsibilities: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In charge of a Complete Building Material/Road Testing Lab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Review work procedures and method statements for compliance with good work practices and the customers contract specializations 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>Inspection of roads and utility diversions, earthworks, waterproofing, concreting &amp; asphalt work.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lastRenderedPageBreak/>
        <w:t xml:space="preserve"> Reporting the all related activities to QA/QC manger.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Reviewing all quality related activities &amp; preparing all quality related reports on site.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Preparing W</w:t>
      </w:r>
      <w:r>
        <w:rPr>
          <w:rFonts w:ascii="Verdana" w:eastAsia="Verdana" w:hAnsi="Verdana" w:cs="Verdana"/>
          <w:i/>
          <w:sz w:val="18"/>
          <w:szCs w:val="18"/>
          <w:highlight w:val="white"/>
        </w:rPr>
        <w:t>eekly report of project related to project Quality Management.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Reviewing third laboratory inspection.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Conducting material inspections for all CIVIL items delivered at the site.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Technically sound and responsible for all testing of soil cement, Aggregates,</w:t>
      </w:r>
      <w:r>
        <w:rPr>
          <w:rFonts w:ascii="Verdana" w:eastAsia="Verdana" w:hAnsi="Verdana" w:cs="Verdana"/>
          <w:i/>
          <w:sz w:val="18"/>
          <w:szCs w:val="18"/>
        </w:rPr>
        <w:t xml:space="preserve"> Bricks, Stones Concrete Bitumen, GSB, WMM, Soil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Subgrades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>.</w:t>
      </w:r>
    </w:p>
    <w:p w:rsidR="0026304E" w:rsidRDefault="00027B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From September-2017 to May </w:t>
      </w:r>
      <w:proofErr w:type="gramStart"/>
      <w:r>
        <w:rPr>
          <w:rFonts w:ascii="Verdana" w:eastAsia="Verdana" w:hAnsi="Verdana" w:cs="Verdana"/>
          <w:b/>
          <w:i/>
          <w:sz w:val="18"/>
          <w:szCs w:val="18"/>
        </w:rPr>
        <w:t>2019  with</w:t>
      </w:r>
      <w:proofErr w:type="gramEnd"/>
      <w:r>
        <w:rPr>
          <w:rFonts w:ascii="Verdana" w:eastAsia="Verdana" w:hAnsi="Verdana" w:cs="Verdana"/>
          <w:b/>
          <w:i/>
          <w:sz w:val="18"/>
          <w:szCs w:val="18"/>
        </w:rPr>
        <w:t xml:space="preserve">    P.K. Enterprises                                                                                </w:t>
      </w:r>
    </w:p>
    <w:p w:rsidR="0026304E" w:rsidRDefault="00027B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Role: </w:t>
      </w:r>
      <w:r>
        <w:rPr>
          <w:rFonts w:ascii="Verdana" w:eastAsia="Verdana" w:hAnsi="Verdana" w:cs="Verdana"/>
          <w:b/>
          <w:i/>
          <w:sz w:val="18"/>
          <w:szCs w:val="18"/>
        </w:rPr>
        <w:tab/>
      </w:r>
      <w:r>
        <w:rPr>
          <w:rFonts w:ascii="Verdana" w:eastAsia="Verdana" w:hAnsi="Verdana" w:cs="Verdana"/>
          <w:b/>
          <w:i/>
          <w:sz w:val="18"/>
          <w:szCs w:val="18"/>
        </w:rPr>
        <w:tab/>
        <w:t>Technical Civil Engineer –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Paonta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Sahib (Himachal P</w:t>
      </w:r>
      <w:r>
        <w:rPr>
          <w:rFonts w:ascii="Verdana" w:eastAsia="Verdana" w:hAnsi="Verdana" w:cs="Verdana"/>
          <w:b/>
          <w:i/>
          <w:sz w:val="18"/>
          <w:szCs w:val="18"/>
        </w:rPr>
        <w:t>radesh)</w:t>
      </w:r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40" w:lineRule="auto"/>
        <w:ind w:left="1418" w:hanging="1418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Responsibilities: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In charge of a Complete Building Material/Road Testing Lab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Review work procedures and method statements for compliance with good work practices and the customers contract specializations 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>Inspection of roads and utility diversions, earthworks, waterproofing, concreting &amp; asphalt work.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Reporting the all related activities to QA/QC manger.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Reviewing all quality related activities &amp; preparing all quality related reports on site.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Preparing W</w:t>
      </w:r>
      <w:r>
        <w:rPr>
          <w:rFonts w:ascii="Verdana" w:eastAsia="Verdana" w:hAnsi="Verdana" w:cs="Verdana"/>
          <w:i/>
          <w:sz w:val="18"/>
          <w:szCs w:val="18"/>
          <w:highlight w:val="white"/>
        </w:rPr>
        <w:t>eekly report of project related to project Quality Management.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Reviewing third laboratory inspection.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rPr>
          <w:i/>
          <w:sz w:val="14"/>
          <w:szCs w:val="14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Conducting material inspections for all CIVIL items delivered at the site.</w:t>
      </w:r>
    </w:p>
    <w:p w:rsidR="0026304E" w:rsidRDefault="00027B0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Technically sound and responsible for all testing of soil cement, Aggregates,</w:t>
      </w:r>
      <w:r>
        <w:rPr>
          <w:rFonts w:ascii="Verdana" w:eastAsia="Verdana" w:hAnsi="Verdana" w:cs="Verdana"/>
          <w:i/>
          <w:sz w:val="18"/>
          <w:szCs w:val="18"/>
        </w:rPr>
        <w:t xml:space="preserve"> Bricks, Stones Concrete Bitumen, GSB, WMM, Soil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Subgrades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>.</w:t>
      </w:r>
    </w:p>
    <w:p w:rsidR="0026304E" w:rsidRDefault="00027B06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26304E" w:rsidRDefault="00027B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From August-2014 to July 2015 with    VIL Limited                                                                                </w:t>
      </w:r>
    </w:p>
    <w:p w:rsidR="0026304E" w:rsidRDefault="00027B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Role: </w:t>
      </w:r>
      <w:r>
        <w:rPr>
          <w:rFonts w:ascii="Verdana" w:eastAsia="Verdana" w:hAnsi="Verdana" w:cs="Verdana"/>
          <w:b/>
          <w:i/>
          <w:sz w:val="18"/>
          <w:szCs w:val="18"/>
        </w:rPr>
        <w:tab/>
      </w:r>
      <w:r>
        <w:rPr>
          <w:rFonts w:ascii="Verdana" w:eastAsia="Verdana" w:hAnsi="Verdana" w:cs="Verdana"/>
          <w:b/>
          <w:i/>
          <w:sz w:val="18"/>
          <w:szCs w:val="18"/>
        </w:rPr>
        <w:tab/>
        <w:t>Site Engineer –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Kiratpur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to 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Kainchi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more</w:t>
      </w:r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40" w:lineRule="auto"/>
        <w:ind w:left="1418" w:hanging="1418"/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Project: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  <w:highlight w:val="white"/>
        </w:rPr>
        <w:t xml:space="preserve">Four </w:t>
      </w:r>
      <w:proofErr w:type="spellStart"/>
      <w:r>
        <w:rPr>
          <w:rFonts w:ascii="Verdana" w:eastAsia="Verdana" w:hAnsi="Verdana" w:cs="Verdana"/>
          <w:b/>
          <w:i/>
          <w:color w:val="000000"/>
          <w:sz w:val="18"/>
          <w:szCs w:val="18"/>
          <w:highlight w:val="white"/>
        </w:rPr>
        <w:t>Laning</w:t>
      </w:r>
      <w:proofErr w:type="spellEnd"/>
      <w:r>
        <w:rPr>
          <w:rFonts w:ascii="Verdana" w:eastAsia="Verdana" w:hAnsi="Verdana" w:cs="Verdana"/>
          <w:b/>
          <w:i/>
          <w:color w:val="000000"/>
          <w:sz w:val="18"/>
          <w:szCs w:val="18"/>
          <w:highlight w:val="white"/>
        </w:rPr>
        <w:t xml:space="preserve"> of </w:t>
      </w:r>
      <w:proofErr w:type="spellStart"/>
      <w:r>
        <w:rPr>
          <w:rFonts w:ascii="Verdana" w:eastAsia="Verdana" w:hAnsi="Verdana" w:cs="Verdana"/>
          <w:b/>
          <w:i/>
          <w:color w:val="000000"/>
          <w:sz w:val="18"/>
          <w:szCs w:val="18"/>
          <w:highlight w:val="white"/>
        </w:rPr>
        <w:t>Kiratpur</w:t>
      </w:r>
      <w:proofErr w:type="spellEnd"/>
      <w:r>
        <w:rPr>
          <w:rFonts w:ascii="Verdana" w:eastAsia="Verdana" w:hAnsi="Verdana" w:cs="Verdana"/>
          <w:b/>
          <w:i/>
          <w:color w:val="000000"/>
          <w:sz w:val="18"/>
          <w:szCs w:val="18"/>
          <w:highlight w:val="white"/>
        </w:rPr>
        <w:t xml:space="preserve"> to </w:t>
      </w:r>
      <w:proofErr w:type="spellStart"/>
      <w:r>
        <w:rPr>
          <w:rFonts w:ascii="Verdana" w:eastAsia="Verdana" w:hAnsi="Verdana" w:cs="Verdana"/>
          <w:b/>
          <w:i/>
          <w:color w:val="000000"/>
          <w:sz w:val="18"/>
          <w:szCs w:val="18"/>
          <w:highlight w:val="white"/>
        </w:rPr>
        <w:t>Ner-Chowk</w:t>
      </w:r>
      <w:proofErr w:type="spellEnd"/>
      <w:r>
        <w:rPr>
          <w:rFonts w:ascii="Verdana" w:eastAsia="Verdana" w:hAnsi="Verdana" w:cs="Verdana"/>
          <w:b/>
          <w:i/>
          <w:color w:val="000000"/>
          <w:sz w:val="18"/>
          <w:szCs w:val="18"/>
          <w:highlight w:val="white"/>
        </w:rPr>
        <w:t xml:space="preserve"> Section of NH-21 from Km 73.200 to Km 186.500 in the States of Punjab &amp; Himachal Pradesh to be executed as BOT (Toll) on DBFO pattern under NHDP Phase – III</w:t>
      </w:r>
    </w:p>
    <w:p w:rsidR="0026304E" w:rsidRDefault="0026304E">
      <w:pPr>
        <w:pBdr>
          <w:bottom w:val="single" w:sz="4" w:space="1" w:color="000000"/>
        </w:pBdr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:rsidR="0026304E" w:rsidRDefault="00027B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From June 2013 to July 2014 with 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VarahaInfara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Ltd</w:t>
      </w:r>
    </w:p>
    <w:p w:rsidR="0026304E" w:rsidRDefault="00027B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Role: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  <w:t>Gra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duate Engineer Trainee (Civil)</w:t>
      </w:r>
    </w:p>
    <w:p w:rsidR="0026304E" w:rsidRDefault="0026304E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40" w:lineRule="auto"/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26304E" w:rsidRDefault="00027B06">
      <w:pPr>
        <w:spacing w:after="0" w:line="360" w:lineRule="auto"/>
        <w:ind w:left="1440" w:hanging="1440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Project:</w:t>
      </w:r>
      <w:r>
        <w:rPr>
          <w:rFonts w:ascii="Century" w:eastAsia="Century" w:hAnsi="Century" w:cs="Century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sz w:val="18"/>
          <w:szCs w:val="18"/>
        </w:rPr>
        <w:t xml:space="preserve">Four 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Laning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of 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RohtakBawal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Section of NH-71 from km 363.300 (design km 363.300) to km 450.800 (design km 445.853) under NHDP III in the State 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ofHaryana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on Design, Build, Finance, Operate and Transfer (DBFOT) basis</w:t>
      </w:r>
      <w:r>
        <w:rPr>
          <w:rFonts w:ascii="Century" w:eastAsia="Century" w:hAnsi="Century" w:cs="Century"/>
          <w:sz w:val="18"/>
          <w:szCs w:val="18"/>
        </w:rPr>
        <w:t>.</w:t>
      </w:r>
    </w:p>
    <w:p w:rsidR="0026304E" w:rsidRDefault="0026304E">
      <w:pPr>
        <w:ind w:left="360"/>
        <w:jc w:val="both"/>
        <w:rPr>
          <w:rFonts w:ascii="Verdana" w:eastAsia="Verdana" w:hAnsi="Verdana" w:cs="Verdana"/>
          <w:i/>
          <w:sz w:val="18"/>
          <w:szCs w:val="18"/>
        </w:rPr>
      </w:pPr>
      <w:r w:rsidRPr="002630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5pt;margin-top:8.55pt;width:453.05pt;height:0;z-index:251660288;mso-position-horizontal-relative:margin" o:connectortype="straight">
            <w10:wrap anchorx="margin"/>
          </v:shape>
        </w:pict>
      </w:r>
    </w:p>
    <w:p w:rsidR="0026304E" w:rsidRDefault="00027B06">
      <w:pPr>
        <w:pBdr>
          <w:bottom w:val="single" w:sz="24" w:space="2" w:color="000000"/>
        </w:pBdr>
        <w:spacing w:after="100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EDUCATIONAL CREDENTIALS</w:t>
      </w:r>
    </w:p>
    <w:p w:rsidR="0026304E" w:rsidRDefault="00027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left="777" w:hanging="357"/>
        <w:rPr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Master of Engineering in Construction Management from NITTTR, Chandigarh (2017)       with 71.10%</w:t>
      </w:r>
    </w:p>
    <w:p w:rsidR="0026304E" w:rsidRDefault="00027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77" w:hanging="357"/>
        <w:rPr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lastRenderedPageBreak/>
        <w:t xml:space="preserve">  Bachelor of Technology in Civil Engineering from SRM University, Chennai (2013)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ab/>
        <w:t xml:space="preserve"> with 77.03 %.</w:t>
      </w:r>
    </w:p>
    <w:p w:rsidR="0026304E" w:rsidRDefault="00027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77" w:hanging="357"/>
        <w:rPr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Intermediate from Board of School Education Haryana from P.S.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NavyugSr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Sec School,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ToshamDist-Bhiwani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(2008), (Haryana) with 72 % </w:t>
      </w:r>
    </w:p>
    <w:p w:rsidR="0026304E" w:rsidRDefault="00027B06">
      <w:pPr>
        <w:numPr>
          <w:ilvl w:val="0"/>
          <w:numId w:val="3"/>
        </w:numPr>
        <w:pBdr>
          <w:top w:val="nil"/>
          <w:left w:val="nil"/>
          <w:bottom w:val="single" w:sz="24" w:space="3" w:color="000000"/>
          <w:right w:val="nil"/>
          <w:between w:val="nil"/>
        </w:pBdr>
        <w:shd w:val="clear" w:color="auto" w:fill="FFFFFF"/>
        <w:spacing w:after="280" w:line="360" w:lineRule="auto"/>
        <w:ind w:left="777" w:hanging="357"/>
        <w:rPr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High school from of Board of School Education Haryana from P.S.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NavyugSr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Sec School,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Tosham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>, Dist-</w:t>
      </w:r>
      <w:proofErr w:type="spellStart"/>
      <w:proofErr w:type="gramStart"/>
      <w:r>
        <w:rPr>
          <w:rFonts w:ascii="Verdana" w:eastAsia="Verdana" w:hAnsi="Verdana" w:cs="Verdana"/>
          <w:i/>
          <w:color w:val="000000"/>
          <w:sz w:val="18"/>
          <w:szCs w:val="18"/>
        </w:rPr>
        <w:t>Bhiwani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>(</w:t>
      </w:r>
      <w:proofErr w:type="gramEnd"/>
      <w:r>
        <w:rPr>
          <w:rFonts w:ascii="Verdana" w:eastAsia="Verdana" w:hAnsi="Verdana" w:cs="Verdana"/>
          <w:i/>
          <w:color w:val="000000"/>
          <w:sz w:val="18"/>
          <w:szCs w:val="18"/>
        </w:rPr>
        <w:t>2006), (Haryana)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with 84%.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br/>
      </w:r>
    </w:p>
    <w:p w:rsidR="0026304E" w:rsidRDefault="00027B06">
      <w:pPr>
        <w:pBdr>
          <w:top w:val="nil"/>
          <w:left w:val="nil"/>
          <w:bottom w:val="single" w:sz="24" w:space="3" w:color="000000"/>
          <w:right w:val="nil"/>
          <w:between w:val="nil"/>
        </w:pBdr>
        <w:shd w:val="clear" w:color="auto" w:fill="FFFFFF"/>
        <w:spacing w:before="280" w:after="280" w:line="360" w:lineRule="auto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  <w:u w:val="single"/>
        </w:rPr>
        <w:t>Language Known: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Read/ Write/ Speak: - Hindi, English,</w:t>
      </w:r>
    </w:p>
    <w:p w:rsidR="0026304E" w:rsidRDefault="00027B06">
      <w:pPr>
        <w:pBdr>
          <w:bottom w:val="single" w:sz="24" w:space="1" w:color="000000"/>
        </w:pBdr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REFERENCES &amp; DOCUMENTATION AVAILABLE ON REQUEST</w:t>
      </w:r>
    </w:p>
    <w:p w:rsidR="0026304E" w:rsidRDefault="00AD2783">
      <w:pPr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Current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Panchkula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(Haryana</w:t>
      </w:r>
      <w:proofErr w:type="gramStart"/>
      <w:r>
        <w:rPr>
          <w:rFonts w:ascii="Verdana" w:eastAsia="Verdana" w:hAnsi="Verdana" w:cs="Verdana"/>
          <w:i/>
          <w:sz w:val="18"/>
          <w:szCs w:val="18"/>
        </w:rPr>
        <w:t>)</w:t>
      </w:r>
      <w:proofErr w:type="gramEnd"/>
      <w:r w:rsidR="00027B06">
        <w:rPr>
          <w:rFonts w:ascii="Verdana" w:eastAsia="Verdana" w:hAnsi="Verdana" w:cs="Verdana"/>
          <w:i/>
          <w:sz w:val="18"/>
          <w:szCs w:val="18"/>
        </w:rPr>
        <w:br/>
        <w:t>Reporting to:</w:t>
      </w:r>
      <w:r w:rsidR="00027B06">
        <w:rPr>
          <w:rFonts w:ascii="Verdana" w:eastAsia="Verdana" w:hAnsi="Verdana" w:cs="Verdana"/>
          <w:b/>
          <w:i/>
          <w:sz w:val="18"/>
          <w:szCs w:val="18"/>
        </w:rPr>
        <w:t xml:space="preserve"> Project Manager</w:t>
      </w:r>
    </w:p>
    <w:p w:rsidR="0026304E" w:rsidRDefault="00027B06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Place:</w:t>
      </w:r>
      <w:r>
        <w:rPr>
          <w:rFonts w:ascii="Verdana" w:eastAsia="Verdana" w:hAnsi="Verdana" w:cs="Verdana"/>
          <w:sz w:val="18"/>
          <w:szCs w:val="18"/>
        </w:rPr>
        <w:t xml:space="preserve"> -</w:t>
      </w:r>
      <w:r w:rsidR="0026304E" w:rsidRPr="0026304E">
        <w:pict>
          <v:line id="_x0000_s1028" style="position:absolute;z-index:251662336;mso-position-horizontal-relative:margin;mso-position-vertical-relative:text" from="308.05pt,38.1pt" to="398.05pt,38.1pt">
            <w10:wrap anchorx="margin"/>
          </v:line>
        </w:pict>
      </w:r>
    </w:p>
    <w:p w:rsidR="0026304E" w:rsidRDefault="00027B06">
      <w:pPr>
        <w:rPr>
          <w:b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Date: -       </w:t>
      </w:r>
      <w:r w:rsidR="00C66559">
        <w:rPr>
          <w:rFonts w:ascii="Verdana" w:eastAsia="Verdana" w:hAnsi="Verdana" w:cs="Verdana"/>
          <w:i/>
          <w:sz w:val="18"/>
          <w:szCs w:val="18"/>
        </w:rPr>
        <w:t>/ v</w:t>
      </w:r>
      <w:r>
        <w:rPr>
          <w:rFonts w:ascii="Verdana" w:eastAsia="Verdana" w:hAnsi="Verdana" w:cs="Verdana"/>
          <w:i/>
          <w:sz w:val="18"/>
          <w:szCs w:val="18"/>
        </w:rPr>
        <w:t xml:space="preserve">   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sz w:val="18"/>
          <w:szCs w:val="18"/>
        </w:rPr>
        <w:t>Harish Sharma</w:t>
      </w:r>
    </w:p>
    <w:sectPr w:rsidR="0026304E" w:rsidSect="0026304E">
      <w:pgSz w:w="11906" w:h="16838"/>
      <w:pgMar w:top="1134" w:right="1440" w:bottom="1276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5FC"/>
    <w:multiLevelType w:val="multilevel"/>
    <w:tmpl w:val="5EEA95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04927F2"/>
    <w:multiLevelType w:val="multilevel"/>
    <w:tmpl w:val="54B403D2"/>
    <w:lvl w:ilvl="0">
      <w:start w:val="1"/>
      <w:numFmt w:val="bullet"/>
      <w:lvlText w:val="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8E3732E"/>
    <w:multiLevelType w:val="multilevel"/>
    <w:tmpl w:val="F12EF34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04E"/>
    <w:rsid w:val="00027B06"/>
    <w:rsid w:val="0026304E"/>
    <w:rsid w:val="00AD2783"/>
    <w:rsid w:val="00C6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EF"/>
  </w:style>
  <w:style w:type="paragraph" w:styleId="Heading1">
    <w:name w:val="heading 1"/>
    <w:basedOn w:val="Normal"/>
    <w:next w:val="Normal"/>
    <w:link w:val="Heading1Char"/>
    <w:qFormat/>
    <w:rsid w:val="002E3D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0"/>
    <w:next w:val="normal0"/>
    <w:rsid w:val="002630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630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630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630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630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6304E"/>
  </w:style>
  <w:style w:type="paragraph" w:styleId="Title">
    <w:name w:val="Title"/>
    <w:basedOn w:val="normal0"/>
    <w:next w:val="normal0"/>
    <w:rsid w:val="002630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2E3D88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2E3D88"/>
    <w:rPr>
      <w:color w:val="0000FF"/>
      <w:u w:val="single"/>
    </w:rPr>
  </w:style>
  <w:style w:type="paragraph" w:styleId="Header">
    <w:name w:val="header"/>
    <w:basedOn w:val="Normal"/>
    <w:link w:val="HeaderChar"/>
    <w:rsid w:val="002E3D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E3D8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E3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2E3D88"/>
  </w:style>
  <w:style w:type="character" w:customStyle="1" w:styleId="apple-converted-space">
    <w:name w:val="apple-converted-space"/>
    <w:basedOn w:val="DefaultParagraphFont"/>
    <w:rsid w:val="00FD4370"/>
  </w:style>
  <w:style w:type="paragraph" w:styleId="NormalWeb">
    <w:name w:val="Normal (Web)"/>
    <w:basedOn w:val="Normal"/>
    <w:uiPriority w:val="99"/>
    <w:unhideWhenUsed/>
    <w:rsid w:val="00C8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B08"/>
    <w:rPr>
      <w:b/>
      <w:bCs/>
    </w:rPr>
  </w:style>
  <w:style w:type="paragraph" w:styleId="NoSpacing">
    <w:name w:val="No Spacing"/>
    <w:uiPriority w:val="1"/>
    <w:qFormat/>
    <w:rsid w:val="000D2BDF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6D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4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2630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2017-05-04T12:12:00Z</dcterms:created>
  <dcterms:modified xsi:type="dcterms:W3CDTF">2019-12-06T10:31:00Z</dcterms:modified>
</cp:coreProperties>
</file>