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0"/>
          <w:szCs w:val="40"/>
          <w:lang w:val="en-US"/>
        </w:rPr>
      </w:pPr>
      <w:r>
        <w:rPr>
          <w:rFonts w:ascii="Arial Unicode MS" w:hAnsi="Arial Unicode MS" w:eastAsia="Arial Unicode MS" w:cs="Arial Unicode MS"/>
          <w:b w:val="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-456565</wp:posOffset>
            </wp:positionV>
            <wp:extent cx="1226185" cy="1469390"/>
            <wp:effectExtent l="0" t="0" r="12065" b="16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  <w:lang w:val="en-US"/>
        </w:rPr>
        <w:t>MOHD WASEEM KHAN</w:t>
      </w:r>
    </w:p>
    <w:p>
      <w:pPr>
        <w:rPr>
          <w:b/>
          <w:lang w:val="en-US"/>
        </w:rPr>
      </w:pPr>
      <w:r>
        <w:rPr>
          <w:b/>
          <w:lang w:val="en-US"/>
        </w:rPr>
        <w:t>420KA/118, Takiya Gullu Shah, Chowk, Lucknow-226003</w:t>
      </w:r>
    </w:p>
    <w:p>
      <w:pPr>
        <w:rPr>
          <w:b/>
        </w:rPr>
      </w:pPr>
      <w:r>
        <w:rPr>
          <w:b/>
          <w:lang w:val="en-US"/>
        </w:rPr>
        <w:t>Ph:9839921230, Email: md.wasimkhan7376@gmail.com</w:t>
      </w:r>
    </w:p>
    <w:tbl>
      <w:tblPr>
        <w:tblStyle w:val="7"/>
        <w:tblW w:w="100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2F2F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8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2F2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shd w:val="clear" w:color="auto" w:fill="F2F2F2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Career Objective</w:t>
            </w:r>
          </w:p>
        </w:tc>
        <w:tc>
          <w:tcPr>
            <w:tcW w:w="8280" w:type="dxa"/>
            <w:shd w:val="clear" w:color="auto" w:fill="F2F2F2"/>
          </w:tcPr>
          <w:p>
            <w:pPr>
              <w:spacing w:after="0" w:line="240" w:lineRule="auto"/>
            </w:pPr>
            <w:r>
              <w:t>To work in an intellectually motivated environment in an organization which shall offer challenges to solve unstructured problems and set up better system.</w:t>
            </w:r>
          </w:p>
          <w:p>
            <w:pPr>
              <w:spacing w:after="0" w:line="240" w:lineRule="auto"/>
            </w:pPr>
            <w:r>
              <w:t>An environment where I can put into creative use of my ability and experience so as work progressively to accomplish the company’s objectives and subsequently attain for myself higher responsibility levels.</w:t>
            </w:r>
          </w:p>
        </w:tc>
      </w:tr>
    </w:tbl>
    <w:p/>
    <w:tbl>
      <w:tblPr>
        <w:tblStyle w:val="7"/>
        <w:tblW w:w="100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8" w:type="dxa"/>
            <w:shd w:val="clear" w:color="auto" w:fill="F2F2F2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Overview: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8" w:type="dxa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</w:pPr>
            <w:r>
              <w:t>Building customer preferences &amp; drive volumes, identifying &amp; developing new process for revenue growth&amp; maintain relationships with Customers.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</w:pPr>
            <w:r>
              <w:t>An effective communicator with excellent relationship building and interpersonal skills, strong analytical, problem solving &amp; organizational abilities. Possess of flexible &amp; detail oriented attitude.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</w:pPr>
            <w:r>
              <w:t>Always believe in smart working.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</w:pPr>
            <w:r>
              <w:t>Quick learner</w:t>
            </w:r>
          </w:p>
        </w:tc>
      </w:tr>
    </w:tbl>
    <w:p>
      <w:pPr>
        <w:rPr>
          <w:b/>
        </w:rPr>
      </w:pPr>
    </w:p>
    <w:tbl>
      <w:tblPr>
        <w:tblStyle w:val="7"/>
        <w:tblW w:w="100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098" w:type="dxa"/>
            <w:shd w:val="clear" w:color="auto" w:fill="F2F2F2"/>
          </w:tcPr>
          <w:p>
            <w:pPr>
              <w:spacing w:after="0" w:line="240" w:lineRule="auto"/>
              <w:ind w:firstLine="663" w:firstLineChars="300"/>
              <w:rPr>
                <w:b/>
              </w:rPr>
            </w:pPr>
            <w:r>
              <w:rPr>
                <w:b/>
              </w:rPr>
              <w:t>Professional Experience: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8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t>Designation</w:t>
            </w:r>
            <w:r>
              <w:rPr>
                <w:lang w:val="en-US"/>
              </w:rPr>
              <w:t xml:space="preserve"> </w:t>
            </w:r>
            <w:r>
              <w:t xml:space="preserve">: </w:t>
            </w:r>
            <w:r>
              <w:rPr>
                <w:b/>
                <w:bCs/>
                <w:lang w:val="en-US"/>
              </w:rPr>
              <w:t>Submission Officer cum Branch Incharge (Attestation)</w:t>
            </w:r>
          </w:p>
          <w:p>
            <w:pPr>
              <w:spacing w:after="0" w:line="240" w:lineRule="auto"/>
            </w:pPr>
            <w:r>
              <w:t xml:space="preserve">Company     : </w:t>
            </w:r>
            <w:r>
              <w:rPr>
                <w:b/>
                <w:bCs/>
                <w:lang w:val="en-US"/>
              </w:rPr>
              <w:t>BLS International Services</w:t>
            </w:r>
            <w:r>
              <w:rPr>
                <w:b/>
                <w:bCs/>
              </w:rPr>
              <w:t xml:space="preserve"> Ltd.</w:t>
            </w:r>
          </w:p>
          <w:p>
            <w:pPr>
              <w:spacing w:after="0" w:line="240" w:lineRule="auto"/>
              <w:rPr>
                <w:b/>
              </w:rPr>
            </w:pPr>
            <w:r>
              <w:t>Duration      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Dec</w:t>
            </w:r>
            <w:r>
              <w:rPr>
                <w:b/>
                <w:bCs/>
              </w:rPr>
              <w:t>-2018 To Till Date</w:t>
            </w:r>
          </w:p>
          <w:p>
            <w:pPr>
              <w:spacing w:after="0" w:line="240" w:lineRule="auto"/>
              <w:ind w:firstLine="630"/>
              <w:rPr>
                <w:b/>
                <w:u w:val="single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ind w:firstLine="630"/>
              <w:rPr>
                <w:b/>
                <w:u w:val="single"/>
              </w:rPr>
            </w:pPr>
            <w:r>
              <w:rPr>
                <w:b/>
                <w:u w:val="single"/>
              </w:rPr>
              <w:t>Roles &amp; Responsibilities</w:t>
            </w:r>
          </w:p>
          <w:p>
            <w:pPr>
              <w:spacing w:after="0" w:line="240" w:lineRule="auto"/>
              <w:ind w:firstLine="630"/>
              <w:rPr>
                <w:b/>
                <w:u w:val="single"/>
              </w:rPr>
            </w:pP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Manage phone calls and correspondence (e-mail, letters, packages etc.)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Support budgeting and bookkeeping procedures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Guide the complete process of MEA (ministry of External Affairs), Embassy for documents attestation.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Received the documents for attestation and submit to respected departments a.e : HRD, GAD, RPO and embassy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Coordinate with head office and other branches for attestation.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Pre pair MIS report daily and share with operation Manager.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Coordinate office activities and operations to secure efficiency and compliance to company policies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Daily Cash collection deposit to bank.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Compilation &amp; analysis of MIS on expense sheets &amp; analysis of profitability position.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Mapping client’s requirements and coordinating in implementing processes in line with the guidelines specified by the client.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Monitoring the overall functioning of processes, identifying improvement areas and implementing adequate measures to maximize customer satisfaction level.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Managing customer service operations for rendering and achieving quality services.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Providing value added customer services by attending customer queries and issues.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left="540" w:leftChars="0"/>
              <w:rPr>
                <w:b/>
              </w:rPr>
            </w:pPr>
          </w:p>
        </w:tc>
      </w:tr>
    </w:tbl>
    <w:p/>
    <w:tbl>
      <w:tblPr>
        <w:tblStyle w:val="7"/>
        <w:tblW w:w="101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107" w:type="dxa"/>
            <w:shd w:val="clear" w:color="auto" w:fill="F2F2F2"/>
          </w:tcPr>
          <w:p>
            <w:pPr>
              <w:spacing w:after="0" w:line="240" w:lineRule="auto"/>
              <w:ind w:firstLine="663" w:firstLineChars="300"/>
              <w:rPr>
                <w:b/>
              </w:rPr>
            </w:pPr>
            <w:r>
              <w:rPr>
                <w:b/>
              </w:rPr>
              <w:t>Professional Experience: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0107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Designation</w:t>
            </w:r>
            <w:r>
              <w:rPr>
                <w:lang w:val="en-US"/>
              </w:rPr>
              <w:t xml:space="preserve"> </w:t>
            </w:r>
            <w:r>
              <w:t xml:space="preserve">: </w:t>
            </w:r>
            <w:r>
              <w:rPr>
                <w:b/>
                <w:bCs/>
                <w:lang w:val="en-US"/>
              </w:rPr>
              <w:t>Team Leader</w:t>
            </w:r>
            <w:r>
              <w:rPr>
                <w:b/>
                <w:bCs/>
              </w:rPr>
              <w:t xml:space="preserve"> (Lucknow </w:t>
            </w:r>
            <w:r>
              <w:rPr>
                <w:b/>
                <w:bCs/>
                <w:lang w:val="en-US"/>
              </w:rPr>
              <w:t>Circle</w:t>
            </w:r>
            <w:r>
              <w:rPr>
                <w:b/>
                <w:bCs/>
              </w:rPr>
              <w:t xml:space="preserve"> Office)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Department :</w:t>
            </w:r>
            <w:r>
              <w:rPr>
                <w:b/>
                <w:bCs/>
                <w:lang w:val="en-US"/>
              </w:rPr>
              <w:t xml:space="preserve"> Customer Support Group (Back-end</w:t>
            </w:r>
            <w:r>
              <w:rPr>
                <w:lang w:val="en-US"/>
              </w:rPr>
              <w:t>)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t xml:space="preserve">Company     </w:t>
            </w:r>
            <w:r>
              <w:rPr>
                <w:lang w:val="en-US"/>
              </w:rPr>
              <w:t xml:space="preserve"> </w:t>
            </w:r>
            <w:r>
              <w:t xml:space="preserve">: </w:t>
            </w:r>
            <w:r>
              <w:rPr>
                <w:b/>
                <w:bCs/>
              </w:rPr>
              <w:t>Vodafone Dig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link Limited</w:t>
            </w:r>
          </w:p>
          <w:p>
            <w:pPr>
              <w:spacing w:after="0" w:line="240" w:lineRule="auto"/>
            </w:pPr>
            <w:r>
              <w:t xml:space="preserve">Duration      </w:t>
            </w:r>
            <w:r>
              <w:rPr>
                <w:lang w:val="en-US"/>
              </w:rPr>
              <w:t xml:space="preserve"> </w:t>
            </w:r>
            <w:r>
              <w:t xml:space="preserve">: </w:t>
            </w:r>
            <w:r>
              <w:rPr>
                <w:b/>
                <w:bCs/>
                <w:lang w:val="en-US"/>
              </w:rPr>
              <w:t>June</w:t>
            </w:r>
            <w:r>
              <w:rPr>
                <w:b/>
                <w:bCs/>
              </w:rPr>
              <w:t>-201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To </w:t>
            </w:r>
            <w:r>
              <w:rPr>
                <w:b/>
                <w:bCs/>
                <w:lang w:val="en-US"/>
              </w:rPr>
              <w:t>Feb-</w:t>
            </w:r>
            <w:r>
              <w:rPr>
                <w:b/>
                <w:bCs/>
              </w:rPr>
              <w:t xml:space="preserve"> 2017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ind w:firstLine="773" w:firstLineChars="350"/>
              <w:rPr>
                <w:b/>
                <w:u w:val="single"/>
              </w:rPr>
            </w:pPr>
            <w:r>
              <w:rPr>
                <w:b/>
                <w:u w:val="single"/>
              </w:rPr>
              <w:t>Roles &amp; Responsibilities</w:t>
            </w:r>
          </w:p>
          <w:p>
            <w:pPr>
              <w:spacing w:after="0" w:line="240" w:lineRule="auto"/>
              <w:ind w:firstLine="773" w:firstLineChars="350"/>
              <w:rPr>
                <w:b/>
                <w:u w:val="single"/>
              </w:rPr>
            </w:pP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720" w:hanging="450"/>
            </w:pPr>
            <w:r>
              <w:t>Handling</w:t>
            </w:r>
            <w:r>
              <w:rPr>
                <w:lang w:val="en-US"/>
              </w:rPr>
              <w:t xml:space="preserve"> Prepaid</w:t>
            </w:r>
            <w:r>
              <w:t xml:space="preserve"> complaint team.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720" w:hanging="450"/>
            </w:pPr>
            <w:r>
              <w:t xml:space="preserve">Solving </w:t>
            </w:r>
            <w:r>
              <w:rPr>
                <w:lang w:val="en-US"/>
              </w:rPr>
              <w:t>Prepaid user</w:t>
            </w:r>
            <w:r>
              <w:t xml:space="preserve"> problems &amp; reducing </w:t>
            </w:r>
            <w:r>
              <w:rPr>
                <w:lang w:val="en-US"/>
              </w:rPr>
              <w:t>Prepaid</w:t>
            </w:r>
            <w:r>
              <w:t xml:space="preserve"> related complaint.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720" w:hanging="450"/>
            </w:pPr>
            <w:r>
              <w:t>Working on process improvement which can reduce call a</w:t>
            </w:r>
            <w:r>
              <w:rPr>
                <w:lang w:val="en-US"/>
              </w:rPr>
              <w:t>t</w:t>
            </w:r>
            <w:r>
              <w:t xml:space="preserve"> CALL CENTER which automatically helps in reducing cost.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720" w:hanging="450"/>
            </w:pPr>
            <w:r>
              <w:t>Initiated changes in system which helps in increasing CUSTOMER SATISFACTION.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720" w:hanging="450"/>
            </w:pPr>
            <w:r>
              <w:t xml:space="preserve">Managing a six member team for </w:t>
            </w:r>
            <w:r>
              <w:rPr>
                <w:lang w:val="en-US"/>
              </w:rPr>
              <w:t>Prepaid Complaint</w:t>
            </w:r>
            <w:r>
              <w:t xml:space="preserve"> process,</w:t>
            </w:r>
            <w:r>
              <w:rPr>
                <w:lang w:val="en-US"/>
              </w:rPr>
              <w:t xml:space="preserve"> </w:t>
            </w:r>
            <w:r>
              <w:t xml:space="preserve">related to </w:t>
            </w:r>
            <w:r>
              <w:rPr>
                <w:lang w:val="en-US"/>
              </w:rPr>
              <w:t xml:space="preserve">Prepaid </w:t>
            </w:r>
            <w:r>
              <w:t xml:space="preserve"> complaint raised by customer and forwarded by customer care team to resolve the complaints with in the given TAT.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720" w:hanging="450"/>
            </w:pPr>
            <w:r>
              <w:t xml:space="preserve">Increases the contacted % from 35 to 80 % which helps us to provide better resolution to the subscribers &amp; also reduce repeats complaints &amp; calls at call </w:t>
            </w:r>
            <w:r>
              <w:rPr>
                <w:lang w:val="en-US"/>
              </w:rPr>
              <w:t>centre</w:t>
            </w:r>
            <w:r>
              <w:t>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720" w:hanging="450"/>
            </w:pPr>
            <w:r>
              <w:t>Solving mails &amp; queries related to Network complaints within TAT.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ind w:left="720" w:hanging="450"/>
              <w:rPr>
                <w:b/>
              </w:rPr>
            </w:pPr>
            <w:r>
              <w:t>Core member of ICR team.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left="270" w:leftChars="0"/>
              <w:rPr>
                <w:b/>
              </w:rPr>
            </w:pPr>
          </w:p>
        </w:tc>
      </w:tr>
    </w:tbl>
    <w:p/>
    <w:tbl>
      <w:tblPr>
        <w:tblStyle w:val="7"/>
        <w:tblW w:w="101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107" w:type="dxa"/>
            <w:shd w:val="clear" w:color="auto" w:fill="F2F2F2"/>
          </w:tcPr>
          <w:p>
            <w:pPr>
              <w:spacing w:after="0" w:line="240" w:lineRule="auto"/>
              <w:ind w:firstLine="663" w:firstLineChars="300"/>
              <w:rPr>
                <w:b/>
              </w:rPr>
            </w:pPr>
            <w:r>
              <w:rPr>
                <w:b/>
              </w:rPr>
              <w:t>Professional Experience: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10107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t xml:space="preserve">Designation: </w:t>
            </w:r>
            <w:r>
              <w:rPr>
                <w:b/>
                <w:bCs/>
                <w:lang w:val="en-US"/>
              </w:rPr>
              <w:t>Team Leader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t xml:space="preserve">Company     : </w:t>
            </w:r>
            <w:r>
              <w:rPr>
                <w:b/>
                <w:bCs/>
                <w:lang w:val="en-US"/>
              </w:rPr>
              <w:t>Aegis BPO ltd.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t xml:space="preserve">Duration      : </w:t>
            </w:r>
            <w:r>
              <w:rPr>
                <w:b/>
                <w:bCs/>
                <w:lang w:val="en-US"/>
              </w:rPr>
              <w:t>Oct</w:t>
            </w:r>
            <w:r>
              <w:rPr>
                <w:b/>
                <w:bCs/>
              </w:rPr>
              <w:t>-20</w:t>
            </w:r>
            <w:r>
              <w:rPr>
                <w:b/>
                <w:bCs/>
                <w:lang w:val="en-US"/>
              </w:rPr>
              <w:t>08</w:t>
            </w:r>
            <w:r>
              <w:rPr>
                <w:b/>
                <w:bCs/>
              </w:rPr>
              <w:t xml:space="preserve"> To </w:t>
            </w:r>
            <w:r>
              <w:rPr>
                <w:b/>
                <w:bCs/>
                <w:lang w:val="en-US"/>
              </w:rPr>
              <w:t>Jun-</w:t>
            </w:r>
            <w:r>
              <w:rPr>
                <w:b/>
                <w:bCs/>
              </w:rPr>
              <w:t xml:space="preserve"> 201</w:t>
            </w:r>
            <w:r>
              <w:rPr>
                <w:b/>
                <w:bCs/>
                <w:lang w:val="en-US"/>
              </w:rPr>
              <w:t>3</w:t>
            </w:r>
          </w:p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ind w:firstLine="552" w:firstLineChars="250"/>
              <w:rPr>
                <w:b/>
                <w:u w:val="single"/>
              </w:rPr>
            </w:pPr>
            <w:r>
              <w:rPr>
                <w:b/>
                <w:u w:val="single"/>
              </w:rPr>
              <w:t>Roles &amp; Responsibilities</w:t>
            </w:r>
          </w:p>
          <w:p>
            <w:pPr>
              <w:spacing w:after="0" w:line="240" w:lineRule="auto"/>
              <w:ind w:firstLine="552" w:firstLineChars="250"/>
              <w:rPr>
                <w:b/>
                <w:u w:val="single"/>
              </w:rPr>
            </w:pP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Was responsible for the smooth co-ordination between team &amp; the management.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Maintain all Current and Previous data.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Preparing MIS and flashing the reports to Higher Authorities.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Providing data &amp; MIS support to the Process Owners when required.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To Lead a team of 20-30 Members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Manage absenteeism including and excluding week off.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Attending Escalation Calls (Customer Generated and Employee Generated)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People Management: control Absconding cases and attritions.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An Audits &amp; Feedbacks session to ensure team members are able to achieve all introduces KPI’s with regular follow ups.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Bottom Quartile Management.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rFonts w:hAnsi="Arial Unicode MS" w:eastAsia="Arial Unicode MS" w:cs="Arial Unicode MS" w:asciiTheme="minorAscii"/>
                <w:sz w:val="22"/>
                <w:szCs w:val="22"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>Real time monitoring.</w:t>
            </w:r>
          </w:p>
          <w:p>
            <w:pPr>
              <w:numPr>
                <w:ilvl w:val="0"/>
                <w:numId w:val="4"/>
              </w:numPr>
              <w:spacing w:after="40"/>
              <w:jc w:val="both"/>
              <w:rPr>
                <w:b/>
              </w:rPr>
            </w:pP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 xml:space="preserve">Ensuring </w:t>
            </w:r>
            <w:r>
              <w:rPr>
                <w:rFonts w:hAnsi="Arial Unicode MS" w:eastAsia="Arial Unicode MS" w:cs="Arial Unicode MS" w:asciiTheme="minorAscii"/>
                <w:sz w:val="22"/>
                <w:szCs w:val="22"/>
                <w:lang w:val="en-US"/>
              </w:rPr>
              <w:t>fulfilment</w:t>
            </w:r>
            <w:r>
              <w:rPr>
                <w:rFonts w:hAnsi="Arial Unicode MS" w:eastAsia="Arial Unicode MS" w:cs="Arial Unicode MS" w:asciiTheme="minorAscii"/>
                <w:sz w:val="22"/>
                <w:szCs w:val="22"/>
              </w:rPr>
              <w:t xml:space="preserve"> of joining formalities and meeting of statutory compliances</w:t>
            </w:r>
          </w:p>
        </w:tc>
      </w:tr>
    </w:tbl>
    <w:p/>
    <w:tbl>
      <w:tblPr>
        <w:tblStyle w:val="7"/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103"/>
        <w:gridCol w:w="4067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4"/>
            <w:shd w:val="clear" w:color="auto" w:fill="F2F2F2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Educational Background: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1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QUALIFICATION   </w:t>
            </w:r>
          </w:p>
        </w:tc>
        <w:tc>
          <w:tcPr>
            <w:tcW w:w="210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BOARD/UNIVERSITY          </w:t>
            </w:r>
          </w:p>
        </w:tc>
        <w:tc>
          <w:tcPr>
            <w:tcW w:w="4067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INSTITUTE            </w:t>
            </w:r>
          </w:p>
        </w:tc>
        <w:tc>
          <w:tcPr>
            <w:tcW w:w="2184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shd w:val="clear" w:color="auto" w:fill="FFFFFF"/>
          </w:tcPr>
          <w:p>
            <w:pPr>
              <w:spacing w:after="0" w:line="276" w:lineRule="auto"/>
              <w:jc w:val="center"/>
            </w:pPr>
            <w:r>
              <w:t>B.COM</w:t>
            </w:r>
          </w:p>
        </w:tc>
        <w:tc>
          <w:tcPr>
            <w:tcW w:w="2103" w:type="dxa"/>
            <w:shd w:val="clear" w:color="auto" w:fill="FFFFFF"/>
          </w:tcPr>
          <w:p>
            <w:pPr>
              <w:spacing w:after="0" w:line="276" w:lineRule="auto"/>
              <w:jc w:val="center"/>
            </w:pPr>
            <w:r>
              <w:t>Lucknow University</w:t>
            </w:r>
          </w:p>
        </w:tc>
        <w:tc>
          <w:tcPr>
            <w:tcW w:w="4067" w:type="dxa"/>
            <w:shd w:val="clear" w:color="auto" w:fill="FFFFFF"/>
          </w:tcPr>
          <w:p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Shia PG College Lucknow</w:t>
            </w:r>
          </w:p>
        </w:tc>
        <w:tc>
          <w:tcPr>
            <w:tcW w:w="2184" w:type="dxa"/>
            <w:shd w:val="clear" w:color="auto" w:fill="FFFFFF"/>
          </w:tcPr>
          <w:p>
            <w:pPr>
              <w:spacing w:after="0" w:line="276" w:lineRule="auto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shd w:val="clear" w:color="auto" w:fill="FFFFFF"/>
          </w:tcPr>
          <w:p>
            <w:pPr>
              <w:spacing w:after="0" w:line="276" w:lineRule="auto"/>
              <w:jc w:val="center"/>
            </w:pPr>
            <w:r>
              <w:t>Class XII</w:t>
            </w:r>
          </w:p>
        </w:tc>
        <w:tc>
          <w:tcPr>
            <w:tcW w:w="2103" w:type="dxa"/>
            <w:shd w:val="clear" w:color="auto" w:fill="FFFFFF"/>
          </w:tcPr>
          <w:p>
            <w:pPr>
              <w:spacing w:after="0" w:line="276" w:lineRule="auto"/>
              <w:jc w:val="center"/>
            </w:pPr>
            <w:r>
              <w:t>U.P. Board</w:t>
            </w:r>
          </w:p>
        </w:tc>
        <w:tc>
          <w:tcPr>
            <w:tcW w:w="4067" w:type="dxa"/>
            <w:shd w:val="clear" w:color="auto" w:fill="FFFFFF"/>
          </w:tcPr>
          <w:p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Sunni Inter College Lucknow</w:t>
            </w:r>
          </w:p>
        </w:tc>
        <w:tc>
          <w:tcPr>
            <w:tcW w:w="2184" w:type="dxa"/>
            <w:shd w:val="clear" w:color="auto" w:fill="FFFFFF"/>
          </w:tcPr>
          <w:p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shd w:val="clear" w:color="auto" w:fill="FFFFFF"/>
          </w:tcPr>
          <w:p>
            <w:pPr>
              <w:spacing w:after="0" w:line="276" w:lineRule="auto"/>
              <w:jc w:val="center"/>
            </w:pPr>
            <w:r>
              <w:t>Class X</w:t>
            </w:r>
          </w:p>
        </w:tc>
        <w:tc>
          <w:tcPr>
            <w:tcW w:w="2103" w:type="dxa"/>
            <w:shd w:val="clear" w:color="auto" w:fill="FFFFFF"/>
          </w:tcPr>
          <w:p>
            <w:pPr>
              <w:spacing w:after="0" w:line="276" w:lineRule="auto"/>
              <w:jc w:val="center"/>
            </w:pPr>
            <w:r>
              <w:t>U.P. Board</w:t>
            </w:r>
          </w:p>
        </w:tc>
        <w:tc>
          <w:tcPr>
            <w:tcW w:w="4067" w:type="dxa"/>
            <w:shd w:val="clear" w:color="auto" w:fill="FFFFFF"/>
          </w:tcPr>
          <w:p>
            <w:pPr>
              <w:spacing w:after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Govt. Hussainabad Inter  College Lucknow</w:t>
            </w:r>
          </w:p>
        </w:tc>
        <w:tc>
          <w:tcPr>
            <w:tcW w:w="2184" w:type="dxa"/>
            <w:shd w:val="clear" w:color="auto" w:fill="FFFFFF"/>
          </w:tcPr>
          <w:p>
            <w:pPr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</w:tbl>
    <w:p/>
    <w:tbl>
      <w:tblPr>
        <w:tblStyle w:val="7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shd w:val="clear" w:color="auto" w:fill="F2F2F2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COMPUTER LITERACY: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t>One Year</w:t>
            </w:r>
            <w:r>
              <w:rPr>
                <w:b/>
              </w:rPr>
              <w:t xml:space="preserve"> Diploma in Computer Application</w:t>
            </w:r>
          </w:p>
          <w:p>
            <w:pPr>
              <w:spacing w:after="0" w:line="240" w:lineRule="auto"/>
            </w:pPr>
            <w:r>
              <w:rPr>
                <w:b/>
              </w:rPr>
              <w:t>IT SKILL:-</w:t>
            </w:r>
            <w:r>
              <w:rPr>
                <w:b/>
                <w:lang w:val="en-US"/>
              </w:rPr>
              <w:t xml:space="preserve"> </w:t>
            </w:r>
            <w:r>
              <w:t>Well versed with MS Office (Word, Excel, PowerPoint), Internet Applications such as E-mail, Web Surfing etc..</w:t>
            </w:r>
          </w:p>
        </w:tc>
      </w:tr>
    </w:tbl>
    <w:p>
      <w:pPr>
        <w:rPr>
          <w:b/>
        </w:rPr>
      </w:pPr>
    </w:p>
    <w:tbl>
      <w:tblPr>
        <w:tblStyle w:val="7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shd w:val="clear" w:color="auto" w:fill="F2F2F2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AWARD AND ACHIEVEMENT: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 w:val="0"/>
                <w:bCs/>
                <w:lang w:val="en-US"/>
              </w:rPr>
              <w:t>Best Associate Executive in CSG(Prepaid) for consistent performance for the period OCT</w:t>
            </w:r>
            <w:r>
              <w:rPr>
                <w:rFonts w:hint="default"/>
                <w:b w:val="0"/>
                <w:bCs/>
                <w:lang w:val="en-US"/>
              </w:rPr>
              <w:t>’14 - DEC-14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 w:val="0"/>
                <w:bCs/>
                <w:lang w:val="en-US"/>
              </w:rPr>
              <w:t>Best Associate Executive in CSG(Prepaid) for consistent performance for the period JUL</w:t>
            </w:r>
            <w:r>
              <w:rPr>
                <w:rFonts w:hint="default"/>
                <w:b w:val="0"/>
                <w:bCs/>
                <w:lang w:val="en-US"/>
              </w:rPr>
              <w:t>’15 - SEP-15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 w:val="0"/>
                <w:bCs/>
                <w:lang w:val="en-US"/>
              </w:rPr>
              <w:t>Best Associate Executive in CSG(Prepaid) for consistent performance for the period APR</w:t>
            </w:r>
            <w:r>
              <w:rPr>
                <w:rFonts w:hint="default"/>
                <w:b w:val="0"/>
                <w:bCs/>
                <w:lang w:val="en-US"/>
              </w:rPr>
              <w:t>’16 - JUN-16</w:t>
            </w:r>
          </w:p>
        </w:tc>
      </w:tr>
    </w:tbl>
    <w:p>
      <w:pPr>
        <w:rPr>
          <w:b/>
        </w:rPr>
      </w:pPr>
    </w:p>
    <w:tbl>
      <w:tblPr>
        <w:tblStyle w:val="7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shd w:val="clear" w:color="auto" w:fill="F2F2F2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PROFESSIONAL DEVELOPMENT: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pStyle w:val="8"/>
              <w:numPr>
                <w:ilvl w:val="0"/>
                <w:numId w:val="7"/>
              </w:numPr>
              <w:spacing w:after="0" w:line="240" w:lineRule="auto"/>
            </w:pPr>
            <w:r>
              <w:t>Knowledge of BSCS</w:t>
            </w:r>
          </w:p>
          <w:p>
            <w:pPr>
              <w:pStyle w:val="8"/>
              <w:numPr>
                <w:ilvl w:val="0"/>
                <w:numId w:val="7"/>
              </w:numPr>
              <w:spacing w:after="0" w:line="240" w:lineRule="auto"/>
            </w:pPr>
            <w:r>
              <w:t>Knowledge of UPSS</w:t>
            </w:r>
          </w:p>
          <w:p>
            <w:pPr>
              <w:pStyle w:val="8"/>
              <w:numPr>
                <w:ilvl w:val="0"/>
                <w:numId w:val="7"/>
              </w:numPr>
              <w:spacing w:after="0" w:line="240" w:lineRule="auto"/>
            </w:pPr>
            <w:r>
              <w:t>Knowledge of CRM</w:t>
            </w:r>
          </w:p>
          <w:p>
            <w:pPr>
              <w:pStyle w:val="8"/>
              <w:numPr>
                <w:ilvl w:val="0"/>
                <w:numId w:val="7"/>
              </w:numPr>
              <w:spacing w:after="0" w:line="240" w:lineRule="auto"/>
            </w:pPr>
            <w:r>
              <w:t>Knowledge of IN &amp; HLR</w:t>
            </w:r>
          </w:p>
        </w:tc>
      </w:tr>
    </w:tbl>
    <w:p>
      <w:pPr>
        <w:ind w:left="720"/>
        <w:rPr>
          <w:b/>
        </w:rPr>
      </w:pPr>
    </w:p>
    <w:tbl>
      <w:tblPr>
        <w:tblStyle w:val="7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shd w:val="clear" w:color="auto" w:fill="F2F2F2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HOBBIES: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pStyle w:val="8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t>Playing Cricket, Listening songs.</w:t>
            </w:r>
          </w:p>
        </w:tc>
      </w:tr>
    </w:tbl>
    <w:p>
      <w:pPr>
        <w:rPr>
          <w:b/>
        </w:rPr>
      </w:pPr>
    </w:p>
    <w:tbl>
      <w:tblPr>
        <w:tblStyle w:val="7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394"/>
        <w:gridCol w:w="2394"/>
        <w:gridCol w:w="2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shd w:val="clear" w:color="auto" w:fill="F2F2F2"/>
          </w:tcPr>
          <w:p>
            <w:pPr>
              <w:spacing w:after="0" w:line="240" w:lineRule="auto"/>
            </w:pPr>
            <w:r>
              <w:rPr>
                <w:b/>
              </w:rPr>
              <w:t xml:space="preserve">LANGUAGES     </w:t>
            </w:r>
          </w:p>
        </w:tc>
        <w:tc>
          <w:tcPr>
            <w:tcW w:w="2394" w:type="dxa"/>
            <w:shd w:val="clear" w:color="auto" w:fill="F2F2F2"/>
          </w:tcPr>
          <w:p>
            <w:pPr>
              <w:spacing w:after="0" w:line="240" w:lineRule="auto"/>
            </w:pPr>
            <w:r>
              <w:rPr>
                <w:b/>
              </w:rPr>
              <w:t xml:space="preserve">               Read                        </w:t>
            </w:r>
          </w:p>
        </w:tc>
        <w:tc>
          <w:tcPr>
            <w:tcW w:w="2394" w:type="dxa"/>
            <w:shd w:val="clear" w:color="auto" w:fill="F2F2F2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Speak                                         </w:t>
            </w:r>
          </w:p>
        </w:tc>
        <w:tc>
          <w:tcPr>
            <w:tcW w:w="2991" w:type="dxa"/>
            <w:shd w:val="clear" w:color="auto" w:fill="F2F2F2"/>
          </w:tcPr>
          <w:p>
            <w:pPr>
              <w:spacing w:after="0" w:line="240" w:lineRule="auto"/>
            </w:pPr>
            <w:r>
              <w:rPr>
                <w:b/>
              </w:rPr>
              <w:t>Write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</w:tcPr>
          <w:p>
            <w:pPr>
              <w:spacing w:after="0" w:line="240" w:lineRule="auto"/>
            </w:pPr>
            <w:r>
              <w:t xml:space="preserve">English  </w:t>
            </w:r>
          </w:p>
        </w:tc>
        <w:tc>
          <w:tcPr>
            <w:tcW w:w="2394" w:type="dxa"/>
          </w:tcPr>
          <w:p>
            <w:pPr>
              <w:pStyle w:val="8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8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991" w:type="dxa"/>
          </w:tcPr>
          <w:p>
            <w:pPr>
              <w:pStyle w:val="8"/>
              <w:numPr>
                <w:ilvl w:val="0"/>
                <w:numId w:val="8"/>
              </w:num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</w:tcPr>
          <w:p>
            <w:pPr>
              <w:spacing w:after="0" w:line="240" w:lineRule="auto"/>
            </w:pPr>
            <w:r>
              <w:t>Hindi</w:t>
            </w:r>
          </w:p>
        </w:tc>
        <w:tc>
          <w:tcPr>
            <w:tcW w:w="2394" w:type="dxa"/>
          </w:tcPr>
          <w:p>
            <w:pPr>
              <w:pStyle w:val="8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8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991" w:type="dxa"/>
          </w:tcPr>
          <w:p>
            <w:pPr>
              <w:pStyle w:val="8"/>
              <w:numPr>
                <w:ilvl w:val="0"/>
                <w:numId w:val="8"/>
              </w:numPr>
              <w:spacing w:after="0" w:line="240" w:lineRule="auto"/>
            </w:pPr>
          </w:p>
        </w:tc>
      </w:tr>
    </w:tbl>
    <w:p/>
    <w:tbl>
      <w:tblPr>
        <w:tblStyle w:val="7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shd w:val="clear" w:color="auto" w:fill="F2F2F2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PERSONAL DETAILS: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spacing w:after="0" w:line="240" w:lineRule="auto"/>
              <w:ind w:left="720"/>
              <w:rPr>
                <w:b/>
                <w:lang w:val="en-US"/>
              </w:rPr>
            </w:pPr>
            <w:r>
              <w:rPr>
                <w:b/>
              </w:rPr>
              <w:t xml:space="preserve">Father’s Name:                                               </w:t>
            </w:r>
            <w:r>
              <w:rPr>
                <w:b/>
                <w:lang w:val="en-US"/>
              </w:rPr>
              <w:t>Late Mohd Wasi Khan</w:t>
            </w:r>
          </w:p>
          <w:p>
            <w:pPr>
              <w:spacing w:after="0" w:line="240" w:lineRule="auto"/>
              <w:ind w:left="720"/>
              <w:rPr>
                <w:b/>
                <w:lang w:val="en-US"/>
              </w:rPr>
            </w:pPr>
            <w:r>
              <w:rPr>
                <w:b/>
              </w:rPr>
              <w:t xml:space="preserve">Date of Birth                                                    </w:t>
            </w:r>
            <w:r>
              <w:rPr>
                <w:b/>
                <w:lang w:val="en-US"/>
              </w:rPr>
              <w:t>06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Aug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83</w:t>
            </w:r>
          </w:p>
          <w:p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Nationality:                                                       Indian</w:t>
            </w:r>
          </w:p>
          <w:p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Marital Status:                                                 Married</w:t>
            </w:r>
          </w:p>
          <w:p>
            <w:pPr>
              <w:spacing w:after="0" w:line="240" w:lineRule="auto"/>
              <w:ind w:left="7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Passport Number :                                         S1350397</w:t>
            </w:r>
          </w:p>
        </w:tc>
      </w:tr>
    </w:tbl>
    <w:p>
      <w:pPr>
        <w:ind w:left="440" w:leftChars="200" w:firstLine="0" w:firstLineChars="0"/>
      </w:pPr>
    </w:p>
    <w:p>
      <w:pPr>
        <w:ind w:left="440" w:leftChars="200" w:firstLine="0" w:firstLineChars="0"/>
      </w:pPr>
      <w:r>
        <w:t>I hereby declare that all the statements made by me in this application are true to the best of my knowledge and belief.</w:t>
      </w:r>
    </w:p>
    <w:p>
      <w:r>
        <w:t>Place: Lucknow</w:t>
      </w:r>
    </w:p>
    <w:p>
      <w:pPr>
        <w:rPr>
          <w:b/>
        </w:rPr>
      </w:pPr>
      <w:r>
        <w:t xml:space="preserve">DATE:                                                                                                              </w:t>
      </w:r>
      <w:r>
        <w:rPr>
          <w:lang w:val="en-US"/>
        </w:rPr>
        <w:t xml:space="preserve">                          </w:t>
      </w:r>
      <w:r>
        <w:t xml:space="preserve"> (</w:t>
      </w:r>
      <w:r>
        <w:rPr>
          <w:lang w:val="en-US"/>
        </w:rPr>
        <w:t>Mohd Waseem Khan</w:t>
      </w:r>
      <w:r>
        <w:t>)</w:t>
      </w:r>
    </w:p>
    <w:sectPr>
      <w:pgSz w:w="12240" w:h="15840"/>
      <w:pgMar w:top="1000" w:right="900" w:bottom="1572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bullet"/>
      <w:lvlText w:val=""/>
      <w:lvlJc w:val="left"/>
      <w:pPr>
        <w:ind w:left="177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00000008"/>
    <w:multiLevelType w:val="multilevel"/>
    <w:tmpl w:val="00000008"/>
    <w:lvl w:ilvl="0" w:tentative="0">
      <w:start w:val="1"/>
      <w:numFmt w:val="bullet"/>
      <w:lvlText w:val=""/>
      <w:lvlJc w:val="left"/>
      <w:pPr>
        <w:ind w:left="9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5">
    <w:nsid w:val="00000009"/>
    <w:multiLevelType w:val="multilevel"/>
    <w:tmpl w:val="00000009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64F42AAA"/>
    <w:multiLevelType w:val="multilevel"/>
    <w:tmpl w:val="64F42AAA"/>
    <w:lvl w:ilvl="0" w:tentative="0">
      <w:start w:val="1"/>
      <w:numFmt w:val="bullet"/>
      <w:lvlText w:val=""/>
      <w:lvlJc w:val="left"/>
      <w:pPr>
        <w:ind w:left="50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FC3391D"/>
    <w:multiLevelType w:val="multilevel"/>
    <w:tmpl w:val="7FC3391D"/>
    <w:lvl w:ilvl="0" w:tentative="0">
      <w:start w:val="1"/>
      <w:numFmt w:val="bullet"/>
      <w:lvlText w:val=""/>
      <w:lvlJc w:val="left"/>
      <w:pPr>
        <w:ind w:left="105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4F"/>
    <w:rsid w:val="00005C4B"/>
    <w:rsid w:val="00090F24"/>
    <w:rsid w:val="000A4198"/>
    <w:rsid w:val="00170C68"/>
    <w:rsid w:val="00266043"/>
    <w:rsid w:val="002B16DF"/>
    <w:rsid w:val="002F7847"/>
    <w:rsid w:val="00344A30"/>
    <w:rsid w:val="0036325D"/>
    <w:rsid w:val="0038784F"/>
    <w:rsid w:val="0047128E"/>
    <w:rsid w:val="004D36F8"/>
    <w:rsid w:val="0054768B"/>
    <w:rsid w:val="00560932"/>
    <w:rsid w:val="005816B4"/>
    <w:rsid w:val="00594D24"/>
    <w:rsid w:val="006438C1"/>
    <w:rsid w:val="006630DC"/>
    <w:rsid w:val="00680836"/>
    <w:rsid w:val="006A14DE"/>
    <w:rsid w:val="006C5F6C"/>
    <w:rsid w:val="00743A94"/>
    <w:rsid w:val="00752993"/>
    <w:rsid w:val="00780E5A"/>
    <w:rsid w:val="008C7DA8"/>
    <w:rsid w:val="008F01E4"/>
    <w:rsid w:val="008F0705"/>
    <w:rsid w:val="0090508B"/>
    <w:rsid w:val="009226BF"/>
    <w:rsid w:val="009432B6"/>
    <w:rsid w:val="009A1ED0"/>
    <w:rsid w:val="009E7BE3"/>
    <w:rsid w:val="00A565EF"/>
    <w:rsid w:val="00B01178"/>
    <w:rsid w:val="00B77960"/>
    <w:rsid w:val="00BE4B00"/>
    <w:rsid w:val="00C32FBF"/>
    <w:rsid w:val="00C62728"/>
    <w:rsid w:val="00CA32EB"/>
    <w:rsid w:val="00D42433"/>
    <w:rsid w:val="00D646D0"/>
    <w:rsid w:val="00E11527"/>
    <w:rsid w:val="00E560E3"/>
    <w:rsid w:val="00E66AE0"/>
    <w:rsid w:val="00EC34A3"/>
    <w:rsid w:val="00EE50F7"/>
    <w:rsid w:val="059755BF"/>
    <w:rsid w:val="0A1B2F3B"/>
    <w:rsid w:val="222C6E95"/>
    <w:rsid w:val="234544C4"/>
    <w:rsid w:val="40E52BA1"/>
    <w:rsid w:val="4AF5479A"/>
    <w:rsid w:val="6EB23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lang w:val="en-US" w:eastAsia="en-US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9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4"/>
    <w:link w:val="3"/>
    <w:qFormat/>
    <w:uiPriority w:val="99"/>
  </w:style>
  <w:style w:type="character" w:customStyle="1" w:styleId="10">
    <w:name w:val="Footer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adguard</Company>
  <Pages>5</Pages>
  <Words>1200</Words>
  <Characters>6844</Characters>
  <Lines>57</Lines>
  <Paragraphs>16</Paragraphs>
  <TotalTime>2</TotalTime>
  <ScaleCrop>false</ScaleCrop>
  <LinksUpToDate>false</LinksUpToDate>
  <CharactersWithSpaces>8028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2019-02-27T10:12:00Z</dcterms:created>
  <dc:creator>Mishra ji Cyber Cffe</dc:creator>
  <cp:lastModifiedBy>BLS</cp:lastModifiedBy>
  <cp:lastPrinted>2019-04-24T06:31:00Z</cp:lastPrinted>
  <dcterms:modified xsi:type="dcterms:W3CDTF">2019-05-04T05:21:16Z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