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B3" w:rsidRDefault="009670B3" w:rsidP="009670B3">
      <w:pPr>
        <w:pStyle w:val="NoSpacing"/>
        <w:rPr>
          <w:rFonts w:ascii="Times New Roman" w:hAnsi="Times New Roman" w:cs="Times New Roman"/>
          <w:b/>
          <w:sz w:val="24"/>
          <w:szCs w:val="24"/>
        </w:rPr>
      </w:pPr>
      <w:bookmarkStart w:id="0" w:name="_GoBack"/>
      <w:bookmarkEnd w:id="0"/>
    </w:p>
    <w:p w:rsidR="009670B3" w:rsidRDefault="009670B3" w:rsidP="009670B3">
      <w:pPr>
        <w:pStyle w:val="NoSpacing"/>
        <w:rPr>
          <w:rFonts w:ascii="Times New Roman" w:hAnsi="Times New Roman" w:cs="Times New Roman"/>
          <w:b/>
          <w:sz w:val="24"/>
          <w:szCs w:val="24"/>
        </w:rPr>
      </w:pPr>
      <w:r>
        <w:rPr>
          <w:rFonts w:ascii="Times New Roman" w:hAnsi="Times New Roman" w:cs="Times New Roman"/>
          <w:b/>
          <w:sz w:val="24"/>
          <w:szCs w:val="24"/>
        </w:rPr>
        <w:t>MOHAMMAD JANI</w:t>
      </w:r>
    </w:p>
    <w:p w:rsidR="009670B3" w:rsidRDefault="009670B3" w:rsidP="009670B3">
      <w:pPr>
        <w:pStyle w:val="NoSpacing"/>
        <w:rPr>
          <w:rFonts w:ascii="Times New Roman" w:hAnsi="Times New Roman" w:cs="Times New Roman"/>
          <w:b/>
          <w:lang w:val="en-IN"/>
        </w:rPr>
      </w:pPr>
      <w:r>
        <w:rPr>
          <w:rFonts w:ascii="Times New Roman" w:hAnsi="Times New Roman" w:cs="Times New Roman"/>
        </w:rPr>
        <w:t xml:space="preserve">Mobile No: </w:t>
      </w:r>
      <w:r>
        <w:rPr>
          <w:rFonts w:ascii="Times New Roman" w:hAnsi="Times New Roman" w:cs="Times New Roman"/>
          <w:lang w:val="en-IN"/>
        </w:rPr>
        <w:t>+919381771078</w:t>
      </w:r>
      <w:proofErr w:type="gramStart"/>
      <w:r w:rsidR="00093E43">
        <w:rPr>
          <w:rFonts w:ascii="Times New Roman" w:hAnsi="Times New Roman" w:cs="Times New Roman"/>
          <w:lang w:val="en-IN"/>
        </w:rPr>
        <w:t>,8179820842</w:t>
      </w:r>
      <w:proofErr w:type="gramEnd"/>
    </w:p>
    <w:p w:rsidR="009670B3" w:rsidRDefault="009670B3" w:rsidP="009670B3">
      <w:pPr>
        <w:pStyle w:val="NoSpacing"/>
        <w:rPr>
          <w:rFonts w:ascii="Times New Roman" w:hAnsi="Times New Roman" w:cs="Times New Roman"/>
          <w:b/>
        </w:rPr>
      </w:pPr>
      <w:r>
        <w:rPr>
          <w:rFonts w:ascii="Times New Roman" w:hAnsi="Times New Roman" w:cs="Times New Roman"/>
        </w:rPr>
        <w:t>Mail Id</w:t>
      </w:r>
      <w:proofErr w:type="gramStart"/>
      <w:r>
        <w:rPr>
          <w:rFonts w:ascii="Times New Roman" w:hAnsi="Times New Roman" w:cs="Times New Roman"/>
        </w:rPr>
        <w:t>:</w:t>
      </w:r>
      <w:r>
        <w:rPr>
          <w:rFonts w:ascii="Times New Roman" w:hAnsi="Times New Roman" w:cs="Times New Roman"/>
          <w:b/>
        </w:rPr>
        <w:t>Johnny786am</w:t>
      </w:r>
      <w:proofErr w:type="gramEnd"/>
      <w:r>
        <w:rPr>
          <w:rFonts w:ascii="Times New Roman" w:hAnsi="Times New Roman" w:cs="Times New Roman"/>
          <w:b/>
        </w:rPr>
        <w:t xml:space="preserve"> @gmail.com</w:t>
      </w:r>
    </w:p>
    <w:p w:rsidR="009670B3" w:rsidRDefault="009670B3" w:rsidP="009670B3">
      <w:pPr>
        <w:pStyle w:val="NoSpacing"/>
        <w:pBdr>
          <w:bottom w:val="single" w:sz="6" w:space="1" w:color="auto"/>
        </w:pBdr>
        <w:spacing w:line="276" w:lineRule="auto"/>
        <w:rPr>
          <w:rFonts w:ascii="Times New Roman" w:hAnsi="Times New Roman" w:cs="Times New Roman"/>
          <w:b/>
          <w:sz w:val="24"/>
          <w:szCs w:val="24"/>
        </w:rPr>
      </w:pPr>
      <w:r>
        <w:rPr>
          <w:rFonts w:ascii="Times New Roman" w:hAnsi="Times New Roman" w:cs="Times New Roman"/>
          <w:b/>
          <w:sz w:val="24"/>
          <w:szCs w:val="24"/>
        </w:rPr>
        <w:t>Professional Summary</w:t>
      </w:r>
    </w:p>
    <w:p w:rsidR="009670B3" w:rsidRDefault="009670B3" w:rsidP="009670B3">
      <w:pPr>
        <w:pStyle w:val="NoSpacing"/>
        <w:spacing w:line="276" w:lineRule="auto"/>
        <w:ind w:left="360"/>
        <w:rPr>
          <w:rFonts w:ascii="Times New Roman" w:hAnsi="Times New Roman" w:cs="Times New Roman"/>
          <w:iCs/>
        </w:rPr>
      </w:pPr>
    </w:p>
    <w:p w:rsidR="009670B3" w:rsidRDefault="00093E43" w:rsidP="009670B3">
      <w:pPr>
        <w:pStyle w:val="NoSpacing"/>
        <w:numPr>
          <w:ilvl w:val="0"/>
          <w:numId w:val="1"/>
        </w:numPr>
        <w:spacing w:line="276" w:lineRule="auto"/>
        <w:rPr>
          <w:rFonts w:ascii="Times New Roman" w:hAnsi="Times New Roman" w:cs="Times New Roman"/>
          <w:iCs/>
        </w:rPr>
      </w:pPr>
      <w:r>
        <w:rPr>
          <w:rFonts w:ascii="Times New Roman" w:hAnsi="Times New Roman" w:cs="Times New Roman"/>
        </w:rPr>
        <w:t>Overall 4.6</w:t>
      </w:r>
      <w:r w:rsidR="009670B3">
        <w:rPr>
          <w:rFonts w:ascii="Times New Roman" w:hAnsi="Times New Roman" w:cs="Times New Roman"/>
        </w:rPr>
        <w:t>years of professional experience in designing, developing and middleware products like MQ v 7.0/7.1/7.5, Web Sphere Message broker V7and IBM Integration Bus V9.</w:t>
      </w:r>
    </w:p>
    <w:p w:rsidR="009670B3" w:rsidRDefault="009670B3" w:rsidP="009670B3">
      <w:pPr>
        <w:pStyle w:val="NoSpacing"/>
        <w:numPr>
          <w:ilvl w:val="0"/>
          <w:numId w:val="1"/>
        </w:numPr>
        <w:rPr>
          <w:rFonts w:ascii="Times New Roman" w:hAnsi="Times New Roman" w:cs="Times New Roman"/>
          <w:iCs/>
        </w:rPr>
      </w:pPr>
      <w:r>
        <w:rPr>
          <w:rFonts w:ascii="Times New Roman" w:hAnsi="Times New Roman" w:cs="Times New Roman"/>
        </w:rPr>
        <w:t xml:space="preserve">Worked on Developing Message flows, message sets, DFDL's. </w:t>
      </w:r>
    </w:p>
    <w:p w:rsidR="009670B3" w:rsidRDefault="009670B3" w:rsidP="009670B3">
      <w:pPr>
        <w:pStyle w:val="NoSpacing"/>
        <w:numPr>
          <w:ilvl w:val="0"/>
          <w:numId w:val="1"/>
        </w:numPr>
        <w:rPr>
          <w:rFonts w:ascii="Times New Roman" w:hAnsi="Times New Roman" w:cs="Times New Roman"/>
          <w:iCs/>
        </w:rPr>
      </w:pPr>
      <w:r>
        <w:rPr>
          <w:rFonts w:ascii="Times New Roman" w:hAnsi="Times New Roman" w:cs="Times New Roman"/>
          <w:iCs/>
        </w:rPr>
        <w:t>Experience in dealing with various message domains like DFDL, MRM, XMLNSC, BLOB and SOAP.</w:t>
      </w:r>
    </w:p>
    <w:p w:rsidR="009670B3" w:rsidRDefault="009670B3" w:rsidP="009670B3">
      <w:pPr>
        <w:pStyle w:val="NoSpacing"/>
        <w:numPr>
          <w:ilvl w:val="0"/>
          <w:numId w:val="1"/>
        </w:numPr>
        <w:rPr>
          <w:rFonts w:ascii="Times New Roman" w:hAnsi="Times New Roman" w:cs="Times New Roman"/>
          <w:iCs/>
        </w:rPr>
      </w:pPr>
      <w:r>
        <w:rPr>
          <w:rFonts w:ascii="Times New Roman" w:hAnsi="Times New Roman" w:cs="Times New Roman"/>
          <w:iCs/>
        </w:rPr>
        <w:t>Worked on Publish/Subscribe methods in Message Broker 7 and IIB 9</w:t>
      </w:r>
    </w:p>
    <w:p w:rsidR="009670B3" w:rsidRDefault="009670B3" w:rsidP="009670B3">
      <w:pPr>
        <w:pStyle w:val="NoSpacing"/>
        <w:numPr>
          <w:ilvl w:val="0"/>
          <w:numId w:val="1"/>
        </w:numPr>
        <w:rPr>
          <w:rFonts w:ascii="Times New Roman" w:hAnsi="Times New Roman" w:cs="Times New Roman"/>
          <w:iCs/>
        </w:rPr>
      </w:pPr>
      <w:r>
        <w:rPr>
          <w:rFonts w:ascii="Times New Roman" w:hAnsi="Times New Roman" w:cs="Times New Roman"/>
          <w:iCs/>
        </w:rPr>
        <w:t xml:space="preserve">Highly experienced in gathering Requirements, developing Design documents and </w:t>
      </w:r>
      <w:proofErr w:type="spellStart"/>
      <w:r>
        <w:rPr>
          <w:rFonts w:ascii="Times New Roman" w:hAnsi="Times New Roman" w:cs="Times New Roman"/>
          <w:iCs/>
        </w:rPr>
        <w:t>implementingnaming</w:t>
      </w:r>
      <w:proofErr w:type="spellEnd"/>
      <w:r>
        <w:rPr>
          <w:rFonts w:ascii="Times New Roman" w:hAnsi="Times New Roman" w:cs="Times New Roman"/>
          <w:iCs/>
        </w:rPr>
        <w:t xml:space="preserve"> standards to applications.</w:t>
      </w:r>
    </w:p>
    <w:p w:rsidR="009670B3" w:rsidRDefault="009670B3" w:rsidP="009670B3">
      <w:pPr>
        <w:pStyle w:val="NoSpacing"/>
        <w:numPr>
          <w:ilvl w:val="0"/>
          <w:numId w:val="1"/>
        </w:numPr>
        <w:rPr>
          <w:rFonts w:ascii="Times New Roman" w:hAnsi="Times New Roman" w:cs="Times New Roman"/>
          <w:iCs/>
        </w:rPr>
      </w:pPr>
      <w:r>
        <w:rPr>
          <w:rFonts w:ascii="Times New Roman" w:hAnsi="Times New Roman" w:cs="Times New Roman"/>
          <w:iCs/>
        </w:rPr>
        <w:t>Very good understanding of Web Services Description Language, SOAP, XML, XML Schema and DTD.</w:t>
      </w:r>
    </w:p>
    <w:p w:rsidR="009670B3" w:rsidRDefault="009670B3" w:rsidP="009670B3">
      <w:pPr>
        <w:pStyle w:val="NoSpacing"/>
        <w:numPr>
          <w:ilvl w:val="0"/>
          <w:numId w:val="1"/>
        </w:numPr>
        <w:rPr>
          <w:rFonts w:ascii="Times New Roman" w:hAnsi="Times New Roman" w:cs="Times New Roman"/>
          <w:iCs/>
        </w:rPr>
      </w:pPr>
      <w:r>
        <w:rPr>
          <w:rFonts w:ascii="Times New Roman" w:hAnsi="Times New Roman" w:cs="Times New Roman"/>
          <w:iCs/>
        </w:rPr>
        <w:t>Problem determination using local error logs and by running user traces and service traces.</w:t>
      </w:r>
    </w:p>
    <w:p w:rsidR="009670B3" w:rsidRDefault="009670B3" w:rsidP="009670B3">
      <w:pPr>
        <w:pStyle w:val="NoSpacing"/>
        <w:numPr>
          <w:ilvl w:val="0"/>
          <w:numId w:val="1"/>
        </w:numPr>
        <w:rPr>
          <w:rFonts w:ascii="Times New Roman" w:hAnsi="Times New Roman" w:cs="Times New Roman"/>
          <w:bCs/>
          <w:shd w:val="clear" w:color="auto" w:fill="FFFFFF"/>
        </w:rPr>
      </w:pPr>
      <w:r>
        <w:rPr>
          <w:rFonts w:ascii="Times New Roman" w:hAnsi="Times New Roman" w:cs="Times New Roman"/>
          <w:bCs/>
          <w:shd w:val="clear" w:color="auto" w:fill="FFFFFF"/>
        </w:rPr>
        <w:t xml:space="preserve">Experienced in design, development and mapping using MB and MQ with different formats like </w:t>
      </w:r>
      <w:r>
        <w:rPr>
          <w:rFonts w:ascii="Times New Roman" w:hAnsi="Times New Roman" w:cs="Times New Roman"/>
          <w:b/>
          <w:bCs/>
          <w:shd w:val="clear" w:color="auto" w:fill="FFFFFF"/>
        </w:rPr>
        <w:t>XML</w:t>
      </w:r>
      <w:r>
        <w:rPr>
          <w:rFonts w:ascii="Times New Roman" w:hAnsi="Times New Roman" w:cs="Times New Roman"/>
          <w:bCs/>
          <w:shd w:val="clear" w:color="auto" w:fill="FFFFFF"/>
        </w:rPr>
        <w:t xml:space="preserve"> formats.</w:t>
      </w:r>
    </w:p>
    <w:p w:rsidR="009670B3" w:rsidRDefault="009670B3" w:rsidP="009670B3">
      <w:pPr>
        <w:pStyle w:val="NoSpacing"/>
        <w:numPr>
          <w:ilvl w:val="0"/>
          <w:numId w:val="1"/>
        </w:numPr>
        <w:rPr>
          <w:rFonts w:ascii="Times New Roman" w:hAnsi="Times New Roman" w:cs="Times New Roman"/>
          <w:bCs/>
          <w:shd w:val="clear" w:color="auto" w:fill="FFFFFF"/>
        </w:rPr>
      </w:pPr>
      <w:r>
        <w:rPr>
          <w:rFonts w:ascii="Times New Roman" w:hAnsi="Times New Roman" w:cs="Times New Roman"/>
          <w:bCs/>
          <w:shd w:val="clear" w:color="auto" w:fill="FFFFFF"/>
        </w:rPr>
        <w:t xml:space="preserve">Experienced in writing </w:t>
      </w:r>
      <w:r>
        <w:rPr>
          <w:rFonts w:ascii="Times New Roman" w:hAnsi="Times New Roman" w:cs="Times New Roman"/>
          <w:b/>
          <w:bCs/>
          <w:shd w:val="clear" w:color="auto" w:fill="FFFFFF"/>
        </w:rPr>
        <w:t>ESQL code</w:t>
      </w:r>
      <w:r>
        <w:rPr>
          <w:rFonts w:ascii="Times New Roman" w:hAnsi="Times New Roman" w:cs="Times New Roman"/>
          <w:bCs/>
          <w:shd w:val="clear" w:color="auto" w:fill="FFFFFF"/>
        </w:rPr>
        <w:t xml:space="preserve"> for various nodes.</w:t>
      </w:r>
    </w:p>
    <w:p w:rsidR="009670B3" w:rsidRDefault="009670B3" w:rsidP="009670B3">
      <w:pPr>
        <w:pStyle w:val="NoSpacing"/>
        <w:numPr>
          <w:ilvl w:val="0"/>
          <w:numId w:val="1"/>
        </w:numPr>
        <w:rPr>
          <w:rFonts w:ascii="Times New Roman" w:hAnsi="Times New Roman" w:cs="Times New Roman"/>
        </w:rPr>
      </w:pPr>
      <w:r>
        <w:rPr>
          <w:rFonts w:ascii="Times New Roman" w:hAnsi="Times New Roman" w:cs="Times New Roman"/>
        </w:rPr>
        <w:t>Experience in dealing with various message Domains.</w:t>
      </w:r>
    </w:p>
    <w:p w:rsidR="009670B3" w:rsidRDefault="009670B3" w:rsidP="009670B3">
      <w:pPr>
        <w:pStyle w:val="NoSpacing"/>
        <w:numPr>
          <w:ilvl w:val="0"/>
          <w:numId w:val="1"/>
        </w:numPr>
        <w:rPr>
          <w:rFonts w:ascii="Times New Roman" w:hAnsi="Times New Roman" w:cs="Times New Roman"/>
          <w:b/>
        </w:rPr>
      </w:pPr>
      <w:r>
        <w:rPr>
          <w:rFonts w:ascii="Times New Roman" w:hAnsi="Times New Roman" w:cs="Times New Roman"/>
        </w:rPr>
        <w:t>Hands on using the different Queues for the transferring information from Queue Manager to Queue manager and Remote Queue Manager.</w:t>
      </w:r>
    </w:p>
    <w:p w:rsidR="009670B3" w:rsidRDefault="009670B3" w:rsidP="009670B3">
      <w:pPr>
        <w:pStyle w:val="NoSpacing"/>
        <w:numPr>
          <w:ilvl w:val="0"/>
          <w:numId w:val="1"/>
        </w:numPr>
        <w:rPr>
          <w:rFonts w:ascii="Times New Roman" w:hAnsi="Times New Roman" w:cs="Times New Roman"/>
        </w:rPr>
      </w:pPr>
      <w:r>
        <w:rPr>
          <w:rFonts w:ascii="Times New Roman" w:hAnsi="Times New Roman" w:cs="Times New Roman"/>
        </w:rPr>
        <w:t>Knowledge in implementing MQ Cluster, MQ Client/Server communication, Distributed Queuing, Security, Triggering, Trace.</w:t>
      </w:r>
    </w:p>
    <w:p w:rsidR="009670B3" w:rsidRDefault="009670B3" w:rsidP="009670B3">
      <w:pPr>
        <w:pStyle w:val="NoSpacing"/>
        <w:numPr>
          <w:ilvl w:val="0"/>
          <w:numId w:val="1"/>
        </w:numPr>
        <w:rPr>
          <w:rFonts w:ascii="Times New Roman" w:hAnsi="Times New Roman" w:cs="Times New Roman"/>
        </w:rPr>
      </w:pPr>
      <w:r>
        <w:rPr>
          <w:rFonts w:ascii="Times New Roman" w:hAnsi="Times New Roman" w:cs="Times New Roman"/>
        </w:rPr>
        <w:t>Experience working with databases Oracle and SQL Server 2008.</w:t>
      </w:r>
    </w:p>
    <w:p w:rsidR="009670B3" w:rsidRDefault="009670B3" w:rsidP="009670B3">
      <w:pPr>
        <w:pStyle w:val="NoSpacing"/>
        <w:numPr>
          <w:ilvl w:val="0"/>
          <w:numId w:val="1"/>
        </w:numPr>
        <w:rPr>
          <w:rFonts w:ascii="Times New Roman" w:hAnsi="Times New Roman" w:cs="Times New Roman"/>
          <w:b/>
        </w:rPr>
      </w:pPr>
      <w:r>
        <w:rPr>
          <w:rFonts w:ascii="Times New Roman" w:hAnsi="Times New Roman" w:cs="Times New Roman"/>
        </w:rPr>
        <w:t>Extensive experience working on Windows 7/XP</w:t>
      </w:r>
      <w:r>
        <w:rPr>
          <w:rFonts w:ascii="Times New Roman" w:hAnsi="Times New Roman" w:cs="Times New Roman"/>
          <w:b/>
        </w:rPr>
        <w:t xml:space="preserve"> environments.</w:t>
      </w:r>
    </w:p>
    <w:p w:rsidR="009670B3" w:rsidRDefault="009670B3" w:rsidP="009670B3">
      <w:pPr>
        <w:pStyle w:val="NoSpacing"/>
        <w:numPr>
          <w:ilvl w:val="0"/>
          <w:numId w:val="1"/>
        </w:numPr>
        <w:rPr>
          <w:rFonts w:ascii="Times New Roman" w:hAnsi="Times New Roman" w:cs="Times New Roman"/>
        </w:rPr>
      </w:pPr>
      <w:r>
        <w:rPr>
          <w:rFonts w:ascii="Times New Roman" w:hAnsi="Times New Roman" w:cs="Times New Roman"/>
        </w:rPr>
        <w:t>Proven ability in quick understanding and learning of new technologies and their implementation in business solutions.</w:t>
      </w:r>
    </w:p>
    <w:p w:rsidR="009670B3" w:rsidRDefault="009670B3" w:rsidP="009670B3">
      <w:pPr>
        <w:pStyle w:val="NoSpacing"/>
        <w:numPr>
          <w:ilvl w:val="0"/>
          <w:numId w:val="1"/>
        </w:numPr>
        <w:rPr>
          <w:rFonts w:ascii="Times New Roman" w:hAnsi="Times New Roman" w:cs="Times New Roman"/>
        </w:rPr>
      </w:pPr>
      <w:r>
        <w:rPr>
          <w:rFonts w:ascii="Times New Roman" w:hAnsi="Times New Roman" w:cs="Times New Roman"/>
        </w:rPr>
        <w:t>Good debugging and problem solving skills with excellent understanding of system development methodologies, techniques and tools.</w:t>
      </w:r>
    </w:p>
    <w:p w:rsidR="009670B3" w:rsidRDefault="009670B3" w:rsidP="009670B3">
      <w:pPr>
        <w:pStyle w:val="NoSpacing"/>
        <w:numPr>
          <w:ilvl w:val="0"/>
          <w:numId w:val="1"/>
        </w:numPr>
        <w:rPr>
          <w:rFonts w:ascii="Times New Roman" w:hAnsi="Times New Roman" w:cs="Times New Roman"/>
          <w:b/>
        </w:rPr>
      </w:pPr>
      <w:r>
        <w:rPr>
          <w:rFonts w:ascii="Times New Roman" w:hAnsi="Times New Roman" w:cs="Times New Roman"/>
        </w:rPr>
        <w:t>Good Communication, Analytical and interpersonal skills. Has the motivation to take independent Responsibility and has very good habit to contribute productively as a team member.</w:t>
      </w:r>
    </w:p>
    <w:p w:rsidR="009670B3" w:rsidRDefault="009670B3" w:rsidP="009670B3">
      <w:pPr>
        <w:pStyle w:val="NoSpacing"/>
        <w:ind w:left="360"/>
        <w:rPr>
          <w:rFonts w:ascii="Times New Roman" w:hAnsi="Times New Roman" w:cs="Times New Roman"/>
          <w:b/>
        </w:rPr>
      </w:pPr>
    </w:p>
    <w:p w:rsidR="009670B3" w:rsidRDefault="009670B3" w:rsidP="009670B3">
      <w:pPr>
        <w:pStyle w:val="NoSpacing"/>
        <w:ind w:left="-360" w:hanging="11041"/>
        <w:rPr>
          <w:rFonts w:ascii="Times New Roman" w:hAnsi="Times New Roman" w:cs="Times New Roman"/>
        </w:rPr>
      </w:pPr>
    </w:p>
    <w:p w:rsidR="009670B3" w:rsidRDefault="009670B3" w:rsidP="009670B3">
      <w:pPr>
        <w:pStyle w:val="Tit"/>
        <w:shd w:val="pct10" w:color="auto" w:fill="auto"/>
        <w:tabs>
          <w:tab w:val="left" w:pos="8580"/>
        </w:tabs>
        <w:ind w:left="0" w:firstLine="0"/>
        <w:rPr>
          <w:rFonts w:cs="Times New Roman"/>
          <w:bCs w:val="0"/>
          <w:color w:val="000000"/>
        </w:rPr>
      </w:pPr>
      <w:r>
        <w:rPr>
          <w:rFonts w:cs="Times New Roman"/>
          <w:bCs w:val="0"/>
          <w:color w:val="000000"/>
        </w:rPr>
        <w:t>Work experience:</w:t>
      </w:r>
      <w:r>
        <w:rPr>
          <w:rFonts w:cs="Times New Roman"/>
          <w:bCs w:val="0"/>
          <w:color w:val="000000"/>
        </w:rPr>
        <w:tab/>
      </w:r>
    </w:p>
    <w:p w:rsidR="009670B3" w:rsidRDefault="009670B3" w:rsidP="009670B3">
      <w:pPr>
        <w:pStyle w:val="NoSpacing"/>
        <w:rPr>
          <w:rFonts w:ascii="Times New Roman" w:hAnsi="Times New Roman" w:cs="Times New Roman"/>
          <w:shd w:val="clear" w:color="auto" w:fill="FFFFFF"/>
        </w:rPr>
      </w:pPr>
      <w:r>
        <w:rPr>
          <w:rFonts w:ascii="Times New Roman" w:hAnsi="Times New Roman" w:cs="Times New Roman"/>
          <w:shd w:val="clear" w:color="auto" w:fill="FFFFFF"/>
        </w:rPr>
        <w:t>Worked as an IIB Developer in RBL BANK Limited.</w:t>
      </w:r>
    </w:p>
    <w:p w:rsidR="009670B3" w:rsidRDefault="009670B3" w:rsidP="009670B3">
      <w:pPr>
        <w:pStyle w:val="NoSpacing"/>
        <w:rPr>
          <w:rFonts w:ascii="Times New Roman" w:hAnsi="Times New Roman" w:cs="Times New Roman"/>
          <w:shd w:val="clear" w:color="auto" w:fill="FFFFFF"/>
        </w:rPr>
      </w:pPr>
    </w:p>
    <w:p w:rsidR="009670B3" w:rsidRDefault="009670B3" w:rsidP="009670B3">
      <w:pPr>
        <w:pStyle w:val="NoSpacing"/>
        <w:ind w:firstLine="720"/>
        <w:rPr>
          <w:rFonts w:ascii="Times New Roman" w:hAnsi="Times New Roman" w:cs="Times New Roman"/>
          <w:b/>
          <w:u w:val="single"/>
        </w:rPr>
      </w:pPr>
    </w:p>
    <w:p w:rsidR="009670B3" w:rsidRDefault="009670B3" w:rsidP="009670B3">
      <w:pPr>
        <w:pStyle w:val="Tit"/>
        <w:shd w:val="pct10" w:color="auto" w:fill="auto"/>
        <w:tabs>
          <w:tab w:val="left" w:pos="8580"/>
        </w:tabs>
        <w:ind w:left="0" w:firstLine="0"/>
        <w:rPr>
          <w:rFonts w:cs="Times New Roman"/>
          <w:bCs w:val="0"/>
          <w:color w:val="000000"/>
        </w:rPr>
      </w:pPr>
      <w:r>
        <w:rPr>
          <w:rFonts w:cs="Times New Roman"/>
          <w:bCs w:val="0"/>
          <w:color w:val="000000"/>
        </w:rPr>
        <w:t>Educational Qualifications:</w:t>
      </w:r>
      <w:r>
        <w:rPr>
          <w:rFonts w:cs="Times New Roman"/>
          <w:bCs w:val="0"/>
          <w:color w:val="000000"/>
        </w:rPr>
        <w:tab/>
      </w:r>
    </w:p>
    <w:p w:rsidR="009670B3" w:rsidRDefault="009670B3" w:rsidP="009670B3">
      <w:pPr>
        <w:pStyle w:val="NormalWeb"/>
        <w:rPr>
          <w:shd w:val="clear" w:color="auto" w:fill="FFFFFF"/>
        </w:rPr>
      </w:pPr>
      <w:proofErr w:type="spellStart"/>
      <w:r>
        <w:t>B.Tech</w:t>
      </w:r>
      <w:proofErr w:type="spellEnd"/>
      <w:r>
        <w:rPr>
          <w:shd w:val="clear" w:color="auto" w:fill="FFFFFF"/>
        </w:rPr>
        <w:t xml:space="preserve"> Electronics Communication </w:t>
      </w:r>
      <w:proofErr w:type="spellStart"/>
      <w:r>
        <w:t>Engineering</w:t>
      </w:r>
      <w:r>
        <w:rPr>
          <w:shd w:val="clear" w:color="auto" w:fill="FFFFFF"/>
        </w:rPr>
        <w:t>JNTUH</w:t>
      </w:r>
      <w:proofErr w:type="spellEnd"/>
      <w:r>
        <w:rPr>
          <w:shd w:val="clear" w:color="auto" w:fill="FFFFFF"/>
        </w:rPr>
        <w:t xml:space="preserve"> 2012</w:t>
      </w:r>
    </w:p>
    <w:p w:rsidR="009670B3" w:rsidRDefault="009670B3" w:rsidP="009670B3">
      <w:pPr>
        <w:pStyle w:val="NormalWeb"/>
        <w:rPr>
          <w:shd w:val="clear" w:color="auto" w:fill="FFFFFF"/>
        </w:rPr>
      </w:pPr>
    </w:p>
    <w:p w:rsidR="009670B3" w:rsidRDefault="009670B3" w:rsidP="009670B3">
      <w:pPr>
        <w:pStyle w:val="NormalWeb"/>
        <w:rPr>
          <w:shd w:val="clear" w:color="auto" w:fill="FFFFFF"/>
        </w:rPr>
      </w:pPr>
    </w:p>
    <w:p w:rsidR="009670B3" w:rsidRDefault="009670B3" w:rsidP="009670B3">
      <w:pPr>
        <w:pStyle w:val="NormalWeb"/>
        <w:rPr>
          <w:shd w:val="clear" w:color="auto" w:fill="FFFFFF"/>
        </w:rPr>
      </w:pPr>
      <w:r>
        <w:rPr>
          <w:b/>
        </w:rPr>
        <w:lastRenderedPageBreak/>
        <w:t>Technical Skills</w:t>
      </w:r>
      <w:r>
        <w:t>:</w:t>
      </w:r>
    </w:p>
    <w:tbl>
      <w:tblPr>
        <w:tblStyle w:val="TableGrid"/>
        <w:tblW w:w="9355" w:type="dxa"/>
        <w:tblLook w:val="04A0"/>
      </w:tblPr>
      <w:tblGrid>
        <w:gridCol w:w="2610"/>
        <w:gridCol w:w="6745"/>
      </w:tblGrid>
      <w:tr w:rsidR="009670B3" w:rsidTr="00023038">
        <w:trPr>
          <w:trHeight w:val="486"/>
        </w:trPr>
        <w:tc>
          <w:tcPr>
            <w:tcW w:w="2610" w:type="dxa"/>
          </w:tcPr>
          <w:p w:rsidR="009670B3" w:rsidRDefault="009670B3" w:rsidP="00023038">
            <w:pPr>
              <w:rPr>
                <w:b/>
              </w:rPr>
            </w:pPr>
            <w:r>
              <w:rPr>
                <w:b/>
              </w:rPr>
              <w:t xml:space="preserve">Technologies </w:t>
            </w:r>
          </w:p>
        </w:tc>
        <w:tc>
          <w:tcPr>
            <w:tcW w:w="6745" w:type="dxa"/>
          </w:tcPr>
          <w:p w:rsidR="009670B3" w:rsidRDefault="009670B3" w:rsidP="00023038">
            <w:pPr>
              <w:jc w:val="both"/>
              <w:rPr>
                <w:rFonts w:ascii="Arial" w:hAnsi="Arial" w:cs="Arial"/>
                <w:bCs/>
              </w:rPr>
            </w:pPr>
            <w:r>
              <w:rPr>
                <w:rFonts w:ascii="Arial" w:hAnsi="Arial" w:cs="Arial"/>
              </w:rPr>
              <w:t xml:space="preserve">IIB v9.0, </w:t>
            </w:r>
            <w:proofErr w:type="spellStart"/>
            <w:r>
              <w:rPr>
                <w:rFonts w:ascii="Arial" w:hAnsi="Arial" w:cs="Arial"/>
              </w:rPr>
              <w:t>WebSphere</w:t>
            </w:r>
            <w:proofErr w:type="spellEnd"/>
            <w:r>
              <w:rPr>
                <w:rFonts w:ascii="Arial" w:hAnsi="Arial" w:cs="Arial"/>
              </w:rPr>
              <w:t xml:space="preserve"> Message Broke</w:t>
            </w:r>
            <w:proofErr w:type="gramStart"/>
            <w:r>
              <w:rPr>
                <w:rFonts w:ascii="Arial" w:hAnsi="Arial" w:cs="Arial"/>
              </w:rPr>
              <w:t>,v7.0</w:t>
            </w:r>
            <w:proofErr w:type="gramEnd"/>
            <w:r>
              <w:rPr>
                <w:rFonts w:ascii="Arial" w:hAnsi="Arial" w:cs="Arial"/>
              </w:rPr>
              <w:t>, and7.1 7.5.</w:t>
            </w:r>
          </w:p>
        </w:tc>
      </w:tr>
      <w:tr w:rsidR="009670B3" w:rsidTr="00023038">
        <w:trPr>
          <w:trHeight w:val="413"/>
        </w:trPr>
        <w:tc>
          <w:tcPr>
            <w:tcW w:w="2610" w:type="dxa"/>
          </w:tcPr>
          <w:p w:rsidR="009670B3" w:rsidRDefault="009670B3" w:rsidP="00023038">
            <w:pPr>
              <w:rPr>
                <w:b/>
              </w:rPr>
            </w:pPr>
            <w:r>
              <w:rPr>
                <w:b/>
              </w:rPr>
              <w:t>Databases</w:t>
            </w:r>
          </w:p>
        </w:tc>
        <w:tc>
          <w:tcPr>
            <w:tcW w:w="6745" w:type="dxa"/>
          </w:tcPr>
          <w:p w:rsidR="009670B3" w:rsidRDefault="009670B3" w:rsidP="00023038">
            <w:pPr>
              <w:rPr>
                <w:szCs w:val="18"/>
              </w:rPr>
            </w:pPr>
            <w:r>
              <w:rPr>
                <w:rFonts w:ascii="Verdana" w:hAnsi="Verdana"/>
                <w:szCs w:val="18"/>
              </w:rPr>
              <w:t xml:space="preserve"> SQL Server</w:t>
            </w:r>
          </w:p>
        </w:tc>
      </w:tr>
      <w:tr w:rsidR="009670B3" w:rsidTr="00023038">
        <w:trPr>
          <w:trHeight w:val="486"/>
        </w:trPr>
        <w:tc>
          <w:tcPr>
            <w:tcW w:w="2610" w:type="dxa"/>
          </w:tcPr>
          <w:p w:rsidR="009670B3" w:rsidRDefault="009670B3" w:rsidP="00023038">
            <w:pPr>
              <w:jc w:val="both"/>
              <w:rPr>
                <w:rFonts w:ascii="Arial" w:hAnsi="Arial" w:cs="Arial"/>
              </w:rPr>
            </w:pPr>
            <w:r>
              <w:rPr>
                <w:b/>
              </w:rPr>
              <w:t>Programming Languages</w:t>
            </w:r>
          </w:p>
        </w:tc>
        <w:tc>
          <w:tcPr>
            <w:tcW w:w="6745" w:type="dxa"/>
          </w:tcPr>
          <w:p w:rsidR="009670B3" w:rsidRDefault="009670B3" w:rsidP="00023038">
            <w:pPr>
              <w:jc w:val="both"/>
              <w:rPr>
                <w:rFonts w:ascii="Arial" w:hAnsi="Arial" w:cs="Arial"/>
              </w:rPr>
            </w:pPr>
            <w:r>
              <w:rPr>
                <w:rFonts w:ascii="Verdana" w:hAnsi="Verdana"/>
              </w:rPr>
              <w:t>ESQL and SQL</w:t>
            </w:r>
          </w:p>
        </w:tc>
      </w:tr>
      <w:tr w:rsidR="009670B3" w:rsidTr="00023038">
        <w:trPr>
          <w:trHeight w:val="486"/>
        </w:trPr>
        <w:tc>
          <w:tcPr>
            <w:tcW w:w="2610" w:type="dxa"/>
          </w:tcPr>
          <w:p w:rsidR="009670B3" w:rsidRDefault="009670B3" w:rsidP="00023038">
            <w:pPr>
              <w:rPr>
                <w:b/>
              </w:rPr>
            </w:pPr>
            <w:r>
              <w:rPr>
                <w:b/>
              </w:rPr>
              <w:t>IDE/Tools</w:t>
            </w:r>
          </w:p>
        </w:tc>
        <w:tc>
          <w:tcPr>
            <w:tcW w:w="6745" w:type="dxa"/>
          </w:tcPr>
          <w:p w:rsidR="009670B3" w:rsidRDefault="009670B3" w:rsidP="00023038">
            <w:pPr>
              <w:rPr>
                <w:rFonts w:ascii="Verdana" w:hAnsi="Verdana"/>
              </w:rPr>
            </w:pPr>
            <w:proofErr w:type="spellStart"/>
            <w:r>
              <w:rPr>
                <w:rFonts w:ascii="Verdana" w:hAnsi="Verdana"/>
              </w:rPr>
              <w:t>RFHUtil</w:t>
            </w:r>
            <w:proofErr w:type="spellEnd"/>
            <w:r>
              <w:rPr>
                <w:rFonts w:ascii="Verdana" w:hAnsi="Verdana"/>
              </w:rPr>
              <w:t>, SOAPUI, Postman Tool.</w:t>
            </w:r>
          </w:p>
        </w:tc>
      </w:tr>
      <w:tr w:rsidR="009670B3" w:rsidTr="00023038">
        <w:trPr>
          <w:trHeight w:val="486"/>
        </w:trPr>
        <w:tc>
          <w:tcPr>
            <w:tcW w:w="2610" w:type="dxa"/>
          </w:tcPr>
          <w:p w:rsidR="009670B3" w:rsidRDefault="009670B3" w:rsidP="00023038">
            <w:pPr>
              <w:rPr>
                <w:b/>
              </w:rPr>
            </w:pPr>
            <w:r>
              <w:rPr>
                <w:b/>
              </w:rPr>
              <w:t>Operating Systems</w:t>
            </w:r>
          </w:p>
        </w:tc>
        <w:tc>
          <w:tcPr>
            <w:tcW w:w="6745" w:type="dxa"/>
          </w:tcPr>
          <w:p w:rsidR="009670B3" w:rsidRDefault="009670B3" w:rsidP="00023038">
            <w:pPr>
              <w:rPr>
                <w:rFonts w:ascii="Verdana" w:hAnsi="Verdana"/>
              </w:rPr>
            </w:pPr>
            <w:r>
              <w:rPr>
                <w:rFonts w:ascii="Verdana" w:hAnsi="Verdana"/>
              </w:rPr>
              <w:t xml:space="preserve">Windows. </w:t>
            </w:r>
          </w:p>
        </w:tc>
      </w:tr>
    </w:tbl>
    <w:p w:rsidR="009670B3" w:rsidRDefault="009670B3" w:rsidP="009670B3">
      <w:pPr>
        <w:tabs>
          <w:tab w:val="left" w:pos="720"/>
        </w:tabs>
        <w:autoSpaceDE w:val="0"/>
        <w:autoSpaceDN w:val="0"/>
        <w:adjustRightInd w:val="0"/>
        <w:ind w:right="-90"/>
        <w:jc w:val="both"/>
        <w:rPr>
          <w:rFonts w:ascii="Arial" w:hAnsi="Arial" w:cs="Arial"/>
          <w:b/>
          <w:sz w:val="18"/>
          <w:szCs w:val="18"/>
          <w:u w:val="single"/>
        </w:rPr>
      </w:pPr>
    </w:p>
    <w:p w:rsidR="009670B3" w:rsidRDefault="009670B3" w:rsidP="009670B3">
      <w:pPr>
        <w:tabs>
          <w:tab w:val="left" w:pos="720"/>
        </w:tabs>
        <w:autoSpaceDE w:val="0"/>
        <w:autoSpaceDN w:val="0"/>
        <w:adjustRightInd w:val="0"/>
        <w:ind w:right="-90"/>
        <w:jc w:val="both"/>
        <w:rPr>
          <w:rFonts w:ascii="Arial" w:hAnsi="Arial" w:cs="Arial"/>
          <w:b/>
          <w:sz w:val="18"/>
          <w:szCs w:val="18"/>
          <w:u w:val="single"/>
        </w:rPr>
      </w:pPr>
      <w:r>
        <w:rPr>
          <w:rFonts w:ascii="Arial" w:hAnsi="Arial" w:cs="Arial"/>
          <w:b/>
          <w:sz w:val="18"/>
          <w:szCs w:val="18"/>
          <w:u w:val="single"/>
        </w:rPr>
        <w:t>Project# 3</w:t>
      </w:r>
    </w:p>
    <w:p w:rsidR="009670B3" w:rsidRDefault="009670B3" w:rsidP="009670B3">
      <w:pPr>
        <w:pStyle w:val="Header"/>
        <w:tabs>
          <w:tab w:val="clear" w:pos="4320"/>
          <w:tab w:val="clear" w:pos="8640"/>
        </w:tabs>
        <w:jc w:val="both"/>
        <w:rPr>
          <w:rFonts w:ascii="Trebuchet MS" w:hAnsi="Trebuchet MS" w:cs="Arial"/>
          <w:bCs/>
          <w:sz w:val="22"/>
          <w:szCs w:val="22"/>
        </w:rPr>
      </w:pPr>
      <w:r>
        <w:rPr>
          <w:rFonts w:ascii="Arial" w:hAnsi="Arial" w:cs="Arial"/>
          <w:b/>
          <w:sz w:val="18"/>
          <w:szCs w:val="18"/>
        </w:rPr>
        <w:t>Name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 Enterprise Policy Integration Bus</w:t>
      </w:r>
    </w:p>
    <w:p w:rsidR="009670B3" w:rsidRDefault="009670B3" w:rsidP="009670B3">
      <w:pPr>
        <w:spacing w:after="0"/>
        <w:rPr>
          <w:rFonts w:ascii="Arial" w:hAnsi="Arial" w:cs="Arial"/>
          <w:sz w:val="18"/>
          <w:szCs w:val="18"/>
          <w:lang w:val="en-IN"/>
        </w:rPr>
      </w:pPr>
      <w:r>
        <w:rPr>
          <w:rFonts w:ascii="Arial" w:hAnsi="Arial" w:cs="Arial"/>
          <w:b/>
          <w:sz w:val="18"/>
          <w:szCs w:val="18"/>
        </w:rPr>
        <w:t>Client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w:t>
      </w:r>
      <w:r>
        <w:rPr>
          <w:rFonts w:ascii="Arial" w:hAnsi="Arial" w:cs="Arial"/>
          <w:sz w:val="18"/>
          <w:szCs w:val="18"/>
          <w:lang w:val="en-IN"/>
        </w:rPr>
        <w:t xml:space="preserve"> RBL BANK</w:t>
      </w:r>
    </w:p>
    <w:p w:rsidR="009670B3" w:rsidRDefault="009670B3" w:rsidP="009670B3">
      <w:pPr>
        <w:spacing w:after="0"/>
        <w:rPr>
          <w:rFonts w:ascii="Arial" w:hAnsi="Arial" w:cs="Arial"/>
          <w:b/>
          <w:sz w:val="18"/>
          <w:szCs w:val="18"/>
        </w:rPr>
      </w:pPr>
      <w:r>
        <w:rPr>
          <w:rFonts w:ascii="Arial" w:hAnsi="Arial" w:cs="Arial"/>
          <w:b/>
          <w:sz w:val="18"/>
          <w:szCs w:val="18"/>
        </w:rPr>
        <w:t>Platform</w:t>
      </w:r>
      <w:r>
        <w:rPr>
          <w:rFonts w:ascii="Arial" w:hAnsi="Arial" w:cs="Arial"/>
          <w:b/>
          <w:sz w:val="18"/>
          <w:szCs w:val="18"/>
        </w:rPr>
        <w:tab/>
      </w:r>
      <w:r>
        <w:rPr>
          <w:rFonts w:ascii="Arial" w:hAnsi="Arial" w:cs="Arial"/>
          <w:b/>
          <w:sz w:val="18"/>
          <w:szCs w:val="18"/>
        </w:rPr>
        <w:tab/>
      </w:r>
      <w:r>
        <w:rPr>
          <w:rFonts w:ascii="Arial" w:hAnsi="Arial" w:cs="Arial"/>
          <w:sz w:val="18"/>
          <w:szCs w:val="18"/>
        </w:rPr>
        <w:t>: Linux Server</w:t>
      </w:r>
    </w:p>
    <w:p w:rsidR="009670B3" w:rsidRDefault="009670B3" w:rsidP="009670B3">
      <w:pPr>
        <w:pStyle w:val="NormalVERDANA"/>
        <w:spacing w:line="276" w:lineRule="auto"/>
        <w:ind w:left="0"/>
        <w:jc w:val="both"/>
        <w:rPr>
          <w:rFonts w:ascii="Arial" w:hAnsi="Arial" w:cs="Arial"/>
          <w:sz w:val="18"/>
          <w:szCs w:val="18"/>
        </w:rPr>
      </w:pPr>
      <w:r>
        <w:rPr>
          <w:rFonts w:ascii="Arial" w:hAnsi="Arial" w:cs="Arial"/>
          <w:b/>
          <w:sz w:val="18"/>
          <w:szCs w:val="18"/>
        </w:rPr>
        <w:t xml:space="preserve">Environment                     </w:t>
      </w:r>
      <w:r>
        <w:rPr>
          <w:rFonts w:ascii="Arial" w:hAnsi="Arial" w:cs="Arial"/>
          <w:sz w:val="18"/>
          <w:szCs w:val="18"/>
        </w:rPr>
        <w:t xml:space="preserve">: IIB v9.0.0.5, </w:t>
      </w:r>
      <w:proofErr w:type="spellStart"/>
      <w:r>
        <w:rPr>
          <w:rFonts w:ascii="Arial" w:hAnsi="Arial" w:cs="Arial"/>
          <w:sz w:val="18"/>
          <w:szCs w:val="18"/>
        </w:rPr>
        <w:t>WebSphere</w:t>
      </w:r>
      <w:proofErr w:type="spellEnd"/>
      <w:r>
        <w:rPr>
          <w:rFonts w:ascii="Arial" w:hAnsi="Arial" w:cs="Arial"/>
          <w:sz w:val="18"/>
          <w:szCs w:val="18"/>
        </w:rPr>
        <w:t xml:space="preserve"> MQ v7.5</w:t>
      </w:r>
    </w:p>
    <w:p w:rsidR="009670B3" w:rsidRDefault="009670B3" w:rsidP="009670B3">
      <w:pPr>
        <w:tabs>
          <w:tab w:val="left" w:pos="720"/>
        </w:tabs>
        <w:autoSpaceDE w:val="0"/>
        <w:autoSpaceDN w:val="0"/>
        <w:adjustRightInd w:val="0"/>
        <w:ind w:right="-90"/>
        <w:jc w:val="both"/>
        <w:rPr>
          <w:rFonts w:ascii="Arial" w:hAnsi="Arial" w:cs="Arial"/>
          <w:sz w:val="18"/>
          <w:szCs w:val="18"/>
        </w:rPr>
      </w:pPr>
      <w:r>
        <w:rPr>
          <w:rFonts w:ascii="Arial" w:hAnsi="Arial" w:cs="Arial"/>
          <w:b/>
          <w:sz w:val="18"/>
          <w:szCs w:val="18"/>
        </w:rPr>
        <w:t>Role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 IIB Developer</w:t>
      </w:r>
    </w:p>
    <w:p w:rsidR="009670B3" w:rsidRDefault="009670B3" w:rsidP="009670B3">
      <w:pPr>
        <w:jc w:val="both"/>
        <w:rPr>
          <w:rFonts w:ascii="Arial" w:hAnsi="Arial" w:cs="Arial"/>
          <w:b/>
          <w:sz w:val="18"/>
          <w:szCs w:val="18"/>
        </w:rPr>
      </w:pPr>
      <w:r>
        <w:rPr>
          <w:rFonts w:ascii="Arial" w:hAnsi="Arial" w:cs="Arial"/>
          <w:b/>
          <w:sz w:val="18"/>
          <w:szCs w:val="18"/>
        </w:rPr>
        <w:t>Client Description:</w:t>
      </w:r>
    </w:p>
    <w:p w:rsidR="009670B3" w:rsidRDefault="009670B3" w:rsidP="009670B3">
      <w:pPr>
        <w:jc w:val="both"/>
        <w:rPr>
          <w:rFonts w:ascii="Arial Narrow" w:eastAsia="Tahoma" w:hAnsi="Arial Narrow" w:cs="Arial Narrow"/>
          <w:color w:val="000000"/>
          <w:sz w:val="21"/>
          <w:szCs w:val="21"/>
          <w:shd w:val="clear" w:color="auto" w:fill="FFFFFF"/>
        </w:rPr>
      </w:pPr>
      <w:r>
        <w:rPr>
          <w:rFonts w:ascii="Arial Narrow" w:eastAsia="Tahoma" w:hAnsi="Arial Narrow" w:cs="Arial Narrow"/>
          <w:color w:val="000000"/>
          <w:sz w:val="21"/>
          <w:szCs w:val="21"/>
          <w:shd w:val="clear" w:color="auto" w:fill="FFFFFF"/>
        </w:rPr>
        <w:t xml:space="preserve">RBL Bank formerly </w:t>
      </w:r>
      <w:proofErr w:type="spellStart"/>
      <w:r>
        <w:rPr>
          <w:rFonts w:ascii="Arial Narrow" w:eastAsia="Tahoma" w:hAnsi="Arial Narrow" w:cs="Arial Narrow"/>
          <w:color w:val="000000"/>
          <w:sz w:val="21"/>
          <w:szCs w:val="21"/>
          <w:shd w:val="clear" w:color="auto" w:fill="FFFFFF"/>
        </w:rPr>
        <w:t>Ratnakar</w:t>
      </w:r>
      <w:proofErr w:type="spellEnd"/>
      <w:r>
        <w:rPr>
          <w:rFonts w:ascii="Arial Narrow" w:eastAsia="Tahoma" w:hAnsi="Arial Narrow" w:cs="Arial Narrow"/>
          <w:color w:val="000000"/>
          <w:sz w:val="21"/>
          <w:szCs w:val="21"/>
          <w:shd w:val="clear" w:color="auto" w:fill="FFFFFF"/>
        </w:rPr>
        <w:t xml:space="preserve"> Bank is one of India's fastest growing private sector banks with an expanding presence across the country. The Bank offers specialized services under six business verticals namely: Corporate &amp; Institutional Banking Commercial Banking Branch &amp; Business Banking Retail Assets Development Banking and Financial Inclusion </w:t>
      </w:r>
    </w:p>
    <w:p w:rsidR="009670B3" w:rsidRDefault="009670B3" w:rsidP="009670B3">
      <w:pPr>
        <w:jc w:val="both"/>
        <w:rPr>
          <w:rFonts w:ascii="Arial Narrow" w:hAnsi="Arial Narrow" w:cs="Arial Narrow"/>
          <w:b/>
          <w:sz w:val="18"/>
          <w:szCs w:val="18"/>
        </w:rPr>
      </w:pPr>
      <w:proofErr w:type="gramStart"/>
      <w:r>
        <w:rPr>
          <w:rFonts w:ascii="Arial Narrow" w:eastAsia="Tahoma" w:hAnsi="Arial Narrow" w:cs="Arial Narrow"/>
          <w:color w:val="000000"/>
          <w:sz w:val="21"/>
          <w:szCs w:val="21"/>
          <w:shd w:val="clear" w:color="auto" w:fill="FFFFFF"/>
        </w:rPr>
        <w:t>Treasury and Financial Markets Operations.</w:t>
      </w:r>
      <w:proofErr w:type="gramEnd"/>
      <w:r>
        <w:rPr>
          <w:rFonts w:ascii="Arial Narrow" w:eastAsia="Tahoma" w:hAnsi="Arial Narrow" w:cs="Arial Narrow"/>
          <w:color w:val="000000"/>
          <w:sz w:val="21"/>
          <w:szCs w:val="21"/>
          <w:shd w:val="clear" w:color="auto" w:fill="FFFFFF"/>
        </w:rPr>
        <w:t xml:space="preserve"> It currently services over 4.9 million customers through a network of 266 branches and 199 including banking outlets and 369 ATMs spread across 20 Indian states and Union Territories. Established in 1943 RBL Bank started a transformational journey under a new management team in 2010. On 9 August 2013 </w:t>
      </w:r>
      <w:proofErr w:type="spellStart"/>
      <w:r>
        <w:rPr>
          <w:rFonts w:ascii="Arial Narrow" w:eastAsia="Tahoma" w:hAnsi="Arial Narrow" w:cs="Arial Narrow"/>
          <w:color w:val="000000"/>
          <w:sz w:val="21"/>
          <w:szCs w:val="21"/>
          <w:shd w:val="clear" w:color="auto" w:fill="FFFFFF"/>
        </w:rPr>
        <w:t>Ratnakar</w:t>
      </w:r>
      <w:proofErr w:type="spellEnd"/>
      <w:r>
        <w:rPr>
          <w:rFonts w:ascii="Arial Narrow" w:eastAsia="Tahoma" w:hAnsi="Arial Narrow" w:cs="Arial Narrow"/>
          <w:color w:val="000000"/>
          <w:sz w:val="21"/>
          <w:szCs w:val="21"/>
          <w:shd w:val="clear" w:color="auto" w:fill="FFFFFF"/>
        </w:rPr>
        <w:t xml:space="preserve"> Bank announced that that it has agreed to acquire Royal Bank of Scotland's Business Banking business Credit Cards business &amp; Mortgage portfolio in India subject to approvals from Competition Commission of India (CCI).</w:t>
      </w:r>
    </w:p>
    <w:p w:rsidR="009670B3" w:rsidRDefault="009670B3" w:rsidP="009670B3">
      <w:pPr>
        <w:jc w:val="both"/>
        <w:rPr>
          <w:rFonts w:ascii="Arial Narrow" w:hAnsi="Arial Narrow" w:cs="Arial Narrow"/>
          <w:b/>
          <w:color w:val="000000" w:themeColor="text1"/>
          <w:sz w:val="18"/>
          <w:szCs w:val="18"/>
        </w:rPr>
      </w:pPr>
      <w:r>
        <w:rPr>
          <w:rFonts w:ascii="Arial Narrow" w:hAnsi="Arial Narrow" w:cs="Arial Narrow"/>
          <w:b/>
          <w:color w:val="000000" w:themeColor="text1"/>
          <w:sz w:val="18"/>
          <w:szCs w:val="18"/>
        </w:rPr>
        <w:t>Project Description:</w:t>
      </w:r>
    </w:p>
    <w:p w:rsidR="009670B3" w:rsidRDefault="009670B3" w:rsidP="009670B3">
      <w:pPr>
        <w:jc w:val="both"/>
        <w:rPr>
          <w:rFonts w:ascii="Arial Narrow" w:hAnsi="Arial Narrow" w:cs="Arial Narrow"/>
        </w:rPr>
      </w:pPr>
      <w:r>
        <w:rPr>
          <w:rFonts w:ascii="Arial Narrow" w:hAnsi="Arial Narrow" w:cs="Arial Narrow"/>
          <w:lang w:val="en-IN"/>
        </w:rPr>
        <w:t>RBL Bank</w:t>
      </w:r>
      <w:r>
        <w:rPr>
          <w:rFonts w:ascii="Arial Narrow" w:hAnsi="Arial Narrow" w:cs="Arial Narrow"/>
        </w:rPr>
        <w:t xml:space="preserve"> </w:t>
      </w:r>
      <w:proofErr w:type="gramStart"/>
      <w:r>
        <w:rPr>
          <w:rFonts w:ascii="Arial Narrow" w:hAnsi="Arial Narrow" w:cs="Arial Narrow"/>
        </w:rPr>
        <w:t>need</w:t>
      </w:r>
      <w:proofErr w:type="gramEnd"/>
      <w:r>
        <w:rPr>
          <w:rFonts w:ascii="Arial Narrow" w:hAnsi="Arial Narrow" w:cs="Arial Narrow"/>
        </w:rPr>
        <w:t xml:space="preserve"> to integrate their business applications running on different platforms using different programming languages. They need web services to interact between different systems. Based up on their requirement we will develop </w:t>
      </w:r>
      <w:proofErr w:type="spellStart"/>
      <w:r>
        <w:rPr>
          <w:rFonts w:ascii="Arial Narrow" w:hAnsi="Arial Narrow" w:cs="Arial Narrow"/>
        </w:rPr>
        <w:t>webservices</w:t>
      </w:r>
      <w:proofErr w:type="spellEnd"/>
      <w:r>
        <w:rPr>
          <w:rFonts w:ascii="Arial Narrow" w:hAnsi="Arial Narrow" w:cs="Arial Narrow"/>
        </w:rPr>
        <w:t xml:space="preserve"> for interaction.</w:t>
      </w:r>
    </w:p>
    <w:p w:rsidR="009670B3" w:rsidRDefault="009670B3" w:rsidP="009670B3">
      <w:pPr>
        <w:pStyle w:val="DefaultText"/>
        <w:tabs>
          <w:tab w:val="center" w:pos="18"/>
          <w:tab w:val="left" w:pos="1440"/>
          <w:tab w:val="left" w:pos="2160"/>
          <w:tab w:val="right" w:pos="289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9670B3" w:rsidRDefault="009670B3" w:rsidP="009670B3">
      <w:pPr>
        <w:pStyle w:val="DefaultText"/>
        <w:tabs>
          <w:tab w:val="center" w:pos="18"/>
          <w:tab w:val="left" w:pos="1440"/>
          <w:tab w:val="left" w:pos="2160"/>
          <w:tab w:val="right" w:pos="289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r>
        <w:rPr>
          <w:rFonts w:ascii="Arial" w:hAnsi="Arial" w:cs="Arial"/>
          <w:b/>
          <w:sz w:val="18"/>
          <w:szCs w:val="18"/>
        </w:rPr>
        <w:t>Responsibilities:</w:t>
      </w:r>
    </w:p>
    <w:p w:rsidR="009670B3" w:rsidRDefault="009670B3" w:rsidP="009670B3">
      <w:pPr>
        <w:pStyle w:val="DefaultText"/>
        <w:tabs>
          <w:tab w:val="center" w:pos="18"/>
          <w:tab w:val="left" w:pos="1440"/>
          <w:tab w:val="left" w:pos="2160"/>
          <w:tab w:val="right" w:pos="289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 xml:space="preserve"> Developed and implemented message flows as per requirements.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Development of message flow’s using different Built In nodes.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Developed the code as per business coding standards.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Developed common ESQL functions and procedures.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Handled JSON format messages.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Development of Message Flows including HTTP nodes and exposing WMB Integration modules as Web Services.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lastRenderedPageBreak/>
        <w:t>Involved in Design and Development of common error handling, auditing and alerting procedures in form of reusable sub-flows to meet Enterprise needs.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Troubleshooting and debugging message flows using trace nodes, debugger and error handling nodes.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Debugging the Message flows and MQ setup to identify functional /performance issues.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Configured the Database by configuring the System DSN’s at server levels.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Deployment of message flows.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Involved in Code and Design reviews.</w:t>
      </w:r>
    </w:p>
    <w:p w:rsidR="009670B3" w:rsidRDefault="009670B3" w:rsidP="009670B3">
      <w:pPr>
        <w:pStyle w:val="NoSpacing"/>
        <w:tabs>
          <w:tab w:val="left" w:pos="720"/>
        </w:tabs>
        <w:autoSpaceDE w:val="0"/>
        <w:autoSpaceDN w:val="0"/>
        <w:adjustRightInd w:val="0"/>
        <w:spacing w:line="360" w:lineRule="auto"/>
        <w:ind w:left="720" w:right="-90"/>
        <w:jc w:val="both"/>
        <w:rPr>
          <w:rFonts w:ascii="Arial" w:hAnsi="Arial" w:cs="Arial"/>
          <w:b/>
          <w:sz w:val="18"/>
          <w:szCs w:val="18"/>
          <w:u w:val="single"/>
        </w:rPr>
      </w:pPr>
    </w:p>
    <w:p w:rsidR="009670B3" w:rsidRDefault="009670B3" w:rsidP="009670B3">
      <w:pPr>
        <w:tabs>
          <w:tab w:val="left" w:pos="720"/>
        </w:tabs>
        <w:autoSpaceDE w:val="0"/>
        <w:autoSpaceDN w:val="0"/>
        <w:adjustRightInd w:val="0"/>
        <w:ind w:right="-90"/>
        <w:jc w:val="both"/>
        <w:rPr>
          <w:rFonts w:ascii="Arial" w:hAnsi="Arial" w:cs="Arial"/>
          <w:b/>
          <w:sz w:val="18"/>
          <w:szCs w:val="18"/>
          <w:u w:val="single"/>
        </w:rPr>
      </w:pPr>
    </w:p>
    <w:p w:rsidR="009670B3" w:rsidRDefault="009670B3" w:rsidP="009670B3">
      <w:pPr>
        <w:tabs>
          <w:tab w:val="left" w:pos="720"/>
        </w:tabs>
        <w:autoSpaceDE w:val="0"/>
        <w:autoSpaceDN w:val="0"/>
        <w:adjustRightInd w:val="0"/>
        <w:ind w:right="-90"/>
        <w:jc w:val="both"/>
        <w:rPr>
          <w:rFonts w:ascii="Arial" w:hAnsi="Arial" w:cs="Arial"/>
          <w:b/>
          <w:sz w:val="18"/>
          <w:szCs w:val="18"/>
          <w:u w:val="single"/>
        </w:rPr>
      </w:pPr>
      <w:r>
        <w:rPr>
          <w:rFonts w:ascii="Arial" w:hAnsi="Arial" w:cs="Arial"/>
          <w:b/>
          <w:sz w:val="18"/>
          <w:szCs w:val="18"/>
          <w:u w:val="single"/>
        </w:rPr>
        <w:t>Project# 2</w:t>
      </w:r>
    </w:p>
    <w:p w:rsidR="009670B3" w:rsidRDefault="009670B3" w:rsidP="009670B3">
      <w:pPr>
        <w:pStyle w:val="NormalVERDANA"/>
        <w:spacing w:line="276" w:lineRule="auto"/>
        <w:ind w:left="0"/>
        <w:jc w:val="both"/>
        <w:rPr>
          <w:rFonts w:ascii="Arial" w:hAnsi="Arial" w:cs="Arial"/>
          <w:sz w:val="18"/>
          <w:szCs w:val="18"/>
        </w:rPr>
      </w:pPr>
      <w:r>
        <w:rPr>
          <w:rFonts w:ascii="Arial" w:hAnsi="Arial" w:cs="Arial"/>
          <w:b/>
          <w:sz w:val="18"/>
          <w:szCs w:val="18"/>
        </w:rPr>
        <w:t>Name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 xml:space="preserve">: </w:t>
      </w:r>
      <w:r>
        <w:rPr>
          <w:rFonts w:ascii="Arial" w:eastAsiaTheme="minorEastAsia" w:hAnsi="Arial" w:cs="Arial"/>
          <w:sz w:val="18"/>
          <w:szCs w:val="18"/>
        </w:rPr>
        <w:t>SIPOT Integration</w:t>
      </w:r>
    </w:p>
    <w:p w:rsidR="009670B3" w:rsidRDefault="009670B3" w:rsidP="009670B3">
      <w:pPr>
        <w:spacing w:after="0"/>
        <w:rPr>
          <w:rFonts w:ascii="Arial" w:hAnsi="Arial" w:cs="Arial"/>
          <w:b/>
          <w:sz w:val="18"/>
          <w:szCs w:val="18"/>
        </w:rPr>
      </w:pPr>
      <w:r>
        <w:rPr>
          <w:rFonts w:ascii="Arial" w:hAnsi="Arial" w:cs="Arial"/>
          <w:b/>
          <w:sz w:val="18"/>
          <w:szCs w:val="18"/>
        </w:rPr>
        <w:t>Client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 xml:space="preserve">: </w:t>
      </w:r>
      <w:proofErr w:type="spellStart"/>
      <w:r>
        <w:rPr>
          <w:rFonts w:ascii="Arial" w:hAnsi="Arial" w:cs="Arial"/>
          <w:sz w:val="18"/>
          <w:szCs w:val="18"/>
        </w:rPr>
        <w:t>TechProcess</w:t>
      </w:r>
      <w:proofErr w:type="spellEnd"/>
      <w:r>
        <w:rPr>
          <w:rFonts w:ascii="Arial" w:hAnsi="Arial" w:cs="Arial"/>
          <w:sz w:val="18"/>
          <w:szCs w:val="18"/>
        </w:rPr>
        <w:t xml:space="preserve"> Payment Service Ltd.</w:t>
      </w:r>
    </w:p>
    <w:p w:rsidR="009670B3" w:rsidRDefault="009670B3" w:rsidP="009670B3">
      <w:pPr>
        <w:pStyle w:val="NormalVERDANA"/>
        <w:spacing w:line="276" w:lineRule="auto"/>
        <w:ind w:left="0"/>
        <w:jc w:val="both"/>
        <w:rPr>
          <w:rFonts w:ascii="Arial" w:hAnsi="Arial" w:cs="Arial"/>
          <w:b/>
          <w:sz w:val="18"/>
          <w:szCs w:val="18"/>
        </w:rPr>
      </w:pPr>
      <w:r>
        <w:rPr>
          <w:rFonts w:ascii="Arial" w:hAnsi="Arial" w:cs="Arial"/>
          <w:b/>
          <w:sz w:val="18"/>
          <w:szCs w:val="18"/>
        </w:rPr>
        <w:t>Platform</w:t>
      </w:r>
      <w:r>
        <w:rPr>
          <w:rFonts w:ascii="Arial" w:hAnsi="Arial" w:cs="Arial"/>
          <w:b/>
          <w:sz w:val="18"/>
          <w:szCs w:val="18"/>
        </w:rPr>
        <w:tab/>
      </w:r>
      <w:r>
        <w:rPr>
          <w:rFonts w:ascii="Arial" w:hAnsi="Arial" w:cs="Arial"/>
          <w:b/>
          <w:sz w:val="18"/>
          <w:szCs w:val="18"/>
        </w:rPr>
        <w:tab/>
      </w:r>
      <w:r>
        <w:rPr>
          <w:rFonts w:ascii="Arial" w:hAnsi="Arial" w:cs="Arial"/>
          <w:sz w:val="18"/>
          <w:szCs w:val="18"/>
        </w:rPr>
        <w:t>: Windows Server</w:t>
      </w:r>
    </w:p>
    <w:p w:rsidR="009670B3" w:rsidRDefault="009670B3" w:rsidP="009670B3">
      <w:pPr>
        <w:pStyle w:val="NormalVERDANA"/>
        <w:spacing w:line="276" w:lineRule="auto"/>
        <w:ind w:left="0"/>
        <w:jc w:val="both"/>
        <w:rPr>
          <w:rFonts w:ascii="Arial" w:hAnsi="Arial" w:cs="Arial"/>
          <w:sz w:val="18"/>
          <w:szCs w:val="18"/>
        </w:rPr>
      </w:pPr>
      <w:r>
        <w:rPr>
          <w:rFonts w:ascii="Arial" w:hAnsi="Arial" w:cs="Arial"/>
          <w:b/>
          <w:sz w:val="18"/>
          <w:szCs w:val="18"/>
        </w:rPr>
        <w:t xml:space="preserve">Environment                     </w:t>
      </w:r>
      <w:r>
        <w:rPr>
          <w:rFonts w:ascii="Arial" w:hAnsi="Arial" w:cs="Arial"/>
          <w:sz w:val="18"/>
          <w:szCs w:val="18"/>
        </w:rPr>
        <w:t xml:space="preserve">: WMB v7.0.0.5, </w:t>
      </w:r>
      <w:proofErr w:type="spellStart"/>
      <w:r>
        <w:rPr>
          <w:rFonts w:ascii="Arial" w:hAnsi="Arial" w:cs="Arial"/>
          <w:sz w:val="18"/>
          <w:szCs w:val="18"/>
        </w:rPr>
        <w:t>WebSphere</w:t>
      </w:r>
      <w:proofErr w:type="spellEnd"/>
      <w:r>
        <w:rPr>
          <w:rFonts w:ascii="Arial" w:hAnsi="Arial" w:cs="Arial"/>
          <w:sz w:val="18"/>
          <w:szCs w:val="18"/>
        </w:rPr>
        <w:t xml:space="preserve"> MQ v7.5</w:t>
      </w:r>
    </w:p>
    <w:p w:rsidR="009670B3" w:rsidRDefault="009670B3" w:rsidP="009670B3">
      <w:pPr>
        <w:tabs>
          <w:tab w:val="left" w:pos="720"/>
        </w:tabs>
        <w:autoSpaceDE w:val="0"/>
        <w:autoSpaceDN w:val="0"/>
        <w:adjustRightInd w:val="0"/>
        <w:ind w:right="-90"/>
        <w:jc w:val="both"/>
        <w:rPr>
          <w:rFonts w:ascii="Arial" w:hAnsi="Arial" w:cs="Arial"/>
          <w:sz w:val="18"/>
          <w:szCs w:val="18"/>
        </w:rPr>
      </w:pPr>
      <w:r>
        <w:rPr>
          <w:rFonts w:ascii="Arial" w:hAnsi="Arial" w:cs="Arial"/>
          <w:b/>
          <w:sz w:val="18"/>
          <w:szCs w:val="18"/>
        </w:rPr>
        <w:t>Role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 WMB Developer</w:t>
      </w:r>
    </w:p>
    <w:p w:rsidR="009670B3" w:rsidRDefault="009670B3" w:rsidP="009670B3">
      <w:pPr>
        <w:jc w:val="both"/>
        <w:rPr>
          <w:rFonts w:ascii="Arial" w:hAnsi="Arial" w:cs="Arial"/>
          <w:sz w:val="18"/>
          <w:szCs w:val="18"/>
        </w:rPr>
      </w:pPr>
      <w:r>
        <w:rPr>
          <w:rFonts w:ascii="Arial" w:hAnsi="Arial" w:cs="Arial"/>
          <w:b/>
          <w:sz w:val="18"/>
          <w:szCs w:val="18"/>
        </w:rPr>
        <w:t>Client Description:</w:t>
      </w:r>
    </w:p>
    <w:p w:rsidR="009670B3" w:rsidRDefault="009670B3" w:rsidP="009670B3">
      <w:pPr>
        <w:jc w:val="both"/>
        <w:rPr>
          <w:rFonts w:ascii="Arial" w:hAnsi="Arial" w:cs="Arial"/>
          <w:sz w:val="18"/>
          <w:szCs w:val="18"/>
        </w:rPr>
      </w:pPr>
      <w:proofErr w:type="gramStart"/>
      <w:r>
        <w:rPr>
          <w:rFonts w:ascii="Arial" w:hAnsi="Arial" w:cs="Arial"/>
          <w:sz w:val="18"/>
          <w:szCs w:val="18"/>
        </w:rPr>
        <w:t>The integration solution for the reconciliation process of the bank statements.</w:t>
      </w:r>
      <w:proofErr w:type="gramEnd"/>
      <w:r>
        <w:rPr>
          <w:rFonts w:ascii="Arial" w:hAnsi="Arial" w:cs="Arial"/>
          <w:sz w:val="18"/>
          <w:szCs w:val="18"/>
        </w:rPr>
        <w:t xml:space="preserve"> The integration solution developed using </w:t>
      </w:r>
      <w:proofErr w:type="spellStart"/>
      <w:r>
        <w:rPr>
          <w:rFonts w:ascii="Arial" w:hAnsi="Arial" w:cs="Arial"/>
          <w:sz w:val="18"/>
          <w:szCs w:val="18"/>
        </w:rPr>
        <w:t>WebSphere</w:t>
      </w:r>
      <w:proofErr w:type="spellEnd"/>
      <w:r>
        <w:rPr>
          <w:rFonts w:ascii="Arial" w:hAnsi="Arial" w:cs="Arial"/>
          <w:sz w:val="18"/>
          <w:szCs w:val="18"/>
        </w:rPr>
        <w:t xml:space="preserve"> Message Broker, the solution provides managed file processing environment for bank reconciliation files and bank statements. The reconciliation files are sourced from different banks over various transports at specified time intervals. These files when reconciled are uploaded to database for further processing.</w:t>
      </w:r>
    </w:p>
    <w:p w:rsidR="009670B3" w:rsidRDefault="009670B3" w:rsidP="009670B3">
      <w:pPr>
        <w:pStyle w:val="ListParagraph"/>
        <w:numPr>
          <w:ilvl w:val="0"/>
          <w:numId w:val="3"/>
        </w:numPr>
        <w:jc w:val="both"/>
        <w:rPr>
          <w:rFonts w:ascii="Arial" w:hAnsi="Arial" w:cs="Arial"/>
          <w:sz w:val="18"/>
          <w:szCs w:val="18"/>
        </w:rPr>
      </w:pPr>
      <w:r>
        <w:rPr>
          <w:rFonts w:ascii="Arial" w:hAnsi="Arial" w:cs="Arial"/>
          <w:sz w:val="18"/>
          <w:szCs w:val="18"/>
        </w:rPr>
        <w:t>SIPOT Integration solution contains three major components</w:t>
      </w:r>
    </w:p>
    <w:p w:rsidR="009670B3" w:rsidRDefault="009670B3" w:rsidP="009670B3">
      <w:pPr>
        <w:pStyle w:val="ListParagraph"/>
        <w:numPr>
          <w:ilvl w:val="0"/>
          <w:numId w:val="3"/>
        </w:numPr>
        <w:jc w:val="both"/>
        <w:rPr>
          <w:rFonts w:ascii="Arial" w:hAnsi="Arial" w:cs="Arial"/>
          <w:sz w:val="18"/>
          <w:szCs w:val="18"/>
        </w:rPr>
      </w:pPr>
      <w:r>
        <w:rPr>
          <w:rFonts w:ascii="Arial" w:hAnsi="Arial" w:cs="Arial"/>
          <w:sz w:val="18"/>
          <w:szCs w:val="18"/>
        </w:rPr>
        <w:t>Processing Input files from different sources over different protocols</w:t>
      </w:r>
    </w:p>
    <w:p w:rsidR="009670B3" w:rsidRDefault="009670B3" w:rsidP="009670B3">
      <w:pPr>
        <w:pStyle w:val="ListParagraph"/>
        <w:numPr>
          <w:ilvl w:val="0"/>
          <w:numId w:val="3"/>
        </w:numPr>
        <w:jc w:val="both"/>
        <w:rPr>
          <w:rFonts w:ascii="Arial" w:hAnsi="Arial" w:cs="Arial"/>
          <w:sz w:val="18"/>
          <w:szCs w:val="18"/>
        </w:rPr>
      </w:pPr>
      <w:r>
        <w:rPr>
          <w:rFonts w:ascii="Arial" w:hAnsi="Arial" w:cs="Arial"/>
          <w:sz w:val="18"/>
          <w:szCs w:val="18"/>
        </w:rPr>
        <w:t xml:space="preserve"> Massaging the input files, Validating and Transforming to right format for consumption</w:t>
      </w:r>
    </w:p>
    <w:p w:rsidR="009670B3" w:rsidRDefault="009670B3" w:rsidP="009670B3">
      <w:pPr>
        <w:jc w:val="both"/>
        <w:rPr>
          <w:rFonts w:ascii="Arial" w:hAnsi="Arial" w:cs="Arial"/>
          <w:sz w:val="18"/>
          <w:szCs w:val="18"/>
        </w:rPr>
      </w:pPr>
      <w:r>
        <w:rPr>
          <w:rFonts w:ascii="Arial" w:hAnsi="Arial" w:cs="Arial"/>
          <w:sz w:val="18"/>
          <w:szCs w:val="18"/>
        </w:rPr>
        <w:t xml:space="preserve">Sending/uploading the massaged and validated file to destination for </w:t>
      </w:r>
      <w:proofErr w:type="spellStart"/>
      <w:r>
        <w:rPr>
          <w:rFonts w:ascii="Arial" w:hAnsi="Arial" w:cs="Arial"/>
          <w:sz w:val="18"/>
          <w:szCs w:val="18"/>
        </w:rPr>
        <w:t>reconciliationProject</w:t>
      </w:r>
      <w:proofErr w:type="spellEnd"/>
      <w:r>
        <w:rPr>
          <w:rFonts w:ascii="Arial" w:hAnsi="Arial" w:cs="Arial"/>
          <w:sz w:val="18"/>
          <w:szCs w:val="18"/>
        </w:rPr>
        <w:t xml:space="preserve"> Description: </w:t>
      </w:r>
      <w:proofErr w:type="spellStart"/>
      <w:r>
        <w:rPr>
          <w:rFonts w:ascii="Arial" w:hAnsi="Arial" w:cs="Arial"/>
          <w:sz w:val="18"/>
          <w:szCs w:val="18"/>
        </w:rPr>
        <w:t>DoIT</w:t>
      </w:r>
      <w:proofErr w:type="spellEnd"/>
    </w:p>
    <w:p w:rsidR="009670B3" w:rsidRDefault="009670B3" w:rsidP="009670B3">
      <w:pPr>
        <w:spacing w:after="60"/>
        <w:jc w:val="both"/>
        <w:rPr>
          <w:rFonts w:ascii="Arial" w:hAnsi="Arial" w:cs="Arial"/>
          <w:sz w:val="18"/>
          <w:szCs w:val="18"/>
        </w:rPr>
      </w:pPr>
    </w:p>
    <w:p w:rsidR="009670B3" w:rsidRDefault="009670B3" w:rsidP="009670B3">
      <w:pPr>
        <w:pStyle w:val="DefaultText"/>
        <w:tabs>
          <w:tab w:val="center" w:pos="18"/>
          <w:tab w:val="left" w:pos="1440"/>
          <w:tab w:val="left" w:pos="2160"/>
          <w:tab w:val="right" w:pos="289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r>
        <w:rPr>
          <w:rFonts w:ascii="Arial" w:hAnsi="Arial" w:cs="Arial"/>
          <w:b/>
          <w:sz w:val="18"/>
          <w:szCs w:val="18"/>
        </w:rPr>
        <w:t xml:space="preserve">   Responsibilities:</w:t>
      </w:r>
    </w:p>
    <w:p w:rsidR="009670B3" w:rsidRDefault="009670B3" w:rsidP="009670B3">
      <w:pPr>
        <w:pStyle w:val="DefaultText"/>
        <w:tabs>
          <w:tab w:val="center" w:pos="18"/>
          <w:tab w:val="left" w:pos="1440"/>
          <w:tab w:val="left" w:pos="2160"/>
          <w:tab w:val="right" w:pos="289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Developed common ESQL functions and procedures.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 xml:space="preserve">Developed the code as per business coding standards. </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Configured the Database by configuring the System DSN’s at server levels.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Created and executed the Unit Test cases, System Integrate Tests cases in all the environments.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Developed &amp; implemented the message flows as per requirement document.</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Development of message flow’s using different Built In nodes.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Developed common ESQL functions and procedures.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Developed the code as per business coding standards.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Created and mapped the message definitions into Database definitions in Message Sets.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Created and executed the Unit Test cases, System Integrate Tests cases in all the environments.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 xml:space="preserve"> Troubleshooting the issues related to configuration manager, message broker, Message Flows.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 xml:space="preserve">Deployment of message flows </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Configured the Database by configuring the System DSN’s at server levels.</w:t>
      </w:r>
    </w:p>
    <w:p w:rsidR="009670B3" w:rsidRDefault="009670B3" w:rsidP="009670B3">
      <w:pPr>
        <w:pStyle w:val="NoSpacing"/>
        <w:spacing w:line="360" w:lineRule="auto"/>
        <w:ind w:left="720"/>
        <w:rPr>
          <w:rFonts w:ascii="Arial" w:hAnsi="Arial" w:cs="Arial"/>
          <w:sz w:val="18"/>
          <w:szCs w:val="18"/>
        </w:rPr>
      </w:pPr>
    </w:p>
    <w:p w:rsidR="009670B3" w:rsidRDefault="009670B3" w:rsidP="009670B3">
      <w:pPr>
        <w:pStyle w:val="NoSpacing"/>
        <w:spacing w:line="360" w:lineRule="auto"/>
        <w:ind w:left="720"/>
        <w:rPr>
          <w:rFonts w:ascii="Arial" w:hAnsi="Arial" w:cs="Arial"/>
          <w:sz w:val="18"/>
          <w:szCs w:val="18"/>
        </w:rPr>
      </w:pPr>
    </w:p>
    <w:p w:rsidR="009670B3" w:rsidRDefault="009670B3" w:rsidP="009670B3">
      <w:pPr>
        <w:pStyle w:val="DefaultText"/>
        <w:tabs>
          <w:tab w:val="center" w:pos="18"/>
          <w:tab w:val="left" w:pos="1440"/>
          <w:tab w:val="left" w:pos="2160"/>
          <w:tab w:val="left" w:pos="289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b/>
          <w:sz w:val="18"/>
          <w:szCs w:val="18"/>
        </w:rPr>
      </w:pPr>
    </w:p>
    <w:p w:rsidR="009670B3" w:rsidRDefault="009670B3" w:rsidP="009670B3">
      <w:pPr>
        <w:tabs>
          <w:tab w:val="left" w:pos="720"/>
        </w:tabs>
        <w:autoSpaceDE w:val="0"/>
        <w:autoSpaceDN w:val="0"/>
        <w:adjustRightInd w:val="0"/>
        <w:ind w:right="-90"/>
        <w:jc w:val="both"/>
        <w:rPr>
          <w:rFonts w:ascii="Arial" w:hAnsi="Arial" w:cs="Arial"/>
          <w:b/>
          <w:sz w:val="18"/>
          <w:szCs w:val="18"/>
          <w:u w:val="single"/>
        </w:rPr>
      </w:pPr>
      <w:r>
        <w:rPr>
          <w:rFonts w:ascii="Arial" w:hAnsi="Arial" w:cs="Arial"/>
          <w:b/>
          <w:sz w:val="18"/>
          <w:szCs w:val="18"/>
          <w:u w:val="single"/>
        </w:rPr>
        <w:t>Project# 1</w:t>
      </w:r>
    </w:p>
    <w:p w:rsidR="009670B3" w:rsidRDefault="009670B3" w:rsidP="009670B3">
      <w:pPr>
        <w:pStyle w:val="NormalVERDANA"/>
        <w:spacing w:line="276" w:lineRule="auto"/>
        <w:ind w:left="0"/>
        <w:jc w:val="both"/>
        <w:rPr>
          <w:rFonts w:ascii="Arial" w:hAnsi="Arial" w:cs="Arial"/>
          <w:sz w:val="18"/>
          <w:szCs w:val="18"/>
        </w:rPr>
      </w:pPr>
      <w:r>
        <w:rPr>
          <w:rFonts w:ascii="Arial" w:hAnsi="Arial" w:cs="Arial"/>
          <w:b/>
          <w:sz w:val="18"/>
          <w:szCs w:val="18"/>
        </w:rPr>
        <w:t>Name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 xml:space="preserve">: </w:t>
      </w:r>
      <w:r>
        <w:rPr>
          <w:rFonts w:ascii="Arial" w:hAnsi="Arial" w:cs="Arial"/>
          <w:sz w:val="18"/>
          <w:szCs w:val="18"/>
          <w:lang w:val="en-IN"/>
        </w:rPr>
        <w:t xml:space="preserve">SBIL  </w:t>
      </w:r>
      <w:r>
        <w:rPr>
          <w:rFonts w:ascii="Arial" w:hAnsi="Arial" w:cs="Arial"/>
          <w:sz w:val="18"/>
          <w:szCs w:val="18"/>
        </w:rPr>
        <w:t xml:space="preserve"> Integration</w:t>
      </w:r>
    </w:p>
    <w:p w:rsidR="009670B3" w:rsidRDefault="009670B3" w:rsidP="009670B3">
      <w:pPr>
        <w:spacing w:after="0"/>
        <w:rPr>
          <w:rFonts w:ascii="Arial" w:hAnsi="Arial" w:cs="Arial"/>
          <w:b/>
          <w:sz w:val="18"/>
          <w:szCs w:val="18"/>
        </w:rPr>
      </w:pPr>
      <w:r>
        <w:rPr>
          <w:rFonts w:ascii="Arial" w:hAnsi="Arial" w:cs="Arial"/>
          <w:b/>
          <w:sz w:val="18"/>
          <w:szCs w:val="18"/>
        </w:rPr>
        <w:t>Client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 SBI Life</w:t>
      </w:r>
    </w:p>
    <w:p w:rsidR="009670B3" w:rsidRDefault="009670B3" w:rsidP="009670B3">
      <w:pPr>
        <w:pStyle w:val="NormalVERDANA"/>
        <w:spacing w:line="276" w:lineRule="auto"/>
        <w:ind w:left="0"/>
        <w:jc w:val="both"/>
        <w:rPr>
          <w:rFonts w:ascii="Arial" w:hAnsi="Arial" w:cs="Arial"/>
          <w:b/>
          <w:sz w:val="18"/>
          <w:szCs w:val="18"/>
        </w:rPr>
      </w:pPr>
      <w:r>
        <w:rPr>
          <w:rFonts w:ascii="Arial" w:hAnsi="Arial" w:cs="Arial"/>
          <w:b/>
          <w:sz w:val="18"/>
          <w:szCs w:val="18"/>
        </w:rPr>
        <w:t>Platform</w:t>
      </w:r>
      <w:r>
        <w:rPr>
          <w:rFonts w:ascii="Arial" w:hAnsi="Arial" w:cs="Arial"/>
          <w:b/>
          <w:sz w:val="18"/>
          <w:szCs w:val="18"/>
        </w:rPr>
        <w:tab/>
      </w:r>
      <w:r>
        <w:rPr>
          <w:rFonts w:ascii="Arial" w:hAnsi="Arial" w:cs="Arial"/>
          <w:b/>
          <w:sz w:val="18"/>
          <w:szCs w:val="18"/>
        </w:rPr>
        <w:tab/>
      </w:r>
      <w:r>
        <w:rPr>
          <w:rFonts w:ascii="Arial" w:hAnsi="Arial" w:cs="Arial"/>
          <w:sz w:val="18"/>
          <w:szCs w:val="18"/>
        </w:rPr>
        <w:t>: Linux &amp;</w:t>
      </w:r>
      <w:proofErr w:type="gramStart"/>
      <w:r>
        <w:rPr>
          <w:rFonts w:ascii="Arial" w:hAnsi="Arial" w:cs="Arial"/>
          <w:sz w:val="18"/>
          <w:szCs w:val="18"/>
        </w:rPr>
        <w:t>Unix</w:t>
      </w:r>
      <w:proofErr w:type="gramEnd"/>
    </w:p>
    <w:p w:rsidR="009670B3" w:rsidRDefault="009670B3" w:rsidP="009670B3">
      <w:pPr>
        <w:pStyle w:val="NormalVERDANA"/>
        <w:spacing w:line="276" w:lineRule="auto"/>
        <w:ind w:left="0"/>
        <w:jc w:val="both"/>
        <w:rPr>
          <w:rFonts w:ascii="Arial" w:hAnsi="Arial" w:cs="Arial"/>
          <w:sz w:val="18"/>
          <w:szCs w:val="18"/>
        </w:rPr>
      </w:pPr>
      <w:r>
        <w:rPr>
          <w:rFonts w:ascii="Arial" w:hAnsi="Arial" w:cs="Arial"/>
          <w:b/>
          <w:sz w:val="18"/>
          <w:szCs w:val="18"/>
        </w:rPr>
        <w:t xml:space="preserve">Environment                     </w:t>
      </w:r>
      <w:r>
        <w:rPr>
          <w:rFonts w:ascii="Arial" w:hAnsi="Arial" w:cs="Arial"/>
          <w:sz w:val="18"/>
          <w:szCs w:val="18"/>
        </w:rPr>
        <w:t>: WMB V7.0.0.5 and WMQ V7.5</w:t>
      </w:r>
    </w:p>
    <w:p w:rsidR="009670B3" w:rsidRDefault="009670B3" w:rsidP="009670B3">
      <w:pPr>
        <w:pStyle w:val="NormalVERDANA"/>
        <w:spacing w:line="276" w:lineRule="auto"/>
        <w:ind w:left="0"/>
        <w:jc w:val="both"/>
        <w:rPr>
          <w:rFonts w:ascii="Arial" w:hAnsi="Arial" w:cs="Arial"/>
          <w:sz w:val="18"/>
          <w:szCs w:val="18"/>
        </w:rPr>
      </w:pPr>
      <w:r>
        <w:rPr>
          <w:rFonts w:ascii="Arial" w:hAnsi="Arial" w:cs="Arial"/>
          <w:b/>
          <w:sz w:val="18"/>
          <w:szCs w:val="18"/>
        </w:rPr>
        <w:t>Role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 WMB Developer</w:t>
      </w:r>
    </w:p>
    <w:p w:rsidR="009670B3" w:rsidRDefault="009670B3" w:rsidP="009670B3">
      <w:pPr>
        <w:jc w:val="both"/>
        <w:rPr>
          <w:rFonts w:ascii="Arial" w:hAnsi="Arial" w:cs="Arial"/>
          <w:b/>
          <w:sz w:val="18"/>
          <w:szCs w:val="18"/>
        </w:rPr>
      </w:pPr>
      <w:r>
        <w:rPr>
          <w:rFonts w:ascii="Arial" w:hAnsi="Arial" w:cs="Arial"/>
          <w:b/>
          <w:sz w:val="18"/>
          <w:szCs w:val="18"/>
        </w:rPr>
        <w:t>Client Description:</w:t>
      </w:r>
    </w:p>
    <w:p w:rsidR="009670B3" w:rsidRDefault="009670B3" w:rsidP="009670B3">
      <w:pPr>
        <w:jc w:val="both"/>
        <w:rPr>
          <w:rFonts w:ascii="Arial" w:hAnsi="Arial" w:cs="Arial"/>
          <w:sz w:val="18"/>
          <w:szCs w:val="18"/>
        </w:rPr>
      </w:pPr>
      <w:r>
        <w:rPr>
          <w:rFonts w:ascii="Arial" w:hAnsi="Arial" w:cs="Arial"/>
          <w:sz w:val="18"/>
          <w:szCs w:val="18"/>
        </w:rPr>
        <w:t>SBI Life is a joint venture life insurance company between </w:t>
      </w:r>
      <w:hyperlink r:id="rId5" w:tooltip="State Bank of India" w:history="1">
        <w:r>
          <w:rPr>
            <w:rFonts w:ascii="Arial" w:hAnsi="Arial" w:cs="Arial"/>
            <w:sz w:val="18"/>
            <w:szCs w:val="18"/>
          </w:rPr>
          <w:t>State Bank of India</w:t>
        </w:r>
      </w:hyperlink>
      <w:r>
        <w:rPr>
          <w:rFonts w:ascii="Arial" w:hAnsi="Arial" w:cs="Arial"/>
          <w:sz w:val="18"/>
          <w:szCs w:val="18"/>
        </w:rPr>
        <w:t> (SBI), the largest </w:t>
      </w:r>
      <w:hyperlink r:id="rId6" w:tooltip="Government-owned corporation" w:history="1">
        <w:r>
          <w:rPr>
            <w:rFonts w:ascii="Arial" w:hAnsi="Arial" w:cs="Arial"/>
            <w:sz w:val="18"/>
            <w:szCs w:val="18"/>
          </w:rPr>
          <w:t>state-owned</w:t>
        </w:r>
      </w:hyperlink>
      <w:r>
        <w:rPr>
          <w:rFonts w:ascii="Arial" w:hAnsi="Arial" w:cs="Arial"/>
          <w:sz w:val="18"/>
          <w:szCs w:val="18"/>
        </w:rPr>
        <w:t xml:space="preserve"> banking and </w:t>
      </w:r>
      <w:hyperlink r:id="rId7" w:tooltip="Financial service" w:history="1">
        <w:r>
          <w:rPr>
            <w:rFonts w:ascii="Arial" w:hAnsi="Arial" w:cs="Arial"/>
            <w:sz w:val="18"/>
            <w:szCs w:val="18"/>
          </w:rPr>
          <w:t>financial services</w:t>
        </w:r>
      </w:hyperlink>
      <w:r>
        <w:rPr>
          <w:rFonts w:ascii="Arial" w:hAnsi="Arial" w:cs="Arial"/>
          <w:sz w:val="18"/>
          <w:szCs w:val="18"/>
        </w:rPr>
        <w:t> company in India, and </w:t>
      </w:r>
      <w:hyperlink r:id="rId8" w:tooltip="BNP Paribas" w:history="1">
        <w:r>
          <w:rPr>
            <w:rFonts w:ascii="Arial" w:hAnsi="Arial" w:cs="Arial"/>
            <w:sz w:val="18"/>
            <w:szCs w:val="18"/>
          </w:rPr>
          <w:t>BNP Paribas</w:t>
        </w:r>
      </w:hyperlink>
      <w:r>
        <w:rPr>
          <w:rFonts w:ascii="Arial" w:hAnsi="Arial" w:cs="Arial"/>
          <w:sz w:val="18"/>
          <w:szCs w:val="18"/>
        </w:rPr>
        <w:t xml:space="preserve"> Assurance. </w:t>
      </w:r>
      <w:hyperlink r:id="rId9" w:tooltip="State Bank of India" w:history="1">
        <w:r>
          <w:rPr>
            <w:rFonts w:ascii="Arial" w:hAnsi="Arial" w:cs="Arial"/>
            <w:sz w:val="18"/>
            <w:szCs w:val="18"/>
          </w:rPr>
          <w:t>SBI</w:t>
        </w:r>
      </w:hyperlink>
      <w:r>
        <w:rPr>
          <w:rFonts w:ascii="Arial" w:hAnsi="Arial" w:cs="Arial"/>
          <w:sz w:val="18"/>
          <w:szCs w:val="18"/>
        </w:rPr>
        <w:t> started SBI Life as a joint venture with BNP Paribas in 2001. While in its initial stage its business was mainly from </w:t>
      </w:r>
      <w:hyperlink r:id="rId10" w:tooltip="Bancassurance" w:history="1">
        <w:r>
          <w:rPr>
            <w:rFonts w:ascii="Arial" w:hAnsi="Arial" w:cs="Arial"/>
            <w:sz w:val="18"/>
            <w:szCs w:val="18"/>
          </w:rPr>
          <w:t>banc assurance</w:t>
        </w:r>
      </w:hyperlink>
      <w:r>
        <w:rPr>
          <w:rFonts w:ascii="Arial" w:hAnsi="Arial" w:cs="Arial"/>
          <w:sz w:val="18"/>
          <w:szCs w:val="18"/>
        </w:rPr>
        <w:t> channel, now it is developing its own agency team for selling its life insurance products.</w:t>
      </w:r>
    </w:p>
    <w:p w:rsidR="009670B3" w:rsidRDefault="009670B3" w:rsidP="009670B3">
      <w:pPr>
        <w:jc w:val="both"/>
        <w:rPr>
          <w:rFonts w:ascii="Arial" w:hAnsi="Arial" w:cs="Arial"/>
          <w:b/>
          <w:sz w:val="18"/>
          <w:szCs w:val="18"/>
        </w:rPr>
      </w:pPr>
      <w:r>
        <w:rPr>
          <w:rFonts w:ascii="Arial" w:hAnsi="Arial" w:cs="Arial"/>
          <w:b/>
          <w:color w:val="000000" w:themeColor="text1"/>
          <w:sz w:val="18"/>
          <w:szCs w:val="18"/>
        </w:rPr>
        <w:t xml:space="preserve">Project Description: </w:t>
      </w:r>
      <w:r>
        <w:rPr>
          <w:rFonts w:ascii="Arial" w:hAnsi="Arial" w:cs="Arial"/>
          <w:b/>
          <w:sz w:val="18"/>
          <w:szCs w:val="18"/>
        </w:rPr>
        <w:t>SBIL Integration</w:t>
      </w:r>
    </w:p>
    <w:p w:rsidR="009670B3" w:rsidRDefault="009670B3" w:rsidP="009670B3">
      <w:pPr>
        <w:jc w:val="both"/>
        <w:rPr>
          <w:rFonts w:ascii="Arial" w:hAnsi="Arial" w:cs="Arial"/>
          <w:sz w:val="18"/>
          <w:szCs w:val="18"/>
        </w:rPr>
      </w:pPr>
      <w:r>
        <w:rPr>
          <w:rFonts w:ascii="Arial" w:hAnsi="Arial" w:cs="Arial"/>
          <w:sz w:val="18"/>
          <w:szCs w:val="18"/>
        </w:rPr>
        <w:t>SBI Life’s Information Management department often faced with overwhelming challenges in supporting and maintaining direct communications between multiple business applications and data-bases. The data communications are not up to the latest standards in terms of reliability, re-usability and efficiency to conduct core business processes. SBI Life aims to re-platform the data communications using IBM Integration Bus. Proposed integration patterns to re-platform existing interfaces at SBI Life:</w:t>
      </w:r>
    </w:p>
    <w:p w:rsidR="009670B3" w:rsidRDefault="009670B3" w:rsidP="009670B3">
      <w:pPr>
        <w:widowControl w:val="0"/>
        <w:tabs>
          <w:tab w:val="left" w:pos="360"/>
        </w:tabs>
        <w:autoSpaceDE w:val="0"/>
        <w:autoSpaceDN w:val="0"/>
        <w:adjustRightInd w:val="0"/>
        <w:spacing w:after="0" w:line="360" w:lineRule="auto"/>
        <w:ind w:right="288"/>
        <w:jc w:val="both"/>
        <w:rPr>
          <w:rFonts w:ascii="Arial" w:hAnsi="Arial" w:cs="Arial"/>
          <w:b/>
          <w:sz w:val="18"/>
          <w:szCs w:val="18"/>
        </w:rPr>
      </w:pPr>
      <w:r>
        <w:rPr>
          <w:rFonts w:ascii="Arial" w:hAnsi="Arial" w:cs="Arial"/>
          <w:b/>
          <w:sz w:val="18"/>
          <w:szCs w:val="18"/>
        </w:rPr>
        <w:t>DB-to-DB Integration:</w:t>
      </w:r>
      <w:r>
        <w:rPr>
          <w:rFonts w:ascii="Arial" w:hAnsi="Arial" w:cs="Arial"/>
          <w:b/>
          <w:sz w:val="18"/>
          <w:szCs w:val="18"/>
        </w:rPr>
        <w:tab/>
      </w:r>
    </w:p>
    <w:p w:rsidR="009670B3" w:rsidRDefault="009670B3" w:rsidP="009670B3">
      <w:pPr>
        <w:jc w:val="both"/>
        <w:rPr>
          <w:rFonts w:ascii="Arial" w:hAnsi="Arial" w:cs="Arial"/>
          <w:sz w:val="18"/>
          <w:szCs w:val="18"/>
        </w:rPr>
      </w:pPr>
      <w:r>
        <w:rPr>
          <w:rFonts w:ascii="Arial" w:hAnsi="Arial" w:cs="Arial"/>
          <w:sz w:val="18"/>
          <w:szCs w:val="18"/>
        </w:rPr>
        <w:t>This integration pattern expects a request/trigger message from source application to initiate transfer of data from source to target database.  This data transfer process is achieved in three steps; Data Extract Service, Data transformation Service and Data insert service.</w:t>
      </w:r>
    </w:p>
    <w:p w:rsidR="009670B3" w:rsidRDefault="009670B3" w:rsidP="009670B3">
      <w:pPr>
        <w:widowControl w:val="0"/>
        <w:tabs>
          <w:tab w:val="left" w:pos="360"/>
        </w:tabs>
        <w:autoSpaceDE w:val="0"/>
        <w:autoSpaceDN w:val="0"/>
        <w:adjustRightInd w:val="0"/>
        <w:spacing w:after="0" w:line="360" w:lineRule="auto"/>
        <w:ind w:right="288"/>
        <w:jc w:val="both"/>
        <w:rPr>
          <w:rFonts w:ascii="Arial" w:hAnsi="Arial" w:cs="Arial"/>
          <w:b/>
          <w:sz w:val="18"/>
          <w:szCs w:val="18"/>
        </w:rPr>
      </w:pPr>
      <w:r>
        <w:rPr>
          <w:rFonts w:ascii="Arial" w:hAnsi="Arial" w:cs="Arial"/>
          <w:b/>
          <w:sz w:val="18"/>
          <w:szCs w:val="18"/>
        </w:rPr>
        <w:t>Web Services Integration:</w:t>
      </w:r>
    </w:p>
    <w:p w:rsidR="009670B3" w:rsidRDefault="009670B3" w:rsidP="009670B3">
      <w:pPr>
        <w:jc w:val="both"/>
        <w:rPr>
          <w:rFonts w:ascii="Arial" w:hAnsi="Arial" w:cs="Arial"/>
          <w:sz w:val="18"/>
          <w:szCs w:val="18"/>
        </w:rPr>
      </w:pPr>
      <w:r>
        <w:rPr>
          <w:rFonts w:ascii="Arial" w:hAnsi="Arial" w:cs="Arial"/>
          <w:sz w:val="18"/>
          <w:szCs w:val="18"/>
        </w:rPr>
        <w:t>This integration pattern is to replace existing point-to-point Web services published across the applications for specific jobs. This pattern guides implementation of a generic message flows to connect various internal or external services using IIB.</w:t>
      </w:r>
    </w:p>
    <w:p w:rsidR="009670B3" w:rsidRDefault="009670B3" w:rsidP="009670B3">
      <w:pPr>
        <w:spacing w:before="120" w:after="60" w:line="360" w:lineRule="auto"/>
        <w:jc w:val="both"/>
        <w:rPr>
          <w:rFonts w:ascii="Arial" w:hAnsi="Arial" w:cs="Arial"/>
          <w:b/>
          <w:sz w:val="18"/>
          <w:szCs w:val="18"/>
        </w:rPr>
      </w:pPr>
      <w:r>
        <w:rPr>
          <w:rFonts w:ascii="Arial" w:hAnsi="Arial" w:cs="Arial"/>
          <w:b/>
          <w:iCs/>
          <w:sz w:val="18"/>
          <w:szCs w:val="18"/>
        </w:rPr>
        <w:t>File Processing Integration</w:t>
      </w:r>
    </w:p>
    <w:p w:rsidR="009670B3" w:rsidRDefault="009670B3" w:rsidP="009670B3">
      <w:pPr>
        <w:jc w:val="both"/>
        <w:rPr>
          <w:rFonts w:ascii="Arial" w:hAnsi="Arial" w:cs="Arial"/>
          <w:sz w:val="18"/>
          <w:szCs w:val="18"/>
        </w:rPr>
      </w:pPr>
      <w:r>
        <w:rPr>
          <w:rFonts w:ascii="Arial" w:hAnsi="Arial" w:cs="Arial"/>
          <w:sz w:val="18"/>
          <w:szCs w:val="18"/>
        </w:rPr>
        <w:t>This File Processing pattern address SBI Life’s requirement for consumption and uploading of data into host applications. This integration pattern would provide a managed execution environment for the processing of files. This File Processing process is achieved using:</w:t>
      </w:r>
      <w:bookmarkStart w:id="1" w:name="_Toc414824846"/>
      <w:r>
        <w:rPr>
          <w:rFonts w:ascii="Arial" w:hAnsi="Arial" w:cs="Arial"/>
          <w:sz w:val="18"/>
          <w:szCs w:val="18"/>
        </w:rPr>
        <w:t xml:space="preserve"> File Record Processor</w:t>
      </w:r>
      <w:bookmarkEnd w:id="1"/>
      <w:r>
        <w:rPr>
          <w:rFonts w:ascii="Arial" w:hAnsi="Arial" w:cs="Arial"/>
          <w:sz w:val="18"/>
          <w:szCs w:val="18"/>
        </w:rPr>
        <w:t xml:space="preserve">, </w:t>
      </w:r>
      <w:bookmarkStart w:id="2" w:name="_Toc414824847"/>
      <w:r>
        <w:rPr>
          <w:rFonts w:ascii="Arial" w:hAnsi="Arial" w:cs="Arial"/>
          <w:sz w:val="18"/>
          <w:szCs w:val="18"/>
        </w:rPr>
        <w:t>Record Batcher</w:t>
      </w:r>
      <w:bookmarkEnd w:id="2"/>
      <w:r>
        <w:rPr>
          <w:rFonts w:ascii="Arial" w:hAnsi="Arial" w:cs="Arial"/>
          <w:sz w:val="18"/>
          <w:szCs w:val="18"/>
        </w:rPr>
        <w:t xml:space="preserve"> and </w:t>
      </w:r>
      <w:bookmarkStart w:id="3" w:name="_Toc414824848"/>
      <w:r>
        <w:rPr>
          <w:rFonts w:ascii="Arial" w:hAnsi="Arial" w:cs="Arial"/>
          <w:sz w:val="18"/>
          <w:szCs w:val="18"/>
        </w:rPr>
        <w:t>File record Distributor</w:t>
      </w:r>
      <w:bookmarkEnd w:id="3"/>
      <w:r>
        <w:rPr>
          <w:rFonts w:ascii="Arial" w:hAnsi="Arial" w:cs="Arial"/>
          <w:sz w:val="18"/>
          <w:szCs w:val="18"/>
        </w:rPr>
        <w:t>.</w:t>
      </w:r>
    </w:p>
    <w:p w:rsidR="009670B3" w:rsidRDefault="009670B3" w:rsidP="009670B3">
      <w:pPr>
        <w:pStyle w:val="DefaultText"/>
        <w:tabs>
          <w:tab w:val="center" w:pos="18"/>
          <w:tab w:val="left" w:pos="1440"/>
          <w:tab w:val="left" w:pos="2160"/>
          <w:tab w:val="right" w:pos="289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r>
        <w:rPr>
          <w:rFonts w:ascii="Arial" w:hAnsi="Arial" w:cs="Arial"/>
          <w:b/>
          <w:sz w:val="18"/>
          <w:szCs w:val="18"/>
        </w:rPr>
        <w:t xml:space="preserve">   Responsibilities:</w:t>
      </w:r>
    </w:p>
    <w:p w:rsidR="009670B3" w:rsidRDefault="009670B3" w:rsidP="009670B3">
      <w:pPr>
        <w:pStyle w:val="DefaultText"/>
        <w:tabs>
          <w:tab w:val="center" w:pos="18"/>
          <w:tab w:val="left" w:pos="1440"/>
          <w:tab w:val="left" w:pos="2160"/>
          <w:tab w:val="right" w:pos="289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Developed &amp; implemented the message flows as per requirement document.</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Development of Message Flows including HTTP nodes and exposing WMB Integration modules as Web Services.</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Developing the common components for logging and auditing.</w:t>
      </w:r>
    </w:p>
    <w:p w:rsidR="009670B3" w:rsidRP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Monitoring and logging the data based upon the client requirement.</w:t>
      </w:r>
    </w:p>
    <w:p w:rsidR="009670B3" w:rsidRDefault="009670B3" w:rsidP="009670B3">
      <w:pPr>
        <w:pStyle w:val="NoSpacing"/>
        <w:numPr>
          <w:ilvl w:val="0"/>
          <w:numId w:val="2"/>
        </w:numPr>
        <w:spacing w:line="360" w:lineRule="auto"/>
        <w:rPr>
          <w:rFonts w:ascii="Arial" w:hAnsi="Arial" w:cs="Arial"/>
          <w:sz w:val="18"/>
          <w:szCs w:val="18"/>
        </w:rPr>
      </w:pPr>
      <w:r>
        <w:rPr>
          <w:rFonts w:ascii="Arial" w:hAnsi="Arial" w:cs="Arial"/>
          <w:sz w:val="18"/>
          <w:szCs w:val="18"/>
        </w:rPr>
        <w:t>Developed common ESQL functions and procedures.</w:t>
      </w:r>
    </w:p>
    <w:p w:rsidR="009670B3" w:rsidRDefault="009670B3" w:rsidP="009670B3"/>
    <w:p w:rsidR="009670B3" w:rsidRDefault="009670B3" w:rsidP="009670B3"/>
    <w:p w:rsidR="00A255D7" w:rsidRDefault="00A255D7"/>
    <w:sectPr w:rsidR="00A255D7" w:rsidSect="007A2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D69"/>
    <w:multiLevelType w:val="multilevel"/>
    <w:tmpl w:val="004B5D6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6A1161B0"/>
    <w:multiLevelType w:val="multilevel"/>
    <w:tmpl w:val="6A1161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6B22374F"/>
    <w:multiLevelType w:val="multilevel"/>
    <w:tmpl w:val="6B22374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0B3"/>
    <w:rsid w:val="00093E43"/>
    <w:rsid w:val="00854956"/>
    <w:rsid w:val="009670B3"/>
    <w:rsid w:val="00A255D7"/>
    <w:rsid w:val="00AF7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0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70B3"/>
    <w:pPr>
      <w:tabs>
        <w:tab w:val="center" w:pos="4320"/>
        <w:tab w:val="right" w:pos="8640"/>
      </w:tabs>
      <w:spacing w:after="0" w:line="240" w:lineRule="auto"/>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9670B3"/>
    <w:rPr>
      <w:rFonts w:ascii="Palatino Linotype" w:eastAsia="Times New Roman" w:hAnsi="Palatino Linotype" w:cs="Times New Roman"/>
      <w:sz w:val="24"/>
      <w:szCs w:val="24"/>
    </w:rPr>
  </w:style>
  <w:style w:type="paragraph" w:styleId="NormalWeb">
    <w:name w:val="Normal (Web)"/>
    <w:basedOn w:val="Normal"/>
    <w:link w:val="NormalWebChar"/>
    <w:qFormat/>
    <w:rsid w:val="009670B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670B3"/>
    <w:pPr>
      <w:spacing w:after="0" w:line="240" w:lineRule="auto"/>
    </w:pPr>
    <w:rPr>
      <w:rFonts w:ascii="Times New Roman" w:eastAsiaTheme="minorEastAsia" w:hAnsi="Times New Roman" w:cs="Times New Roman"/>
      <w:color w:val="404040" w:themeColor="text1" w:themeTint="BF"/>
      <w:sz w:val="18"/>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670B3"/>
    <w:pPr>
      <w:spacing w:after="0" w:line="240" w:lineRule="auto"/>
    </w:pPr>
    <w:rPr>
      <w:rFonts w:eastAsiaTheme="minorEastAsia"/>
    </w:rPr>
  </w:style>
  <w:style w:type="paragraph" w:customStyle="1" w:styleId="Tit">
    <w:name w:val="Tit"/>
    <w:basedOn w:val="Normal"/>
    <w:rsid w:val="009670B3"/>
    <w:pPr>
      <w:pBdr>
        <w:bottom w:val="single" w:sz="6" w:space="2" w:color="auto"/>
      </w:pBdr>
      <w:shd w:val="pct5" w:color="auto" w:fill="auto"/>
      <w:autoSpaceDE w:val="0"/>
      <w:autoSpaceDN w:val="0"/>
      <w:spacing w:after="120" w:line="240" w:lineRule="auto"/>
      <w:ind w:left="851" w:hanging="851"/>
    </w:pPr>
    <w:rPr>
      <w:rFonts w:ascii="Times New Roman" w:eastAsia="Times New Roman" w:hAnsi="Times New Roman" w:cs="Mangal"/>
      <w:b/>
      <w:bCs/>
      <w:sz w:val="24"/>
      <w:szCs w:val="24"/>
    </w:rPr>
  </w:style>
  <w:style w:type="character" w:customStyle="1" w:styleId="NormalWebChar">
    <w:name w:val="Normal (Web) Char"/>
    <w:basedOn w:val="DefaultParagraphFont"/>
    <w:link w:val="NormalWeb"/>
    <w:rsid w:val="009670B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670B3"/>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9670B3"/>
    <w:rPr>
      <w:rFonts w:ascii="Calibri" w:eastAsia="Calibri" w:hAnsi="Calibri" w:cs="Times New Roman"/>
    </w:rPr>
  </w:style>
  <w:style w:type="paragraph" w:customStyle="1" w:styleId="DefaultText">
    <w:name w:val="Default Text"/>
    <w:basedOn w:val="Normal"/>
    <w:uiPriority w:val="99"/>
    <w:rsid w:val="009670B3"/>
    <w:pPr>
      <w:widowControl w:val="0"/>
      <w:spacing w:after="0" w:line="240" w:lineRule="auto"/>
    </w:pPr>
    <w:rPr>
      <w:rFonts w:ascii="Times New Roman" w:eastAsia="PMingLiU" w:hAnsi="Times New Roman" w:cs="Times New Roman"/>
      <w:color w:val="000000"/>
      <w:sz w:val="20"/>
      <w:szCs w:val="20"/>
    </w:rPr>
  </w:style>
  <w:style w:type="paragraph" w:customStyle="1" w:styleId="NormalVERDANA">
    <w:name w:val="Normal+VERDANA"/>
    <w:basedOn w:val="Normal"/>
    <w:rsid w:val="009670B3"/>
    <w:pPr>
      <w:spacing w:after="0" w:line="240" w:lineRule="auto"/>
      <w:ind w:left="612"/>
    </w:pPr>
    <w:rPr>
      <w:rFonts w:ascii="Verdana" w:eastAsia="Times New Roman" w:hAnsi="Verdana" w:cs="Times New Roman"/>
      <w:sz w:val="20"/>
      <w:szCs w:val="20"/>
    </w:rPr>
  </w:style>
  <w:style w:type="paragraph" w:customStyle="1" w:styleId="SectionHeading">
    <w:name w:val="Section Heading"/>
    <w:basedOn w:val="Normal"/>
    <w:next w:val="Normal"/>
    <w:uiPriority w:val="1"/>
    <w:qFormat/>
    <w:rsid w:val="009670B3"/>
    <w:pPr>
      <w:spacing w:before="500" w:after="100" w:line="240" w:lineRule="auto"/>
    </w:pPr>
    <w:rPr>
      <w:rFonts w:asciiTheme="majorHAnsi" w:eastAsiaTheme="majorEastAsia" w:hAnsiTheme="majorHAnsi" w:cstheme="majorBidi"/>
      <w:b/>
      <w:bCs/>
      <w:color w:val="4F81BD" w:themeColor="accent1"/>
      <w:sz w:val="24"/>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NP_Paribas" TargetMode="External"/><Relationship Id="rId3" Type="http://schemas.openxmlformats.org/officeDocument/2006/relationships/settings" Target="settings.xml"/><Relationship Id="rId7" Type="http://schemas.openxmlformats.org/officeDocument/2006/relationships/hyperlink" Target="https://en.wikipedia.org/wiki/Financial_serv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overnment-owned_corporation" TargetMode="External"/><Relationship Id="rId11" Type="http://schemas.openxmlformats.org/officeDocument/2006/relationships/fontTable" Target="fontTable.xml"/><Relationship Id="rId5" Type="http://schemas.openxmlformats.org/officeDocument/2006/relationships/hyperlink" Target="https://en.wikipedia.org/wiki/State_Bank_of_India" TargetMode="External"/><Relationship Id="rId10" Type="http://schemas.openxmlformats.org/officeDocument/2006/relationships/hyperlink" Target="https://en.wikipedia.org/wiki/Bancassurance" TargetMode="External"/><Relationship Id="rId4" Type="http://schemas.openxmlformats.org/officeDocument/2006/relationships/webSettings" Target="webSettings.xml"/><Relationship Id="rId9" Type="http://schemas.openxmlformats.org/officeDocument/2006/relationships/hyperlink" Target="https://en.wikipedia.org/wiki/State_Bank_of_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2020-10-08T06:36:00Z</dcterms:created>
  <dcterms:modified xsi:type="dcterms:W3CDTF">2020-10-08T06:59:00Z</dcterms:modified>
</cp:coreProperties>
</file>