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6087"/>
      </w:tblGrid>
      <w:tr w:rsidR="000E1189" w14:paraId="66D2E222" w14:textId="77777777" w:rsidTr="00BC25EA">
        <w:trPr>
          <w:trHeight w:val="1340"/>
        </w:trPr>
        <w:tc>
          <w:tcPr>
            <w:tcW w:w="2682" w:type="dxa"/>
          </w:tcPr>
          <w:p w14:paraId="7110F79A" w14:textId="61DF4A6C" w:rsidR="000E1189" w:rsidRDefault="000E1189" w:rsidP="000E1189">
            <w:pPr>
              <w:jc w:val="both"/>
              <w:rPr>
                <w:rFonts w:ascii="Times New Roman" w:eastAsia="Times New Roman" w:hAnsi="Times New Roman" w:cs="Times New Roman"/>
                <w:b/>
                <w:sz w:val="32"/>
              </w:rPr>
            </w:pPr>
            <w:r>
              <w:rPr>
                <w:rFonts w:ascii="Times New Roman" w:eastAsia="Times New Roman" w:hAnsi="Times New Roman" w:cs="Times New Roman"/>
                <w:b/>
                <w:noProof/>
                <w:sz w:val="32"/>
              </w:rPr>
              <w:drawing>
                <wp:inline distT="0" distB="0" distL="0" distR="0" wp14:anchorId="4E36ED52" wp14:editId="495EC7E7">
                  <wp:extent cx="1566533" cy="118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031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598" cy="1185673"/>
                          </a:xfrm>
                          <a:prstGeom prst="rect">
                            <a:avLst/>
                          </a:prstGeom>
                        </pic:spPr>
                      </pic:pic>
                    </a:graphicData>
                  </a:graphic>
                </wp:inline>
              </w:drawing>
            </w:r>
          </w:p>
        </w:tc>
        <w:tc>
          <w:tcPr>
            <w:tcW w:w="6087" w:type="dxa"/>
            <w:vAlign w:val="center"/>
          </w:tcPr>
          <w:p w14:paraId="36C82F77" w14:textId="5427D603" w:rsidR="000E1189" w:rsidRPr="00BC25EA" w:rsidRDefault="000E1189" w:rsidP="00BC25EA">
            <w:pPr>
              <w:spacing w:before="240"/>
              <w:jc w:val="center"/>
              <w:rPr>
                <w:rFonts w:ascii="Times New Roman" w:hAnsi="Times New Roman" w:cs="Times New Roman"/>
                <w:b/>
                <w:sz w:val="32"/>
                <w:szCs w:val="32"/>
              </w:rPr>
            </w:pPr>
            <w:r w:rsidRPr="00BC25EA">
              <w:rPr>
                <w:rFonts w:ascii="Times New Roman" w:hAnsi="Times New Roman" w:cs="Times New Roman"/>
                <w:b/>
                <w:sz w:val="32"/>
                <w:szCs w:val="32"/>
              </w:rPr>
              <w:t>VEENA SS</w:t>
            </w:r>
          </w:p>
          <w:p w14:paraId="6B17DE02" w14:textId="6276172E" w:rsidR="000E1189" w:rsidRPr="00BC25EA" w:rsidRDefault="000E1189" w:rsidP="000E1189">
            <w:pPr>
              <w:jc w:val="center"/>
              <w:rPr>
                <w:rFonts w:ascii="Times New Roman" w:hAnsi="Times New Roman" w:cs="Times New Roman"/>
                <w:sz w:val="24"/>
                <w:szCs w:val="24"/>
              </w:rPr>
            </w:pPr>
            <w:r w:rsidRPr="00BC25EA">
              <w:rPr>
                <w:rFonts w:ascii="Times New Roman" w:hAnsi="Times New Roman" w:cs="Times New Roman"/>
                <w:sz w:val="24"/>
                <w:szCs w:val="24"/>
              </w:rPr>
              <w:t>C: +91-9995921804</w:t>
            </w:r>
          </w:p>
          <w:p w14:paraId="38D1C212" w14:textId="1BDA21EB" w:rsidR="000E1189" w:rsidRPr="00BC25EA" w:rsidRDefault="00435052" w:rsidP="000E1189">
            <w:pPr>
              <w:jc w:val="center"/>
              <w:rPr>
                <w:rFonts w:ascii="Times New Roman" w:hAnsi="Times New Roman" w:cs="Times New Roman"/>
                <w:sz w:val="24"/>
                <w:szCs w:val="24"/>
              </w:rPr>
            </w:pPr>
            <w:hyperlink r:id="rId7" w:history="1">
              <w:r w:rsidR="00BC25EA" w:rsidRPr="009529FE">
                <w:rPr>
                  <w:rStyle w:val="Hyperlink"/>
                  <w:rFonts w:ascii="Times New Roman" w:hAnsi="Times New Roman" w:cs="Times New Roman"/>
                  <w:sz w:val="24"/>
                  <w:szCs w:val="24"/>
                </w:rPr>
                <w:t>sveena104@yahoo.com</w:t>
              </w:r>
            </w:hyperlink>
            <w:r w:rsidR="00BC25EA">
              <w:rPr>
                <w:rFonts w:ascii="Times New Roman" w:hAnsi="Times New Roman" w:cs="Times New Roman"/>
                <w:sz w:val="24"/>
                <w:szCs w:val="24"/>
              </w:rPr>
              <w:t xml:space="preserve"> </w:t>
            </w:r>
          </w:p>
          <w:p w14:paraId="32F7C87B" w14:textId="77777777" w:rsidR="000E1189" w:rsidRPr="000E1189" w:rsidRDefault="000E1189" w:rsidP="000E1189"/>
        </w:tc>
      </w:tr>
    </w:tbl>
    <w:p w14:paraId="18680358" w14:textId="5BD943C8" w:rsidR="00B83A4D" w:rsidRDefault="00BC25EA">
      <w:pPr>
        <w:spacing w:after="0" w:line="318" w:lineRule="auto"/>
        <w:ind w:left="134" w:right="456"/>
        <w:jc w:val="right"/>
      </w:pPr>
      <w:r>
        <w:t xml:space="preserve"> </w:t>
      </w:r>
      <w:r>
        <w:rPr>
          <w:noProof/>
        </w:rPr>
        <mc:AlternateContent>
          <mc:Choice Requires="wpg">
            <w:drawing>
              <wp:inline distT="0" distB="0" distL="0" distR="0" wp14:anchorId="72F50416" wp14:editId="3CAABA5A">
                <wp:extent cx="5769864" cy="36576"/>
                <wp:effectExtent l="0" t="0" r="0" b="0"/>
                <wp:docPr id="3669" name="Group 3669"/>
                <wp:cNvGraphicFramePr/>
                <a:graphic xmlns:a="http://schemas.openxmlformats.org/drawingml/2006/main">
                  <a:graphicData uri="http://schemas.microsoft.com/office/word/2010/wordprocessingGroup">
                    <wpg:wgp>
                      <wpg:cNvGrpSpPr/>
                      <wpg:grpSpPr>
                        <a:xfrm>
                          <a:off x="0" y="0"/>
                          <a:ext cx="5769864" cy="36576"/>
                          <a:chOff x="0" y="0"/>
                          <a:chExt cx="5769864" cy="36576"/>
                        </a:xfrm>
                      </wpg:grpSpPr>
                      <wps:wsp>
                        <wps:cNvPr id="4466" name="Shape 4466"/>
                        <wps:cNvSpPr/>
                        <wps:spPr>
                          <a:xfrm>
                            <a:off x="0" y="27432"/>
                            <a:ext cx="5769864" cy="9144"/>
                          </a:xfrm>
                          <a:custGeom>
                            <a:avLst/>
                            <a:gdLst/>
                            <a:ahLst/>
                            <a:cxnLst/>
                            <a:rect l="0" t="0" r="0" b="0"/>
                            <a:pathLst>
                              <a:path w="5769864" h="9144">
                                <a:moveTo>
                                  <a:pt x="0" y="0"/>
                                </a:moveTo>
                                <a:lnTo>
                                  <a:pt x="5769864" y="0"/>
                                </a:lnTo>
                                <a:lnTo>
                                  <a:pt x="5769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7" name="Shape 4467"/>
                        <wps:cNvSpPr/>
                        <wps:spPr>
                          <a:xfrm>
                            <a:off x="0" y="0"/>
                            <a:ext cx="5769864" cy="18288"/>
                          </a:xfrm>
                          <a:custGeom>
                            <a:avLst/>
                            <a:gdLst/>
                            <a:ahLst/>
                            <a:cxnLst/>
                            <a:rect l="0" t="0" r="0" b="0"/>
                            <a:pathLst>
                              <a:path w="5769864" h="18288">
                                <a:moveTo>
                                  <a:pt x="0" y="0"/>
                                </a:moveTo>
                                <a:lnTo>
                                  <a:pt x="5769864" y="0"/>
                                </a:lnTo>
                                <a:lnTo>
                                  <a:pt x="5769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FFA248" id="Group 3669" o:spid="_x0000_s1026" style="width:454.3pt;height:2.9pt;mso-position-horizontal-relative:char;mso-position-vertical-relative:line" coordsize="5769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Pn3AIAAPQJAAAOAAAAZHJzL2Uyb0RvYy54bWzsVslu2zAQvRfoPxC6N5KXyo4QOYemzaVo&#10;gyT9AJqiFoAiCZKx7L/vcCTKSpwGQQoEPdQHkSLfbI98Y11c7ltBdtzYRsk8mp0lEeGSqaKRVR79&#10;uv/2aR0R66gsqFCS59GB2+hy8/HDRaczPle1EgU3BJxIm3U6j2rndBbHltW8pfZMaS5hs1SmpQ5e&#10;TRUXhnbgvRXxPEnSuFOm0EYxbi2sXvWb0Qb9lyVn7mdZWu6IyCPIzeHT4HPrn/HmgmaVobpu2JAG&#10;fUMWLW0kBB1dXVFHyYNpTly1DTPKqtKdMdXGqiwbxrEGqGaWPKnm2qgHjbVUWVfpkSag9glPb3bL&#10;fuxuDGmKPFqk6XlEJG3hlDAwwRUgqNNVBrhro+/0jRkWqv7N17wvTetHqIbskdrDSC3fO8Jg8fMq&#10;PV+ny4gw2Fuk8NpTz2o4nxMrVn990S4OQWOf25hKp+ES2SNP9u94uqup5ki/9fUPPC2XaRp4QgTB&#10;FaQFcSNJNrPA1x8Zmq+Wi3nPwrMsnc+WS789Fksz9mDdNVfINt19tw624c4VYUbrMGN7GaYGRPDi&#10;9dfUeTvvyk9JNzmuOo8wD7/Zqh2/VwhzT44McjzuCjlFjScfLgVgAyKMGv1NkZPiAyiMPRjEDA5f&#10;CUOdj3Fh4utEZsfaYXHKrpCeBgjCKHSlUlCH8m4bB+1KNC30uvkqSY6OwZu/fv2J48wdBPdkCXnL&#10;S5AYSsMvWFNtvwhDdtQ3Jfyhcyp0TYfV4eAHKKaKfrx92Qgxupyh6XMu+6szgL0dx344Wia9JRuy&#10;6ZsitBYoOrRGIGU0wshKutFeQkPHNCfV+ulWFQdsE0gI6NF3kPcR5upEmCufoQ8PAn6tMId/hWdF&#10;OVvP1+t/QZV9Iv5QjsKbKiPczOPuY/1MxRawARHGU1lOyw+oME6jvxb3OPJ/YU67xHsIE/8/4dMC&#10;G8zwGeS/Xabv2NmOH2ub3wAAAP//AwBQSwMEFAAGAAgAAAAhAF+pYKzcAAAAAwEAAA8AAABkcnMv&#10;ZG93bnJldi54bWxMj81qwzAQhO+FvoPYQm+N7JYEx7UcQmh7CoX8QMhtY21sE2tlLMV23r5qLu1l&#10;YZhh5ttsMZpG9NS52rKCeBKBIC6srrlUsN99viQgnEfW2FgmBTdysMgfHzJMtR14Q/3WlyKUsEtR&#10;QeV9m0rpiooMuoltiYN3tp1BH2RXSt3hEMpNI1+jaCYN1hwWKmxpVVFx2V6Ngq8Bh+Vb/NGvL+fV&#10;7bibfh/WMSn1/DQu30F4Gv1fGH7xAzrkgelkr6ydaBSER/z9Bm8eJTMQJwXTBGSeyf/s+Q8AAAD/&#10;/wMAUEsBAi0AFAAGAAgAAAAhALaDOJL+AAAA4QEAABMAAAAAAAAAAAAAAAAAAAAAAFtDb250ZW50&#10;X1R5cGVzXS54bWxQSwECLQAUAAYACAAAACEAOP0h/9YAAACUAQAACwAAAAAAAAAAAAAAAAAvAQAA&#10;X3JlbHMvLnJlbHNQSwECLQAUAAYACAAAACEA0gcz59wCAAD0CQAADgAAAAAAAAAAAAAAAAAuAgAA&#10;ZHJzL2Uyb0RvYy54bWxQSwECLQAUAAYACAAAACEAX6lgrNwAAAADAQAADwAAAAAAAAAAAAAAAAA2&#10;BQAAZHJzL2Rvd25yZXYueG1sUEsFBgAAAAAEAAQA8wAAAD8GAAAAAA==&#10;">
                <v:shape id="Shape 4466" o:spid="_x0000_s1027" style="position:absolute;top:274;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yqpxQAAAN0AAAAPAAAAZHJzL2Rvd25yZXYueG1sRI9Ra8JA&#10;EITfC/6HY4W+SL1rCUFST9GCYH1qtT9gyW2TYHYv5E4T/fW9QqGPw8x8wyzXI7fqSn1ovFh4nhtQ&#10;JKV3jVQWvk67pwWoEFEctl7Iwo0CrFeThyUWzg/ySddjrFSCSCjQQh1jV2gdypoYw9x3JMn79j1j&#10;TLKvtOtxSHBu9YsxuWZsJC3U2NFbTeX5eGEL5e5d+KA3M/OxjWYx3HmWHdjax+m4eQUVaYz/4b/2&#10;3lnIsjyH3zfpCejVDwAAAP//AwBQSwECLQAUAAYACAAAACEA2+H2y+4AAACFAQAAEwAAAAAAAAAA&#10;AAAAAAAAAAAAW0NvbnRlbnRfVHlwZXNdLnhtbFBLAQItABQABgAIAAAAIQBa9CxbvwAAABUBAAAL&#10;AAAAAAAAAAAAAAAAAB8BAABfcmVscy8ucmVsc1BLAQItABQABgAIAAAAIQDsNyqpxQAAAN0AAAAP&#10;AAAAAAAAAAAAAAAAAAcCAABkcnMvZG93bnJldi54bWxQSwUGAAAAAAMAAwC3AAAA+QIAAAAA&#10;" path="m,l5769864,r,9144l,9144,,e" fillcolor="black" stroked="f" strokeweight="0">
                  <v:stroke miterlimit="83231f" joinstyle="miter"/>
                  <v:path arrowok="t" textboxrect="0,0,5769864,9144"/>
                </v:shape>
                <v:shape id="Shape 4467" o:spid="_x0000_s1028" style="position:absolute;width:57698;height:182;visibility:visible;mso-wrap-style:square;v-text-anchor:top" coordsize="5769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8MwgAAAN0AAAAPAAAAZHJzL2Rvd25yZXYueG1sRI/RisIw&#10;FETfF/yHcAVfFk0VqVKNoouFfd3qB1yaaxNsbkqTtfXvNwsL+zjMzBlmfxxdK57UB+tZwXKRgSCu&#10;vbbcKLhdy/kWRIjIGlvPpOBFAY6HydseC+0H/qJnFRuRIBwKVGBi7AopQ23IYVj4jjh5d987jEn2&#10;jdQ9DgnuWrnKslw6tJwWDHb0Yah+VN9Ogd0glTdtq/vSV0P5fsbzxeRKzabjaQci0hj/w3/tT61g&#10;vc438PsmPQF5+AEAAP//AwBQSwECLQAUAAYACAAAACEA2+H2y+4AAACFAQAAEwAAAAAAAAAAAAAA&#10;AAAAAAAAW0NvbnRlbnRfVHlwZXNdLnhtbFBLAQItABQABgAIAAAAIQBa9CxbvwAAABUBAAALAAAA&#10;AAAAAAAAAAAAAB8BAABfcmVscy8ucmVsc1BLAQItABQABgAIAAAAIQCmjo8MwgAAAN0AAAAPAAAA&#10;AAAAAAAAAAAAAAcCAABkcnMvZG93bnJldi54bWxQSwUGAAAAAAMAAwC3AAAA9gIAAAAA&#10;" path="m,l5769864,r,18288l,18288,,e" fillcolor="black" stroked="f" strokeweight="0">
                  <v:stroke miterlimit="83231f" joinstyle="miter"/>
                  <v:path arrowok="t" textboxrect="0,0,5769864,18288"/>
                </v:shape>
                <w10:anchorlock/>
              </v:group>
            </w:pict>
          </mc:Fallback>
        </mc:AlternateContent>
      </w:r>
      <w:r>
        <w:t xml:space="preserve"> </w:t>
      </w:r>
    </w:p>
    <w:p w14:paraId="6954F619" w14:textId="77777777" w:rsidR="00B83A4D" w:rsidRDefault="00BC25EA">
      <w:pPr>
        <w:pStyle w:val="Heading1"/>
        <w:spacing w:after="211"/>
        <w:ind w:left="77" w:right="2"/>
      </w:pPr>
      <w:r>
        <w:t>CAREER OBJECTIVES</w:t>
      </w:r>
      <w:r>
        <w:rPr>
          <w:u w:val="none"/>
        </w:rPr>
        <w:t xml:space="preserve"> </w:t>
      </w:r>
      <w:r>
        <w:rPr>
          <w:rFonts w:ascii="Calibri" w:eastAsia="Calibri" w:hAnsi="Calibri" w:cs="Calibri"/>
          <w:b w:val="0"/>
          <w:sz w:val="22"/>
          <w:u w:val="none"/>
        </w:rPr>
        <w:t xml:space="preserve"> </w:t>
      </w:r>
    </w:p>
    <w:p w14:paraId="7B720095" w14:textId="77777777" w:rsidR="00B83A4D" w:rsidRDefault="00BC25EA">
      <w:pPr>
        <w:spacing w:after="254" w:line="247" w:lineRule="auto"/>
        <w:ind w:left="173" w:right="486" w:hanging="10"/>
        <w:jc w:val="both"/>
      </w:pPr>
      <w:r>
        <w:rPr>
          <w:rFonts w:ascii="Times New Roman" w:eastAsia="Times New Roman" w:hAnsi="Times New Roman" w:cs="Times New Roman"/>
        </w:rPr>
        <w:t>To associate with an esteemed organization that provides an opportunity to utilize skills, improve knowledge with latest trends and to be a part of the team that works dynamically towards growth of the company.</w:t>
      </w:r>
      <w:r>
        <w:t xml:space="preserve">  </w:t>
      </w:r>
    </w:p>
    <w:p w14:paraId="5F8D5CB9" w14:textId="77777777" w:rsidR="00B83A4D" w:rsidRDefault="00BC25EA">
      <w:pPr>
        <w:pStyle w:val="Heading1"/>
        <w:spacing w:after="16"/>
        <w:ind w:left="77"/>
      </w:pPr>
      <w:r>
        <w:t>WORK HISTORY</w:t>
      </w:r>
      <w:r>
        <w:rPr>
          <w:u w:val="none"/>
        </w:rPr>
        <w:t xml:space="preserve">  </w:t>
      </w:r>
    </w:p>
    <w:tbl>
      <w:tblPr>
        <w:tblStyle w:val="TableGrid"/>
        <w:tblW w:w="0" w:type="auto"/>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7561"/>
      </w:tblGrid>
      <w:tr w:rsidR="00681E6A" w14:paraId="2561301B" w14:textId="77777777" w:rsidTr="00435052">
        <w:tc>
          <w:tcPr>
            <w:tcW w:w="2027" w:type="dxa"/>
          </w:tcPr>
          <w:p w14:paraId="2B631E4B" w14:textId="66F59D66" w:rsidR="00681E6A" w:rsidRPr="00681E6A" w:rsidRDefault="00681E6A" w:rsidP="00681E6A">
            <w:pPr>
              <w:spacing w:after="7"/>
              <w:jc w:val="both"/>
              <w:rPr>
                <w:rFonts w:ascii="Times New Roman" w:eastAsia="Times New Roman" w:hAnsi="Times New Roman" w:cs="Times New Roman"/>
                <w:b/>
                <w:sz w:val="23"/>
                <w:szCs w:val="23"/>
              </w:rPr>
            </w:pPr>
            <w:r w:rsidRPr="00681E6A">
              <w:rPr>
                <w:rFonts w:ascii="Times New Roman" w:hAnsi="Times New Roman" w:cs="Times New Roman"/>
                <w:b/>
                <w:sz w:val="23"/>
                <w:szCs w:val="23"/>
              </w:rPr>
              <w:t>Position:</w:t>
            </w:r>
          </w:p>
        </w:tc>
        <w:tc>
          <w:tcPr>
            <w:tcW w:w="7561" w:type="dxa"/>
          </w:tcPr>
          <w:p w14:paraId="148DF79E" w14:textId="4102C3A3" w:rsidR="00681E6A" w:rsidRPr="00681E6A" w:rsidRDefault="00681E6A" w:rsidP="00681E6A">
            <w:pPr>
              <w:spacing w:after="18" w:line="247" w:lineRule="auto"/>
              <w:ind w:left="76" w:right="16"/>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Associate Risk Analyst</w:t>
            </w:r>
          </w:p>
        </w:tc>
      </w:tr>
      <w:tr w:rsidR="00681E6A" w14:paraId="62F65DB8" w14:textId="77777777" w:rsidTr="00435052">
        <w:tc>
          <w:tcPr>
            <w:tcW w:w="2027" w:type="dxa"/>
          </w:tcPr>
          <w:p w14:paraId="1C7F4F22" w14:textId="744EEE73" w:rsidR="00681E6A" w:rsidRPr="00681E6A" w:rsidRDefault="00681E6A" w:rsidP="00681E6A">
            <w:pPr>
              <w:spacing w:after="7"/>
              <w:jc w:val="both"/>
              <w:rPr>
                <w:rFonts w:ascii="Times New Roman" w:eastAsia="Times New Roman" w:hAnsi="Times New Roman" w:cs="Times New Roman"/>
                <w:b/>
                <w:sz w:val="23"/>
                <w:szCs w:val="23"/>
              </w:rPr>
            </w:pPr>
            <w:r w:rsidRPr="00681E6A">
              <w:rPr>
                <w:rFonts w:ascii="Times New Roman" w:eastAsia="Times New Roman" w:hAnsi="Times New Roman" w:cs="Times New Roman"/>
                <w:b/>
                <w:sz w:val="23"/>
                <w:szCs w:val="23"/>
              </w:rPr>
              <w:t>Company</w:t>
            </w:r>
          </w:p>
        </w:tc>
        <w:tc>
          <w:tcPr>
            <w:tcW w:w="7561" w:type="dxa"/>
          </w:tcPr>
          <w:p w14:paraId="5B0B7E3A" w14:textId="2CB6870C" w:rsidR="00681E6A" w:rsidRPr="00681E6A" w:rsidRDefault="00681E6A" w:rsidP="00681E6A">
            <w:pPr>
              <w:spacing w:after="18" w:line="247" w:lineRule="auto"/>
              <w:ind w:left="76" w:right="16"/>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 xml:space="preserve">United Arab Construction Company WLL, Bahrain (Nov 2017 – Dec 2018)   </w:t>
            </w:r>
          </w:p>
        </w:tc>
      </w:tr>
    </w:tbl>
    <w:p w14:paraId="7B8AC9DC" w14:textId="61A75750" w:rsidR="00B83A4D" w:rsidRDefault="00BC25EA" w:rsidP="00681E6A">
      <w:pPr>
        <w:spacing w:before="240" w:after="35" w:line="248" w:lineRule="auto"/>
        <w:ind w:right="6"/>
      </w:pPr>
      <w:r>
        <w:rPr>
          <w:rFonts w:ascii="Times New Roman" w:eastAsia="Times New Roman" w:hAnsi="Times New Roman" w:cs="Times New Roman"/>
          <w:sz w:val="24"/>
        </w:rPr>
        <w:t xml:space="preserve">     </w:t>
      </w:r>
      <w:r>
        <w:rPr>
          <w:rFonts w:ascii="Times New Roman" w:eastAsia="Times New Roman" w:hAnsi="Times New Roman" w:cs="Times New Roman"/>
          <w:b/>
          <w:sz w:val="24"/>
        </w:rPr>
        <w:t>Project Responsibilities</w:t>
      </w:r>
      <w:r>
        <w:rPr>
          <w:rFonts w:ascii="Times New Roman" w:eastAsia="Times New Roman" w:hAnsi="Times New Roman" w:cs="Times New Roman"/>
          <w:sz w:val="24"/>
        </w:rPr>
        <w:t xml:space="preserve">:  </w:t>
      </w:r>
    </w:p>
    <w:p w14:paraId="166EE4A0" w14:textId="51EFF66E" w:rsidR="00B83A4D" w:rsidRPr="00346EDE" w:rsidRDefault="00346EDE">
      <w:pPr>
        <w:numPr>
          <w:ilvl w:val="0"/>
          <w:numId w:val="1"/>
        </w:numPr>
        <w:spacing w:after="18" w:line="247" w:lineRule="auto"/>
        <w:ind w:right="16" w:hanging="360"/>
        <w:jc w:val="both"/>
        <w:rPr>
          <w:rFonts w:ascii="Times New Roman" w:hAnsi="Times New Roman" w:cs="Times New Roman"/>
          <w:sz w:val="23"/>
          <w:szCs w:val="23"/>
        </w:rPr>
      </w:pPr>
      <w:r w:rsidRPr="00346EDE">
        <w:rPr>
          <w:rFonts w:ascii="Times New Roman" w:eastAsia="Times New Roman" w:hAnsi="Times New Roman" w:cs="Times New Roman"/>
          <w:sz w:val="23"/>
          <w:szCs w:val="23"/>
        </w:rPr>
        <w:t>Assemble data for planning, prioritizing, validating, and decision making related to projects.</w:t>
      </w:r>
    </w:p>
    <w:p w14:paraId="37459096" w14:textId="5DBADF90" w:rsidR="00B83A4D" w:rsidRPr="00346EDE" w:rsidRDefault="00346EDE">
      <w:pPr>
        <w:numPr>
          <w:ilvl w:val="0"/>
          <w:numId w:val="1"/>
        </w:numPr>
        <w:spacing w:after="11" w:line="247" w:lineRule="auto"/>
        <w:ind w:right="16" w:hanging="360"/>
        <w:jc w:val="both"/>
        <w:rPr>
          <w:rFonts w:ascii="Times New Roman" w:hAnsi="Times New Roman" w:cs="Times New Roman"/>
          <w:sz w:val="23"/>
          <w:szCs w:val="23"/>
        </w:rPr>
      </w:pPr>
      <w:r w:rsidRPr="00346EDE">
        <w:rPr>
          <w:rFonts w:ascii="Times New Roman" w:eastAsia="Times New Roman" w:hAnsi="Times New Roman" w:cs="Times New Roman"/>
          <w:sz w:val="23"/>
          <w:szCs w:val="23"/>
        </w:rPr>
        <w:t>Serves as a liaison with project management reporting on inspections, subcontracting, progress and delays.</w:t>
      </w:r>
    </w:p>
    <w:p w14:paraId="651F7BF0" w14:textId="7FAE6EFA" w:rsidR="00346EDE" w:rsidRPr="00346EDE" w:rsidRDefault="00346EDE">
      <w:pPr>
        <w:numPr>
          <w:ilvl w:val="0"/>
          <w:numId w:val="1"/>
        </w:numPr>
        <w:spacing w:after="11" w:line="247" w:lineRule="auto"/>
        <w:ind w:right="16" w:hanging="360"/>
        <w:jc w:val="both"/>
        <w:rPr>
          <w:rFonts w:ascii="Times New Roman" w:hAnsi="Times New Roman" w:cs="Times New Roman"/>
          <w:sz w:val="23"/>
          <w:szCs w:val="23"/>
        </w:rPr>
      </w:pPr>
      <w:r w:rsidRPr="00346EDE">
        <w:rPr>
          <w:rFonts w:ascii="Times New Roman" w:hAnsi="Times New Roman" w:cs="Times New Roman"/>
          <w:sz w:val="23"/>
          <w:szCs w:val="23"/>
        </w:rPr>
        <w:t>Track all task completions associated with projects including cross-functional departments.</w:t>
      </w:r>
    </w:p>
    <w:p w14:paraId="6B5F93BA" w14:textId="1FC246B3" w:rsidR="00346EDE" w:rsidRPr="00346EDE" w:rsidRDefault="00346EDE" w:rsidP="00346EDE">
      <w:pPr>
        <w:numPr>
          <w:ilvl w:val="0"/>
          <w:numId w:val="1"/>
        </w:numPr>
        <w:spacing w:after="11" w:line="247" w:lineRule="auto"/>
        <w:ind w:right="16" w:hanging="360"/>
        <w:jc w:val="both"/>
        <w:rPr>
          <w:rFonts w:ascii="Times New Roman" w:hAnsi="Times New Roman" w:cs="Times New Roman"/>
          <w:sz w:val="23"/>
          <w:szCs w:val="23"/>
        </w:rPr>
      </w:pPr>
      <w:r w:rsidRPr="00346EDE">
        <w:rPr>
          <w:rFonts w:ascii="Times New Roman" w:hAnsi="Times New Roman" w:cs="Times New Roman"/>
          <w:sz w:val="23"/>
          <w:szCs w:val="23"/>
        </w:rPr>
        <w:t>Manage relationships with outside vendors to effectively drive accountability and compliance within scope of assigned projects</w:t>
      </w:r>
      <w:r>
        <w:rPr>
          <w:rFonts w:ascii="Times New Roman" w:hAnsi="Times New Roman" w:cs="Times New Roman"/>
          <w:sz w:val="23"/>
          <w:szCs w:val="23"/>
        </w:rPr>
        <w:t>.</w:t>
      </w:r>
    </w:p>
    <w:p w14:paraId="64BD5E90" w14:textId="7B1EF2DA" w:rsidR="00346EDE" w:rsidRPr="00346EDE" w:rsidRDefault="00346EDE" w:rsidP="00346EDE">
      <w:pPr>
        <w:numPr>
          <w:ilvl w:val="0"/>
          <w:numId w:val="1"/>
        </w:numPr>
        <w:spacing w:after="11" w:line="247" w:lineRule="auto"/>
        <w:ind w:right="16" w:hanging="360"/>
        <w:jc w:val="both"/>
        <w:rPr>
          <w:rFonts w:ascii="Times New Roman" w:hAnsi="Times New Roman" w:cs="Times New Roman"/>
          <w:sz w:val="23"/>
          <w:szCs w:val="23"/>
        </w:rPr>
      </w:pPr>
      <w:r w:rsidRPr="00346EDE">
        <w:rPr>
          <w:rFonts w:ascii="Times New Roman" w:eastAsia="Times New Roman" w:hAnsi="Times New Roman" w:cs="Times New Roman"/>
          <w:sz w:val="23"/>
          <w:szCs w:val="23"/>
        </w:rPr>
        <w:t>Track and report issues and successes</w:t>
      </w:r>
      <w:r>
        <w:rPr>
          <w:rFonts w:ascii="Times New Roman" w:eastAsia="Times New Roman" w:hAnsi="Times New Roman" w:cs="Times New Roman"/>
          <w:sz w:val="23"/>
          <w:szCs w:val="23"/>
        </w:rPr>
        <w:t>.</w:t>
      </w:r>
    </w:p>
    <w:p w14:paraId="2A6AA9FD" w14:textId="6D578D61" w:rsidR="00346EDE" w:rsidRPr="00346EDE" w:rsidRDefault="00346EDE" w:rsidP="00346EDE">
      <w:pPr>
        <w:numPr>
          <w:ilvl w:val="0"/>
          <w:numId w:val="1"/>
        </w:numPr>
        <w:spacing w:after="11" w:line="247" w:lineRule="auto"/>
        <w:ind w:right="16" w:hanging="360"/>
        <w:jc w:val="both"/>
        <w:rPr>
          <w:rFonts w:ascii="Times New Roman" w:hAnsi="Times New Roman" w:cs="Times New Roman"/>
          <w:sz w:val="23"/>
          <w:szCs w:val="23"/>
        </w:rPr>
      </w:pPr>
      <w:r w:rsidRPr="00346EDE">
        <w:rPr>
          <w:rFonts w:ascii="Times New Roman" w:eastAsia="Times New Roman" w:hAnsi="Times New Roman" w:cs="Times New Roman"/>
          <w:sz w:val="23"/>
          <w:szCs w:val="23"/>
        </w:rPr>
        <w:t>Maintain all project information files so they are up to date and secure</w:t>
      </w:r>
      <w:r>
        <w:rPr>
          <w:rFonts w:ascii="Times New Roman" w:eastAsia="Times New Roman" w:hAnsi="Times New Roman" w:cs="Times New Roman"/>
          <w:sz w:val="23"/>
          <w:szCs w:val="23"/>
        </w:rPr>
        <w:t>.</w:t>
      </w:r>
    </w:p>
    <w:p w14:paraId="141AB412" w14:textId="52D7A990" w:rsidR="00346EDE" w:rsidRPr="00346EDE" w:rsidRDefault="00346EDE" w:rsidP="00346EDE">
      <w:pPr>
        <w:numPr>
          <w:ilvl w:val="0"/>
          <w:numId w:val="1"/>
        </w:numPr>
        <w:spacing w:after="11" w:line="247" w:lineRule="auto"/>
        <w:ind w:right="16" w:hanging="360"/>
        <w:jc w:val="both"/>
        <w:rPr>
          <w:rFonts w:ascii="Times New Roman" w:hAnsi="Times New Roman" w:cs="Times New Roman"/>
          <w:sz w:val="23"/>
          <w:szCs w:val="23"/>
        </w:rPr>
      </w:pPr>
      <w:r w:rsidRPr="00346EDE">
        <w:rPr>
          <w:rFonts w:ascii="Times New Roman" w:eastAsia="Times New Roman" w:hAnsi="Times New Roman" w:cs="Times New Roman"/>
          <w:sz w:val="23"/>
          <w:szCs w:val="23"/>
        </w:rPr>
        <w:t>Continue to develop forms and records to document project activities for all stakeholders</w:t>
      </w:r>
      <w:r>
        <w:rPr>
          <w:rFonts w:ascii="Times New Roman" w:eastAsia="Times New Roman" w:hAnsi="Times New Roman" w:cs="Times New Roman"/>
          <w:sz w:val="23"/>
          <w:szCs w:val="23"/>
        </w:rPr>
        <w:t>.</w:t>
      </w:r>
    </w:p>
    <w:p w14:paraId="55206C3A" w14:textId="3CE74BC0" w:rsidR="00B83A4D" w:rsidRPr="00681E6A" w:rsidRDefault="00346EDE" w:rsidP="004438F0">
      <w:pPr>
        <w:numPr>
          <w:ilvl w:val="0"/>
          <w:numId w:val="1"/>
        </w:numPr>
        <w:spacing w:after="11" w:line="247" w:lineRule="auto"/>
        <w:ind w:right="16" w:hanging="360"/>
        <w:jc w:val="both"/>
      </w:pPr>
      <w:r w:rsidRPr="00681E6A">
        <w:rPr>
          <w:rFonts w:ascii="Times New Roman" w:eastAsia="Times New Roman" w:hAnsi="Times New Roman" w:cs="Times New Roman"/>
          <w:sz w:val="23"/>
          <w:szCs w:val="23"/>
        </w:rPr>
        <w:t>Build and drive communication plans to keep key stakeholders and project participants up to date</w:t>
      </w:r>
      <w:r w:rsidR="00681E6A" w:rsidRPr="00681E6A">
        <w:rPr>
          <w:rFonts w:ascii="Times New Roman" w:eastAsia="Times New Roman" w:hAnsi="Times New Roman" w:cs="Times New Roman"/>
          <w:sz w:val="23"/>
          <w:szCs w:val="23"/>
        </w:rPr>
        <w:t>.</w:t>
      </w:r>
    </w:p>
    <w:p w14:paraId="1051E017" w14:textId="77777777" w:rsidR="00681E6A" w:rsidRDefault="00681E6A" w:rsidP="00681E6A">
      <w:pPr>
        <w:spacing w:after="11" w:line="247" w:lineRule="auto"/>
        <w:ind w:right="1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471"/>
      </w:tblGrid>
      <w:tr w:rsidR="00681E6A" w14:paraId="4033815A" w14:textId="77777777" w:rsidTr="00435052">
        <w:tc>
          <w:tcPr>
            <w:tcW w:w="2245" w:type="dxa"/>
          </w:tcPr>
          <w:p w14:paraId="462523D6" w14:textId="0A28EAC6" w:rsidR="00681E6A" w:rsidRPr="00681E6A" w:rsidRDefault="00681E6A" w:rsidP="00681E6A">
            <w:pPr>
              <w:spacing w:after="7"/>
              <w:jc w:val="both"/>
              <w:rPr>
                <w:rFonts w:ascii="Times New Roman" w:hAnsi="Times New Roman" w:cs="Times New Roman"/>
                <w:b/>
                <w:sz w:val="23"/>
                <w:szCs w:val="23"/>
              </w:rPr>
            </w:pPr>
            <w:r w:rsidRPr="00681E6A">
              <w:rPr>
                <w:rFonts w:ascii="Times New Roman" w:hAnsi="Times New Roman" w:cs="Times New Roman"/>
                <w:b/>
                <w:sz w:val="23"/>
                <w:szCs w:val="23"/>
              </w:rPr>
              <w:t xml:space="preserve">Position:   </w:t>
            </w:r>
          </w:p>
        </w:tc>
        <w:tc>
          <w:tcPr>
            <w:tcW w:w="7471" w:type="dxa"/>
          </w:tcPr>
          <w:p w14:paraId="19DCA1AF" w14:textId="3DFC0E7F" w:rsidR="00681E6A" w:rsidRPr="00681E6A" w:rsidRDefault="00681E6A" w:rsidP="00681E6A">
            <w:pPr>
              <w:spacing w:after="18" w:line="247" w:lineRule="auto"/>
              <w:ind w:left="76" w:right="16"/>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 xml:space="preserve">Associate Analyst  </w:t>
            </w:r>
          </w:p>
        </w:tc>
      </w:tr>
      <w:tr w:rsidR="00681E6A" w14:paraId="4874E4EA" w14:textId="77777777" w:rsidTr="00435052">
        <w:tc>
          <w:tcPr>
            <w:tcW w:w="2245" w:type="dxa"/>
          </w:tcPr>
          <w:p w14:paraId="12F63E2D" w14:textId="746CD021" w:rsidR="00681E6A" w:rsidRPr="00681E6A" w:rsidRDefault="00681E6A" w:rsidP="00681E6A">
            <w:pPr>
              <w:spacing w:after="7"/>
              <w:jc w:val="both"/>
              <w:rPr>
                <w:rFonts w:ascii="Times New Roman" w:hAnsi="Times New Roman" w:cs="Times New Roman"/>
                <w:b/>
                <w:sz w:val="23"/>
                <w:szCs w:val="23"/>
              </w:rPr>
            </w:pPr>
            <w:r w:rsidRPr="00681E6A">
              <w:rPr>
                <w:rFonts w:ascii="Times New Roman" w:hAnsi="Times New Roman" w:cs="Times New Roman"/>
                <w:b/>
                <w:sz w:val="23"/>
                <w:szCs w:val="23"/>
              </w:rPr>
              <w:t>Company</w:t>
            </w:r>
            <w:r w:rsidRPr="00681E6A">
              <w:rPr>
                <w:rFonts w:ascii="Times New Roman" w:hAnsi="Times New Roman" w:cs="Times New Roman"/>
                <w:b/>
                <w:sz w:val="23"/>
                <w:szCs w:val="23"/>
              </w:rPr>
              <w:t>:</w:t>
            </w:r>
          </w:p>
        </w:tc>
        <w:tc>
          <w:tcPr>
            <w:tcW w:w="7471" w:type="dxa"/>
          </w:tcPr>
          <w:p w14:paraId="0BBC0E15" w14:textId="4D6BA07E" w:rsidR="00681E6A" w:rsidRPr="00681E6A" w:rsidRDefault="00681E6A" w:rsidP="00681E6A">
            <w:pPr>
              <w:spacing w:after="18" w:line="247" w:lineRule="auto"/>
              <w:ind w:left="76" w:right="16"/>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XL Dynamics India Private Limited, Navi Mumbai (Nov2014- March 2017)</w:t>
            </w:r>
          </w:p>
        </w:tc>
      </w:tr>
    </w:tbl>
    <w:p w14:paraId="7E92EB9B" w14:textId="0D796E7D" w:rsidR="00B83A4D" w:rsidRDefault="00BC25EA" w:rsidP="00681E6A">
      <w:pPr>
        <w:spacing w:before="240" w:after="35" w:line="248" w:lineRule="auto"/>
        <w:ind w:left="158" w:right="220" w:hanging="10"/>
      </w:pPr>
      <w:r>
        <w:rPr>
          <w:rFonts w:ascii="Times New Roman" w:eastAsia="Times New Roman" w:hAnsi="Times New Roman" w:cs="Times New Roman"/>
          <w:b/>
          <w:sz w:val="24"/>
        </w:rPr>
        <w:t>Project Responsibilities</w:t>
      </w:r>
      <w:r>
        <w:rPr>
          <w:rFonts w:ascii="Times New Roman" w:eastAsia="Times New Roman" w:hAnsi="Times New Roman" w:cs="Times New Roman"/>
          <w:sz w:val="24"/>
        </w:rPr>
        <w:t xml:space="preserve">: </w:t>
      </w:r>
      <w:r>
        <w:t xml:space="preserve"> </w:t>
      </w:r>
    </w:p>
    <w:p w14:paraId="061B0434" w14:textId="76407FE7" w:rsidR="00B83A4D" w:rsidRPr="00681E6A" w:rsidRDefault="00BC25EA" w:rsidP="00681E6A">
      <w:pPr>
        <w:numPr>
          <w:ilvl w:val="0"/>
          <w:numId w:val="1"/>
        </w:numPr>
        <w:spacing w:after="18" w:line="247" w:lineRule="auto"/>
        <w:ind w:right="16" w:hanging="360"/>
        <w:jc w:val="both"/>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 xml:space="preserve">Part of Pre-Risk Analysis Team and assessing the risk associated with complex financial products being offered to customers by the client by comparing the information in the system with the loan documents submitted by the client. They analyze documents such as property title reports, appraisals, income and asset statements, etc. They provide the Risk Analysis Team a summary of their findings at the client's location in US. This helps the clients to make a better credit decision.   </w:t>
      </w:r>
    </w:p>
    <w:p w14:paraId="557CE81A" w14:textId="77777777" w:rsidR="00B83A4D" w:rsidRPr="00681E6A" w:rsidRDefault="00BC25EA" w:rsidP="00681E6A">
      <w:pPr>
        <w:numPr>
          <w:ilvl w:val="0"/>
          <w:numId w:val="1"/>
        </w:numPr>
        <w:spacing w:after="18" w:line="247" w:lineRule="auto"/>
        <w:ind w:right="16" w:hanging="360"/>
        <w:jc w:val="both"/>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 xml:space="preserve">Reviewing financial statement, configuring financial data and documents in the ERP system performing various verifications to determine authenticity of data, detecting </w:t>
      </w:r>
      <w:proofErr w:type="spellStart"/>
      <w:r w:rsidRPr="00681E6A">
        <w:rPr>
          <w:rFonts w:ascii="Times New Roman" w:eastAsia="Times New Roman" w:hAnsi="Times New Roman" w:cs="Times New Roman"/>
          <w:sz w:val="23"/>
          <w:szCs w:val="23"/>
        </w:rPr>
        <w:t>redflags</w:t>
      </w:r>
      <w:proofErr w:type="spellEnd"/>
      <w:r w:rsidRPr="00681E6A">
        <w:rPr>
          <w:rFonts w:ascii="Times New Roman" w:eastAsia="Times New Roman" w:hAnsi="Times New Roman" w:cs="Times New Roman"/>
          <w:sz w:val="23"/>
          <w:szCs w:val="23"/>
        </w:rPr>
        <w:t xml:space="preserve"> in financial documents and generating final agreements for execution.   </w:t>
      </w:r>
    </w:p>
    <w:p w14:paraId="33E1038A" w14:textId="77777777" w:rsidR="00B83A4D" w:rsidRPr="00681E6A" w:rsidRDefault="00BC25EA" w:rsidP="00681E6A">
      <w:pPr>
        <w:numPr>
          <w:ilvl w:val="0"/>
          <w:numId w:val="1"/>
        </w:numPr>
        <w:spacing w:after="18" w:line="247" w:lineRule="auto"/>
        <w:ind w:right="16" w:hanging="360"/>
        <w:jc w:val="both"/>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 xml:space="preserve">Reviewing US Federal and State specific documents and disclosures that is necessary for a mortgage loan transaction.   </w:t>
      </w:r>
    </w:p>
    <w:p w14:paraId="5A5193A8" w14:textId="650CC3F5" w:rsidR="00B83A4D" w:rsidRPr="00681E6A" w:rsidRDefault="00BC25EA" w:rsidP="00681E6A">
      <w:pPr>
        <w:numPr>
          <w:ilvl w:val="0"/>
          <w:numId w:val="1"/>
        </w:numPr>
        <w:spacing w:after="18" w:line="247" w:lineRule="auto"/>
        <w:ind w:right="16" w:hanging="360"/>
        <w:jc w:val="both"/>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 xml:space="preserve">Provided exceptional client services with Handling </w:t>
      </w:r>
      <w:r w:rsidR="00346EDE" w:rsidRPr="00681E6A">
        <w:rPr>
          <w:rFonts w:ascii="Times New Roman" w:eastAsia="Times New Roman" w:hAnsi="Times New Roman" w:cs="Times New Roman"/>
          <w:sz w:val="23"/>
          <w:szCs w:val="23"/>
        </w:rPr>
        <w:t>their</w:t>
      </w:r>
      <w:r w:rsidRPr="00681E6A">
        <w:rPr>
          <w:rFonts w:ascii="Times New Roman" w:eastAsia="Times New Roman" w:hAnsi="Times New Roman" w:cs="Times New Roman"/>
          <w:sz w:val="23"/>
          <w:szCs w:val="23"/>
        </w:rPr>
        <w:t xml:space="preserve"> Queries and Escalations on calls and mails in provided TAT.   </w:t>
      </w:r>
    </w:p>
    <w:p w14:paraId="069A7BA9" w14:textId="77777777" w:rsidR="00B83A4D" w:rsidRPr="00681E6A" w:rsidRDefault="00BC25EA" w:rsidP="00681E6A">
      <w:pPr>
        <w:numPr>
          <w:ilvl w:val="0"/>
          <w:numId w:val="1"/>
        </w:numPr>
        <w:spacing w:after="18" w:line="247" w:lineRule="auto"/>
        <w:ind w:right="16" w:hanging="360"/>
        <w:jc w:val="both"/>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 xml:space="preserve">Demonstrate excellent follow-up and Maintain high level of customer service by guiding the Customer Relationship Manager being proactive in communicating with borrowers, brokers, loan processors, loan originators and management throughout all phases of the loan process.   </w:t>
      </w:r>
    </w:p>
    <w:p w14:paraId="6F86BDE3" w14:textId="77777777" w:rsidR="00B83A4D" w:rsidRPr="00681E6A" w:rsidRDefault="00BC25EA" w:rsidP="00681E6A">
      <w:pPr>
        <w:numPr>
          <w:ilvl w:val="0"/>
          <w:numId w:val="1"/>
        </w:numPr>
        <w:spacing w:after="18" w:line="247" w:lineRule="auto"/>
        <w:ind w:right="16" w:hanging="360"/>
        <w:jc w:val="both"/>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lastRenderedPageBreak/>
        <w:t xml:space="preserve">Follow-up with Title &amp; Escrow companies for Title Policy modifications and required documents to ensure loan file is insurable, perform-able, marketable and salable.   </w:t>
      </w:r>
    </w:p>
    <w:p w14:paraId="1F2F8FD9" w14:textId="77777777" w:rsidR="00B83A4D" w:rsidRPr="00681E6A" w:rsidRDefault="00BC25EA" w:rsidP="00681E6A">
      <w:pPr>
        <w:numPr>
          <w:ilvl w:val="0"/>
          <w:numId w:val="1"/>
        </w:numPr>
        <w:spacing w:after="18" w:line="247" w:lineRule="auto"/>
        <w:ind w:right="16" w:hanging="360"/>
        <w:jc w:val="both"/>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 xml:space="preserve">Serve as an intermediary for loan issues with Loan Originators and other related departments and take active role as an escalation point within the team based on experience and knowledge.   </w:t>
      </w:r>
    </w:p>
    <w:p w14:paraId="7EAE3E56" w14:textId="77777777" w:rsidR="00B83A4D" w:rsidRPr="00681E6A" w:rsidRDefault="00BC25EA" w:rsidP="00681E6A">
      <w:pPr>
        <w:numPr>
          <w:ilvl w:val="0"/>
          <w:numId w:val="1"/>
        </w:numPr>
        <w:spacing w:after="18" w:line="247" w:lineRule="auto"/>
        <w:ind w:right="16" w:hanging="360"/>
        <w:jc w:val="both"/>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 xml:space="preserve">Achieve and maintain internal training and certification for underwriting decision and Assist in supervising and mentoring new hires.   </w:t>
      </w:r>
    </w:p>
    <w:p w14:paraId="7D9A6685" w14:textId="77777777" w:rsidR="00B83A4D" w:rsidRPr="00681E6A" w:rsidRDefault="00BC25EA" w:rsidP="00681E6A">
      <w:pPr>
        <w:numPr>
          <w:ilvl w:val="0"/>
          <w:numId w:val="1"/>
        </w:numPr>
        <w:spacing w:after="18" w:line="247" w:lineRule="auto"/>
        <w:ind w:right="16" w:hanging="360"/>
        <w:jc w:val="both"/>
        <w:rPr>
          <w:rFonts w:ascii="Times New Roman" w:eastAsia="Times New Roman" w:hAnsi="Times New Roman" w:cs="Times New Roman"/>
          <w:sz w:val="23"/>
          <w:szCs w:val="23"/>
        </w:rPr>
      </w:pPr>
      <w:r w:rsidRPr="00681E6A">
        <w:rPr>
          <w:rFonts w:ascii="Times New Roman" w:eastAsia="Times New Roman" w:hAnsi="Times New Roman" w:cs="Times New Roman"/>
          <w:sz w:val="23"/>
          <w:szCs w:val="23"/>
        </w:rPr>
        <w:t xml:space="preserve">Audit of output reports in error free format with checklists as required and provide input on corrective action required to enhance data capture/data audit process performance and on any potential improvements /enhancements to the process performance </w:t>
      </w:r>
    </w:p>
    <w:p w14:paraId="01391E86" w14:textId="77777777" w:rsidR="00681E6A" w:rsidRDefault="00681E6A">
      <w:pPr>
        <w:spacing w:after="0"/>
        <w:rPr>
          <w:rFonts w:ascii="Times New Roman" w:eastAsia="Times New Roman" w:hAnsi="Times New Roman" w:cs="Times New Roman"/>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381"/>
      </w:tblGrid>
      <w:tr w:rsidR="00681E6A" w14:paraId="23A7E2DC" w14:textId="77777777" w:rsidTr="00435052">
        <w:tc>
          <w:tcPr>
            <w:tcW w:w="2335" w:type="dxa"/>
          </w:tcPr>
          <w:p w14:paraId="7A243905" w14:textId="7E139C34" w:rsidR="00681E6A" w:rsidRPr="00435052" w:rsidRDefault="00681E6A" w:rsidP="00435052">
            <w:pPr>
              <w:spacing w:after="7"/>
              <w:jc w:val="both"/>
              <w:rPr>
                <w:rFonts w:ascii="Times New Roman" w:hAnsi="Times New Roman" w:cs="Times New Roman"/>
                <w:b/>
                <w:sz w:val="23"/>
                <w:szCs w:val="23"/>
              </w:rPr>
            </w:pPr>
            <w:r w:rsidRPr="00435052">
              <w:rPr>
                <w:rFonts w:ascii="Times New Roman" w:hAnsi="Times New Roman" w:cs="Times New Roman"/>
                <w:b/>
                <w:sz w:val="23"/>
                <w:szCs w:val="23"/>
              </w:rPr>
              <w:t xml:space="preserve">Position:   </w:t>
            </w:r>
          </w:p>
        </w:tc>
        <w:tc>
          <w:tcPr>
            <w:tcW w:w="7381" w:type="dxa"/>
          </w:tcPr>
          <w:p w14:paraId="5AAC6B94" w14:textId="2357D104" w:rsidR="00681E6A" w:rsidRPr="00435052" w:rsidRDefault="00681E6A" w:rsidP="00435052">
            <w:pPr>
              <w:spacing w:after="18" w:line="247" w:lineRule="auto"/>
              <w:ind w:left="76" w:right="16"/>
              <w:rPr>
                <w:rFonts w:ascii="Times New Roman" w:eastAsia="Times New Roman" w:hAnsi="Times New Roman" w:cs="Times New Roman"/>
                <w:sz w:val="23"/>
                <w:szCs w:val="23"/>
              </w:rPr>
            </w:pPr>
            <w:r w:rsidRPr="00435052">
              <w:rPr>
                <w:rFonts w:ascii="Times New Roman" w:eastAsia="Times New Roman" w:hAnsi="Times New Roman" w:cs="Times New Roman"/>
                <w:sz w:val="23"/>
                <w:szCs w:val="23"/>
              </w:rPr>
              <w:t xml:space="preserve">Recourse Analyst   </w:t>
            </w:r>
          </w:p>
        </w:tc>
      </w:tr>
      <w:tr w:rsidR="00681E6A" w14:paraId="65772A90" w14:textId="77777777" w:rsidTr="00435052">
        <w:tc>
          <w:tcPr>
            <w:tcW w:w="2335" w:type="dxa"/>
          </w:tcPr>
          <w:p w14:paraId="7AB6E072" w14:textId="50EDFFF1" w:rsidR="00681E6A" w:rsidRPr="00435052" w:rsidRDefault="00681E6A" w:rsidP="00435052">
            <w:pPr>
              <w:spacing w:after="7"/>
              <w:jc w:val="both"/>
              <w:rPr>
                <w:rFonts w:ascii="Times New Roman" w:hAnsi="Times New Roman" w:cs="Times New Roman"/>
                <w:b/>
                <w:sz w:val="23"/>
                <w:szCs w:val="23"/>
              </w:rPr>
            </w:pPr>
            <w:r w:rsidRPr="00435052">
              <w:rPr>
                <w:rFonts w:ascii="Times New Roman" w:hAnsi="Times New Roman" w:cs="Times New Roman"/>
                <w:b/>
                <w:sz w:val="23"/>
                <w:szCs w:val="23"/>
              </w:rPr>
              <w:t>Company:</w:t>
            </w:r>
          </w:p>
        </w:tc>
        <w:tc>
          <w:tcPr>
            <w:tcW w:w="7381" w:type="dxa"/>
          </w:tcPr>
          <w:p w14:paraId="54CD5D0A" w14:textId="1A75AD39" w:rsidR="00681E6A" w:rsidRPr="00435052" w:rsidRDefault="00681E6A" w:rsidP="00435052">
            <w:pPr>
              <w:spacing w:after="18" w:line="247" w:lineRule="auto"/>
              <w:ind w:left="76" w:right="16"/>
              <w:rPr>
                <w:rFonts w:ascii="Times New Roman" w:eastAsia="Times New Roman" w:hAnsi="Times New Roman" w:cs="Times New Roman"/>
                <w:sz w:val="23"/>
                <w:szCs w:val="23"/>
              </w:rPr>
            </w:pPr>
            <w:r w:rsidRPr="00435052">
              <w:rPr>
                <w:rFonts w:ascii="Times New Roman" w:eastAsia="Times New Roman" w:hAnsi="Times New Roman" w:cs="Times New Roman"/>
                <w:sz w:val="23"/>
                <w:szCs w:val="23"/>
              </w:rPr>
              <w:t>Path to Media, Kerala (Jan 2014 – Nov 2014)</w:t>
            </w:r>
          </w:p>
        </w:tc>
      </w:tr>
    </w:tbl>
    <w:p w14:paraId="2CEB02CA" w14:textId="6557732F" w:rsidR="00B83A4D" w:rsidRDefault="00BC25EA" w:rsidP="00681E6A">
      <w:pPr>
        <w:spacing w:before="240" w:after="0"/>
      </w:pPr>
      <w:r>
        <w:rPr>
          <w:rFonts w:ascii="Times New Roman" w:eastAsia="Times New Roman" w:hAnsi="Times New Roman" w:cs="Times New Roman"/>
          <w:sz w:val="23"/>
        </w:rPr>
        <w:t xml:space="preserve"> </w:t>
      </w:r>
      <w:r>
        <w:rPr>
          <w:rFonts w:ascii="Times New Roman" w:eastAsia="Times New Roman" w:hAnsi="Times New Roman" w:cs="Times New Roman"/>
          <w:b/>
          <w:sz w:val="24"/>
        </w:rPr>
        <w:t>Project Responsibilities</w:t>
      </w:r>
      <w:r>
        <w:rPr>
          <w:rFonts w:ascii="Times New Roman" w:eastAsia="Times New Roman" w:hAnsi="Times New Roman" w:cs="Times New Roman"/>
          <w:sz w:val="24"/>
        </w:rPr>
        <w:t xml:space="preserve">: </w:t>
      </w:r>
      <w:r>
        <w:t xml:space="preserve"> </w:t>
      </w:r>
    </w:p>
    <w:p w14:paraId="4ED6DD44" w14:textId="77777777" w:rsidR="00B83A4D" w:rsidRDefault="00BC25EA">
      <w:pPr>
        <w:numPr>
          <w:ilvl w:val="0"/>
          <w:numId w:val="3"/>
        </w:numPr>
        <w:spacing w:after="74" w:line="248" w:lineRule="auto"/>
        <w:ind w:right="16" w:hanging="420"/>
        <w:jc w:val="both"/>
      </w:pPr>
      <w:r>
        <w:rPr>
          <w:rFonts w:ascii="Times New Roman" w:eastAsia="Times New Roman" w:hAnsi="Times New Roman" w:cs="Times New Roman"/>
          <w:color w:val="222222"/>
        </w:rPr>
        <w:t>Maintains payroll information by designing systems; directing the collection, calculation, and entering of data.</w:t>
      </w:r>
      <w:r>
        <w:rPr>
          <w:color w:val="222222"/>
        </w:rPr>
        <w:t xml:space="preserve"> </w:t>
      </w:r>
      <w:r>
        <w:t xml:space="preserve"> </w:t>
      </w:r>
    </w:p>
    <w:p w14:paraId="23F36A66" w14:textId="77777777" w:rsidR="00B83A4D" w:rsidRDefault="00BC25EA">
      <w:pPr>
        <w:numPr>
          <w:ilvl w:val="0"/>
          <w:numId w:val="3"/>
        </w:numPr>
        <w:spacing w:after="64" w:line="247" w:lineRule="auto"/>
        <w:ind w:right="16" w:hanging="420"/>
        <w:jc w:val="both"/>
      </w:pPr>
      <w:r>
        <w:rPr>
          <w:rFonts w:ascii="Times New Roman" w:eastAsia="Times New Roman" w:hAnsi="Times New Roman" w:cs="Times New Roman"/>
        </w:rPr>
        <w:t>Prepares reports by compiling summaries of earnings, taxes, deductions, leave, disability, and nontaxable wages</w:t>
      </w:r>
      <w:r>
        <w:t xml:space="preserve">  </w:t>
      </w:r>
    </w:p>
    <w:p w14:paraId="4C4585B9" w14:textId="77777777" w:rsidR="00B83A4D" w:rsidRDefault="00BC25EA">
      <w:pPr>
        <w:numPr>
          <w:ilvl w:val="0"/>
          <w:numId w:val="3"/>
        </w:numPr>
        <w:spacing w:after="64" w:line="247" w:lineRule="auto"/>
        <w:ind w:right="16" w:hanging="420"/>
        <w:jc w:val="both"/>
      </w:pPr>
      <w:r>
        <w:rPr>
          <w:rFonts w:ascii="Times New Roman" w:eastAsia="Times New Roman" w:hAnsi="Times New Roman" w:cs="Times New Roman"/>
        </w:rPr>
        <w:t>Balances the payroll accounts by resolving payroll discrepancies.</w:t>
      </w:r>
      <w:r>
        <w:t xml:space="preserve">  </w:t>
      </w:r>
    </w:p>
    <w:p w14:paraId="70AF0328" w14:textId="77777777" w:rsidR="00B83A4D" w:rsidRDefault="00BC25EA">
      <w:pPr>
        <w:numPr>
          <w:ilvl w:val="0"/>
          <w:numId w:val="3"/>
        </w:numPr>
        <w:spacing w:after="74" w:line="248" w:lineRule="auto"/>
        <w:ind w:right="16" w:hanging="420"/>
        <w:jc w:val="both"/>
      </w:pPr>
      <w:r>
        <w:rPr>
          <w:rFonts w:ascii="Times New Roman" w:eastAsia="Times New Roman" w:hAnsi="Times New Roman" w:cs="Times New Roman"/>
          <w:color w:val="222222"/>
        </w:rPr>
        <w:t>Handle employee relations, payroll and benefits and training</w:t>
      </w:r>
      <w:r>
        <w:t xml:space="preserve">  </w:t>
      </w:r>
    </w:p>
    <w:p w14:paraId="051907BA" w14:textId="77777777" w:rsidR="00B83A4D" w:rsidRDefault="00BC25EA">
      <w:pPr>
        <w:numPr>
          <w:ilvl w:val="0"/>
          <w:numId w:val="3"/>
        </w:numPr>
        <w:spacing w:after="64" w:line="247" w:lineRule="auto"/>
        <w:ind w:right="16" w:hanging="420"/>
        <w:jc w:val="both"/>
      </w:pPr>
      <w:r>
        <w:rPr>
          <w:rFonts w:ascii="Times New Roman" w:eastAsia="Times New Roman" w:hAnsi="Times New Roman" w:cs="Times New Roman"/>
        </w:rPr>
        <w:t xml:space="preserve">Work closely with recruitment team Allocation of jobs.           </w:t>
      </w:r>
      <w:r>
        <w:t xml:space="preserve">  </w:t>
      </w:r>
    </w:p>
    <w:p w14:paraId="2C4A1727" w14:textId="77777777" w:rsidR="00B83A4D" w:rsidRDefault="00BC25EA">
      <w:pPr>
        <w:numPr>
          <w:ilvl w:val="0"/>
          <w:numId w:val="3"/>
        </w:numPr>
        <w:spacing w:after="64" w:line="247" w:lineRule="auto"/>
        <w:ind w:right="16" w:hanging="420"/>
        <w:jc w:val="both"/>
      </w:pPr>
      <w:r>
        <w:rPr>
          <w:rFonts w:ascii="Times New Roman" w:eastAsia="Times New Roman" w:hAnsi="Times New Roman" w:cs="Times New Roman"/>
        </w:rPr>
        <w:t>Sourcing candidates &amp; informing about the job opportunity.</w:t>
      </w:r>
      <w:r>
        <w:t xml:space="preserve">  </w:t>
      </w:r>
    </w:p>
    <w:p w14:paraId="31670FEE" w14:textId="77777777" w:rsidR="00B83A4D" w:rsidRDefault="00BC25EA">
      <w:pPr>
        <w:numPr>
          <w:ilvl w:val="0"/>
          <w:numId w:val="3"/>
        </w:numPr>
        <w:spacing w:after="64" w:line="247" w:lineRule="auto"/>
        <w:ind w:right="16" w:hanging="420"/>
        <w:jc w:val="both"/>
      </w:pPr>
      <w:r>
        <w:rPr>
          <w:rFonts w:ascii="Times New Roman" w:eastAsia="Times New Roman" w:hAnsi="Times New Roman" w:cs="Times New Roman"/>
        </w:rPr>
        <w:t>Shortlisting &amp; Briefing the candidates for the Interview &amp; keeping follow up.</w:t>
      </w:r>
      <w:r>
        <w:t xml:space="preserve">  </w:t>
      </w:r>
    </w:p>
    <w:p w14:paraId="59DAF25A" w14:textId="77777777" w:rsidR="00B83A4D" w:rsidRDefault="00BC25EA">
      <w:pPr>
        <w:numPr>
          <w:ilvl w:val="0"/>
          <w:numId w:val="3"/>
        </w:numPr>
        <w:spacing w:after="240" w:line="247" w:lineRule="auto"/>
        <w:ind w:right="16" w:hanging="420"/>
        <w:jc w:val="both"/>
      </w:pPr>
      <w:r>
        <w:rPr>
          <w:rFonts w:ascii="Times New Roman" w:eastAsia="Times New Roman" w:hAnsi="Times New Roman" w:cs="Times New Roman"/>
        </w:rPr>
        <w:t>Provides payroll information by answering questions and requests.</w:t>
      </w:r>
      <w:r>
        <w:t xml:space="preserve">  </w:t>
      </w:r>
    </w:p>
    <w:p w14:paraId="20A0448D" w14:textId="152DBF99" w:rsidR="00B83A4D" w:rsidRDefault="00BC25EA" w:rsidP="00435052">
      <w:pPr>
        <w:pStyle w:val="Heading1"/>
        <w:ind w:left="77" w:right="4"/>
      </w:pPr>
      <w:r>
        <w:t xml:space="preserve"> SKILLS</w:t>
      </w:r>
      <w:r w:rsidRPr="00435052">
        <w:t xml:space="preserve">  </w:t>
      </w:r>
    </w:p>
    <w:p w14:paraId="3F728AB9" w14:textId="77777777" w:rsidR="00B83A4D" w:rsidRDefault="00BC25EA">
      <w:pPr>
        <w:numPr>
          <w:ilvl w:val="0"/>
          <w:numId w:val="4"/>
        </w:numPr>
        <w:spacing w:after="74" w:line="248" w:lineRule="auto"/>
        <w:ind w:hanging="420"/>
      </w:pPr>
      <w:r>
        <w:rPr>
          <w:rFonts w:ascii="Times New Roman" w:eastAsia="Times New Roman" w:hAnsi="Times New Roman" w:cs="Times New Roman"/>
          <w:color w:val="222222"/>
        </w:rPr>
        <w:t>Problem-solving, Critical Thinking Skill</w:t>
      </w:r>
      <w:r>
        <w:rPr>
          <w:color w:val="222222"/>
        </w:rPr>
        <w:t xml:space="preserve"> </w:t>
      </w:r>
      <w:r>
        <w:t xml:space="preserve"> </w:t>
      </w:r>
    </w:p>
    <w:p w14:paraId="2840A936" w14:textId="77777777" w:rsidR="00B83A4D" w:rsidRDefault="00BC25EA">
      <w:pPr>
        <w:numPr>
          <w:ilvl w:val="0"/>
          <w:numId w:val="4"/>
        </w:numPr>
        <w:spacing w:after="74" w:line="248" w:lineRule="auto"/>
        <w:ind w:hanging="420"/>
      </w:pPr>
      <w:r>
        <w:rPr>
          <w:rFonts w:ascii="Times New Roman" w:eastAsia="Times New Roman" w:hAnsi="Times New Roman" w:cs="Times New Roman"/>
          <w:color w:val="222222"/>
        </w:rPr>
        <w:t>Negotiation skills for recruitment.</w:t>
      </w:r>
      <w:r>
        <w:rPr>
          <w:color w:val="222222"/>
        </w:rPr>
        <w:t xml:space="preserve"> </w:t>
      </w:r>
      <w:r>
        <w:t xml:space="preserve"> </w:t>
      </w:r>
    </w:p>
    <w:p w14:paraId="53A83377" w14:textId="77777777" w:rsidR="00B83A4D" w:rsidRDefault="00BC25EA">
      <w:pPr>
        <w:numPr>
          <w:ilvl w:val="0"/>
          <w:numId w:val="4"/>
        </w:numPr>
        <w:spacing w:after="74" w:line="248" w:lineRule="auto"/>
        <w:ind w:hanging="420"/>
      </w:pPr>
      <w:r>
        <w:rPr>
          <w:rFonts w:ascii="Times New Roman" w:eastAsia="Times New Roman" w:hAnsi="Times New Roman" w:cs="Times New Roman"/>
          <w:color w:val="222222"/>
        </w:rPr>
        <w:t xml:space="preserve">Time management </w:t>
      </w:r>
      <w:r>
        <w:rPr>
          <w:color w:val="222222"/>
        </w:rPr>
        <w:t xml:space="preserve"> </w:t>
      </w:r>
      <w:r>
        <w:t xml:space="preserve"> </w:t>
      </w:r>
    </w:p>
    <w:p w14:paraId="76CB3491" w14:textId="77777777" w:rsidR="00B83A4D" w:rsidRDefault="00BC25EA">
      <w:pPr>
        <w:numPr>
          <w:ilvl w:val="0"/>
          <w:numId w:val="4"/>
        </w:numPr>
        <w:spacing w:after="74" w:line="248" w:lineRule="auto"/>
        <w:ind w:hanging="420"/>
      </w:pPr>
      <w:r>
        <w:rPr>
          <w:rFonts w:ascii="Times New Roman" w:eastAsia="Times New Roman" w:hAnsi="Times New Roman" w:cs="Times New Roman"/>
          <w:color w:val="222222"/>
        </w:rPr>
        <w:t>An Ethical Approach for Human Resources.</w:t>
      </w:r>
      <w:r>
        <w:rPr>
          <w:color w:val="222222"/>
        </w:rPr>
        <w:t xml:space="preserve"> </w:t>
      </w:r>
      <w:r>
        <w:t xml:space="preserve"> </w:t>
      </w:r>
    </w:p>
    <w:p w14:paraId="6CACA4CC" w14:textId="77777777" w:rsidR="00B83A4D" w:rsidRDefault="00BC25EA">
      <w:pPr>
        <w:numPr>
          <w:ilvl w:val="0"/>
          <w:numId w:val="4"/>
        </w:numPr>
        <w:spacing w:after="208" w:line="248" w:lineRule="auto"/>
        <w:ind w:hanging="420"/>
      </w:pPr>
      <w:r>
        <w:rPr>
          <w:rFonts w:ascii="Times New Roman" w:eastAsia="Times New Roman" w:hAnsi="Times New Roman" w:cs="Times New Roman"/>
          <w:color w:val="222222"/>
        </w:rPr>
        <w:t>Human Resources Organizational Skills</w:t>
      </w:r>
      <w:r>
        <w:rPr>
          <w:color w:val="222222"/>
          <w:sz w:val="24"/>
        </w:rPr>
        <w:t xml:space="preserve"> </w:t>
      </w:r>
      <w:r>
        <w:t xml:space="preserve"> </w:t>
      </w:r>
    </w:p>
    <w:p w14:paraId="363B0558" w14:textId="77777777" w:rsidR="00B83A4D" w:rsidRDefault="00BC25EA">
      <w:pPr>
        <w:spacing w:after="48"/>
        <w:ind w:left="163"/>
      </w:pPr>
      <w:r>
        <w:rPr>
          <w:rFonts w:ascii="Times New Roman" w:eastAsia="Times New Roman" w:hAnsi="Times New Roman" w:cs="Times New Roman"/>
        </w:rPr>
        <w:t xml:space="preserve">                   </w:t>
      </w:r>
      <w:r>
        <w:t xml:space="preserve"> </w:t>
      </w:r>
    </w:p>
    <w:p w14:paraId="1148D5B7" w14:textId="77777777" w:rsidR="00B83A4D" w:rsidRDefault="00BC25EA">
      <w:pPr>
        <w:pStyle w:val="Heading1"/>
        <w:ind w:left="77" w:right="4"/>
      </w:pPr>
      <w:r>
        <w:t>ACHIEVEMENTS</w:t>
      </w:r>
      <w:r>
        <w:rPr>
          <w:u w:val="none"/>
        </w:rPr>
        <w:t xml:space="preserve"> </w:t>
      </w:r>
      <w:r>
        <w:rPr>
          <w:rFonts w:ascii="Calibri" w:eastAsia="Calibri" w:hAnsi="Calibri" w:cs="Calibri"/>
          <w:b w:val="0"/>
          <w:sz w:val="22"/>
          <w:u w:val="none"/>
        </w:rPr>
        <w:t xml:space="preserve"> </w:t>
      </w:r>
    </w:p>
    <w:p w14:paraId="323B91AB" w14:textId="77777777" w:rsidR="00B83A4D" w:rsidRDefault="00BC25EA">
      <w:pPr>
        <w:numPr>
          <w:ilvl w:val="0"/>
          <w:numId w:val="5"/>
        </w:numPr>
        <w:spacing w:after="64" w:line="247" w:lineRule="auto"/>
        <w:ind w:right="16" w:hanging="420"/>
        <w:jc w:val="both"/>
      </w:pPr>
      <w:r>
        <w:rPr>
          <w:rFonts w:ascii="Times New Roman" w:eastAsia="Times New Roman" w:hAnsi="Times New Roman" w:cs="Times New Roman"/>
        </w:rPr>
        <w:t xml:space="preserve">POC of Compliance team.  </w:t>
      </w:r>
    </w:p>
    <w:p w14:paraId="32500BD6" w14:textId="77777777" w:rsidR="00B83A4D" w:rsidRDefault="00BC25EA">
      <w:pPr>
        <w:numPr>
          <w:ilvl w:val="0"/>
          <w:numId w:val="5"/>
        </w:numPr>
        <w:spacing w:after="64" w:line="247" w:lineRule="auto"/>
        <w:ind w:right="16" w:hanging="420"/>
        <w:jc w:val="both"/>
      </w:pPr>
      <w:r>
        <w:rPr>
          <w:rFonts w:ascii="Times New Roman" w:eastAsia="Times New Roman" w:hAnsi="Times New Roman" w:cs="Times New Roman"/>
        </w:rPr>
        <w:t>Won prize for paper presentation in</w:t>
      </w:r>
      <w:r>
        <w:rPr>
          <w:rFonts w:ascii="Times New Roman" w:eastAsia="Times New Roman" w:hAnsi="Times New Roman" w:cs="Times New Roman"/>
          <w:color w:val="222222"/>
        </w:rPr>
        <w:t xml:space="preserve"> </w:t>
      </w:r>
      <w:r>
        <w:rPr>
          <w:rFonts w:ascii="Times New Roman" w:eastAsia="Times New Roman" w:hAnsi="Times New Roman" w:cs="Times New Roman"/>
        </w:rPr>
        <w:t xml:space="preserve">Technical Fest.  </w:t>
      </w:r>
    </w:p>
    <w:p w14:paraId="43E2EBDB" w14:textId="77777777" w:rsidR="00B83A4D" w:rsidRDefault="00BC25EA">
      <w:pPr>
        <w:numPr>
          <w:ilvl w:val="0"/>
          <w:numId w:val="5"/>
        </w:numPr>
        <w:spacing w:after="64" w:line="247" w:lineRule="auto"/>
        <w:ind w:right="16" w:hanging="420"/>
        <w:jc w:val="both"/>
      </w:pPr>
      <w:r>
        <w:rPr>
          <w:rFonts w:ascii="Times New Roman" w:eastAsia="Times New Roman" w:hAnsi="Times New Roman" w:cs="Times New Roman"/>
        </w:rPr>
        <w:t>Participated for Best Manager Title in IMK Fest 2013</w:t>
      </w:r>
      <w:r>
        <w:rPr>
          <w:rFonts w:ascii="Times New Roman" w:eastAsia="Times New Roman" w:hAnsi="Times New Roman" w:cs="Times New Roman"/>
          <w:color w:val="222222"/>
        </w:rPr>
        <w:t>.</w:t>
      </w:r>
      <w:r>
        <w:rPr>
          <w:rFonts w:ascii="Times New Roman" w:eastAsia="Times New Roman" w:hAnsi="Times New Roman" w:cs="Times New Roman"/>
        </w:rPr>
        <w:t xml:space="preserve">  </w:t>
      </w:r>
    </w:p>
    <w:p w14:paraId="737F0599" w14:textId="77777777" w:rsidR="00B83A4D" w:rsidRDefault="00BC25EA">
      <w:pPr>
        <w:numPr>
          <w:ilvl w:val="0"/>
          <w:numId w:val="5"/>
        </w:numPr>
        <w:spacing w:after="64" w:line="247" w:lineRule="auto"/>
        <w:ind w:right="16" w:hanging="420"/>
        <w:jc w:val="both"/>
      </w:pPr>
      <w:r>
        <w:rPr>
          <w:rFonts w:ascii="Times New Roman" w:eastAsia="Times New Roman" w:hAnsi="Times New Roman" w:cs="Times New Roman"/>
        </w:rPr>
        <w:t xml:space="preserve">Served as Chairperson for Finance Team for 2013-2014  </w:t>
      </w:r>
    </w:p>
    <w:p w14:paraId="6B06C500" w14:textId="77777777" w:rsidR="00B83A4D" w:rsidRDefault="00BC25EA">
      <w:pPr>
        <w:numPr>
          <w:ilvl w:val="0"/>
          <w:numId w:val="5"/>
        </w:numPr>
        <w:spacing w:after="64" w:line="247" w:lineRule="auto"/>
        <w:ind w:right="16" w:hanging="420"/>
        <w:jc w:val="both"/>
      </w:pPr>
      <w:r>
        <w:rPr>
          <w:rFonts w:ascii="Times New Roman" w:eastAsia="Times New Roman" w:hAnsi="Times New Roman" w:cs="Times New Roman"/>
        </w:rPr>
        <w:t xml:space="preserve">Won Third prize for HR game in DCS MAT 2013.  </w:t>
      </w:r>
    </w:p>
    <w:p w14:paraId="7DC08C1B" w14:textId="77777777" w:rsidR="00B83A4D" w:rsidRDefault="00BC25EA">
      <w:pPr>
        <w:numPr>
          <w:ilvl w:val="0"/>
          <w:numId w:val="5"/>
        </w:numPr>
        <w:spacing w:after="240" w:line="247" w:lineRule="auto"/>
        <w:ind w:right="16" w:hanging="420"/>
        <w:jc w:val="both"/>
      </w:pPr>
      <w:r>
        <w:rPr>
          <w:rFonts w:ascii="Times New Roman" w:eastAsia="Times New Roman" w:hAnsi="Times New Roman" w:cs="Times New Roman"/>
        </w:rPr>
        <w:t xml:space="preserve">Participated in HR Game in </w:t>
      </w:r>
      <w:proofErr w:type="spellStart"/>
      <w:r>
        <w:rPr>
          <w:rFonts w:ascii="Times New Roman" w:eastAsia="Times New Roman" w:hAnsi="Times New Roman" w:cs="Times New Roman"/>
        </w:rPr>
        <w:t>Rajagiri</w:t>
      </w:r>
      <w:proofErr w:type="spellEnd"/>
      <w:r>
        <w:rPr>
          <w:rFonts w:ascii="Times New Roman" w:eastAsia="Times New Roman" w:hAnsi="Times New Roman" w:cs="Times New Roman"/>
        </w:rPr>
        <w:t xml:space="preserve"> Fest 2014.  </w:t>
      </w:r>
    </w:p>
    <w:p w14:paraId="5ECBD26E" w14:textId="77777777" w:rsidR="00B83A4D" w:rsidRDefault="00BC25EA">
      <w:pPr>
        <w:spacing w:after="39"/>
        <w:ind w:left="163"/>
      </w:pPr>
      <w:r>
        <w:rPr>
          <w:rFonts w:ascii="Times New Roman" w:eastAsia="Times New Roman" w:hAnsi="Times New Roman" w:cs="Times New Roman"/>
        </w:rPr>
        <w:t xml:space="preserve"> </w:t>
      </w:r>
      <w:r>
        <w:t xml:space="preserve"> </w:t>
      </w:r>
    </w:p>
    <w:p w14:paraId="4C54B215" w14:textId="77777777" w:rsidR="00B83A4D" w:rsidRDefault="00BC25EA">
      <w:pPr>
        <w:spacing w:after="228"/>
        <w:ind w:left="128"/>
        <w:jc w:val="center"/>
      </w:pPr>
      <w:r>
        <w:rPr>
          <w:rFonts w:ascii="Times New Roman" w:eastAsia="Times New Roman" w:hAnsi="Times New Roman" w:cs="Times New Roman"/>
          <w:b/>
          <w:sz w:val="24"/>
        </w:rPr>
        <w:t xml:space="preserve"> </w:t>
      </w:r>
    </w:p>
    <w:p w14:paraId="6840AD96" w14:textId="77777777" w:rsidR="00B83A4D" w:rsidRDefault="00BC25EA">
      <w:pPr>
        <w:spacing w:after="0"/>
        <w:ind w:left="128"/>
        <w:jc w:val="center"/>
      </w:pPr>
      <w:r>
        <w:rPr>
          <w:rFonts w:ascii="Times New Roman" w:eastAsia="Times New Roman" w:hAnsi="Times New Roman" w:cs="Times New Roman"/>
          <w:b/>
          <w:sz w:val="24"/>
        </w:rPr>
        <w:t xml:space="preserve"> </w:t>
      </w:r>
    </w:p>
    <w:p w14:paraId="14504B28" w14:textId="77777777" w:rsidR="00B83A4D" w:rsidRDefault="00BC25EA">
      <w:pPr>
        <w:pStyle w:val="Heading1"/>
        <w:spacing w:after="226"/>
        <w:ind w:left="77" w:right="3"/>
      </w:pPr>
      <w:r>
        <w:lastRenderedPageBreak/>
        <w:t>EDUCATION</w:t>
      </w:r>
      <w:r>
        <w:rPr>
          <w:u w:val="none"/>
        </w:rPr>
        <w:t xml:space="preserve">     </w:t>
      </w:r>
      <w:r>
        <w:rPr>
          <w:rFonts w:ascii="Calibri" w:eastAsia="Calibri" w:hAnsi="Calibri" w:cs="Calibri"/>
          <w:b w:val="0"/>
          <w:sz w:val="22"/>
          <w:u w:val="none"/>
        </w:rPr>
        <w:t xml:space="preserve">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58"/>
      </w:tblGrid>
      <w:tr w:rsidR="00435052" w14:paraId="506FA3F2" w14:textId="77777777" w:rsidTr="00435052">
        <w:tc>
          <w:tcPr>
            <w:tcW w:w="4858" w:type="dxa"/>
          </w:tcPr>
          <w:p w14:paraId="4AC931FC" w14:textId="42CA4C5F" w:rsidR="00435052" w:rsidRDefault="00435052">
            <w:pPr>
              <w:spacing w:after="35" w:line="248" w:lineRule="auto"/>
              <w:ind w:right="220"/>
              <w:rPr>
                <w:rFonts w:ascii="Times New Roman" w:eastAsia="Times New Roman" w:hAnsi="Times New Roman" w:cs="Times New Roman"/>
                <w:b/>
                <w:sz w:val="24"/>
              </w:rPr>
            </w:pPr>
            <w:r>
              <w:rPr>
                <w:rFonts w:ascii="Times New Roman" w:eastAsia="Times New Roman" w:hAnsi="Times New Roman" w:cs="Times New Roman"/>
                <w:b/>
                <w:sz w:val="24"/>
              </w:rPr>
              <w:t>Master of Business Administration</w:t>
            </w:r>
            <w:r>
              <w:t xml:space="preserve"> </w:t>
            </w:r>
            <w:r>
              <w:rPr>
                <w:rFonts w:ascii="Times New Roman" w:eastAsia="Times New Roman" w:hAnsi="Times New Roman" w:cs="Times New Roman"/>
                <w:b/>
                <w:sz w:val="24"/>
              </w:rPr>
              <w:t xml:space="preserve">(MBA):                                                  </w:t>
            </w:r>
          </w:p>
        </w:tc>
        <w:tc>
          <w:tcPr>
            <w:tcW w:w="4858" w:type="dxa"/>
          </w:tcPr>
          <w:p w14:paraId="00D18AF6" w14:textId="72742F60" w:rsidR="00435052" w:rsidRDefault="00435052" w:rsidP="00435052">
            <w:pPr>
              <w:spacing w:after="35" w:line="248" w:lineRule="auto"/>
              <w:ind w:left="10" w:right="220" w:hanging="10"/>
            </w:pPr>
            <w:r>
              <w:rPr>
                <w:rFonts w:ascii="Times New Roman" w:eastAsia="Times New Roman" w:hAnsi="Times New Roman" w:cs="Times New Roman"/>
                <w:sz w:val="24"/>
              </w:rPr>
              <w:t>HR &amp; Finance (Dual Specialization), 2014.</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College </w:t>
            </w:r>
            <w:r>
              <w:rPr>
                <w:rFonts w:ascii="Times New Roman" w:eastAsia="Times New Roman" w:hAnsi="Times New Roman" w:cs="Times New Roman"/>
                <w:sz w:val="24"/>
              </w:rPr>
              <w:t>o</w:t>
            </w:r>
            <w:r>
              <w:rPr>
                <w:rFonts w:ascii="Times New Roman" w:eastAsia="Times New Roman" w:hAnsi="Times New Roman" w:cs="Times New Roman"/>
                <w:sz w:val="24"/>
              </w:rPr>
              <w:t>f Engineering</w:t>
            </w:r>
            <w:r>
              <w:rPr>
                <w:rFonts w:ascii="Times New Roman" w:eastAsia="Times New Roman" w:hAnsi="Times New Roman" w:cs="Times New Roman"/>
                <w:b/>
                <w:sz w:val="24"/>
              </w:rPr>
              <w:t>,</w:t>
            </w:r>
            <w:r>
              <w:rPr>
                <w:rFonts w:ascii="Times New Roman" w:eastAsia="Times New Roman" w:hAnsi="Times New Roman" w:cs="Times New Roman"/>
                <w:sz w:val="24"/>
              </w:rPr>
              <w:t xml:space="preserve"> Trivandrum, India.  </w:t>
            </w:r>
            <w:r>
              <w:rPr>
                <w:rFonts w:ascii="Times New Roman" w:eastAsia="Times New Roman" w:hAnsi="Times New Roman" w:cs="Times New Roman"/>
                <w:b/>
                <w:sz w:val="24"/>
              </w:rPr>
              <w:t xml:space="preserve"> </w:t>
            </w:r>
            <w:r>
              <w:t xml:space="preserve"> </w:t>
            </w:r>
          </w:p>
          <w:p w14:paraId="238F6DAF" w14:textId="77777777" w:rsidR="00435052" w:rsidRDefault="00435052">
            <w:pPr>
              <w:spacing w:after="35" w:line="248" w:lineRule="auto"/>
              <w:ind w:right="220"/>
              <w:rPr>
                <w:rFonts w:ascii="Times New Roman" w:eastAsia="Times New Roman" w:hAnsi="Times New Roman" w:cs="Times New Roman"/>
                <w:b/>
                <w:sz w:val="24"/>
              </w:rPr>
            </w:pPr>
          </w:p>
        </w:tc>
      </w:tr>
      <w:tr w:rsidR="00435052" w14:paraId="45BD02C2" w14:textId="77777777" w:rsidTr="00435052">
        <w:tc>
          <w:tcPr>
            <w:tcW w:w="4858" w:type="dxa"/>
          </w:tcPr>
          <w:p w14:paraId="65F15ECB" w14:textId="35C96536" w:rsidR="00435052" w:rsidRDefault="00435052">
            <w:pPr>
              <w:spacing w:after="35" w:line="248" w:lineRule="auto"/>
              <w:ind w:right="220"/>
              <w:rPr>
                <w:rFonts w:ascii="Times New Roman" w:eastAsia="Times New Roman" w:hAnsi="Times New Roman" w:cs="Times New Roman"/>
                <w:b/>
                <w:sz w:val="24"/>
              </w:rPr>
            </w:pPr>
            <w:r>
              <w:rPr>
                <w:rFonts w:ascii="Times New Roman" w:eastAsia="Times New Roman" w:hAnsi="Times New Roman" w:cs="Times New Roman"/>
                <w:b/>
                <w:sz w:val="24"/>
              </w:rPr>
              <w:t xml:space="preserve">Bachelor of Technology (B. Tech):  </w:t>
            </w:r>
          </w:p>
        </w:tc>
        <w:tc>
          <w:tcPr>
            <w:tcW w:w="4858" w:type="dxa"/>
          </w:tcPr>
          <w:p w14:paraId="77CE7074" w14:textId="59337048" w:rsidR="00435052" w:rsidRDefault="00435052">
            <w:pPr>
              <w:spacing w:after="35" w:line="248" w:lineRule="auto"/>
              <w:ind w:right="220"/>
              <w:rPr>
                <w:rFonts w:ascii="Times New Roman" w:eastAsia="Times New Roman" w:hAnsi="Times New Roman" w:cs="Times New Roman"/>
                <w:b/>
                <w:sz w:val="24"/>
              </w:rPr>
            </w:pPr>
            <w:r>
              <w:rPr>
                <w:rFonts w:ascii="Times New Roman" w:eastAsia="Times New Roman" w:hAnsi="Times New Roman" w:cs="Times New Roman"/>
                <w:sz w:val="24"/>
              </w:rPr>
              <w:t>Electrical &amp;</w:t>
            </w:r>
            <w:r>
              <w:rPr>
                <w:rFonts w:ascii="Times New Roman" w:eastAsia="Times New Roman" w:hAnsi="Times New Roman" w:cs="Times New Roman"/>
                <w:sz w:val="24"/>
              </w:rPr>
              <w:t xml:space="preserve"> Electronics Engineering</w:t>
            </w:r>
            <w:r>
              <w:rPr>
                <w:rFonts w:ascii="Times New Roman" w:eastAsia="Times New Roman" w:hAnsi="Times New Roman" w:cs="Times New Roman"/>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2012 Mohandas College of </w:t>
            </w:r>
            <w:proofErr w:type="spellStart"/>
            <w:r>
              <w:rPr>
                <w:rFonts w:ascii="Times New Roman" w:eastAsia="Times New Roman" w:hAnsi="Times New Roman" w:cs="Times New Roman"/>
                <w:sz w:val="24"/>
              </w:rPr>
              <w:t>Engg</w:t>
            </w:r>
            <w:proofErr w:type="spellEnd"/>
            <w:r>
              <w:rPr>
                <w:rFonts w:ascii="Times New Roman" w:eastAsia="Times New Roman" w:hAnsi="Times New Roman" w:cs="Times New Roman"/>
                <w:sz w:val="24"/>
              </w:rPr>
              <w:t xml:space="preserve">. &amp; Tech, Trivandrum, KL, India. </w:t>
            </w:r>
            <w:r>
              <w:t xml:space="preserve"> </w:t>
            </w:r>
          </w:p>
        </w:tc>
      </w:tr>
    </w:tbl>
    <w:p w14:paraId="00A25D77" w14:textId="77777777" w:rsidR="00B83A4D" w:rsidRDefault="00BC25EA" w:rsidP="00435052">
      <w:pPr>
        <w:pStyle w:val="Heading1"/>
        <w:spacing w:before="240" w:after="216"/>
        <w:ind w:left="77" w:right="443"/>
      </w:pPr>
      <w:r>
        <w:t>PROJECTS</w:t>
      </w:r>
      <w:r>
        <w:rPr>
          <w:u w:val="none"/>
        </w:rPr>
        <w:t xml:space="preserve"> </w:t>
      </w:r>
      <w:r>
        <w:rPr>
          <w:rFonts w:ascii="Calibri" w:eastAsia="Calibri" w:hAnsi="Calibri" w:cs="Calibri"/>
          <w:b w:val="0"/>
          <w:sz w:val="22"/>
          <w:u w:val="none"/>
        </w:rPr>
        <w:t xml:space="preserve"> </w:t>
      </w:r>
    </w:p>
    <w:p w14:paraId="42E024C9" w14:textId="77777777" w:rsidR="00435052" w:rsidRPr="00435052" w:rsidRDefault="00BC25EA" w:rsidP="00435052">
      <w:pPr>
        <w:numPr>
          <w:ilvl w:val="0"/>
          <w:numId w:val="6"/>
        </w:numPr>
        <w:spacing w:after="35" w:line="248" w:lineRule="auto"/>
        <w:ind w:right="110" w:hanging="10"/>
      </w:pPr>
      <w:r>
        <w:rPr>
          <w:rFonts w:ascii="Times New Roman" w:eastAsia="Times New Roman" w:hAnsi="Times New Roman" w:cs="Times New Roman"/>
          <w:b/>
          <w:sz w:val="24"/>
        </w:rPr>
        <w:t>GPS Integrated Railway Traffic system</w:t>
      </w:r>
      <w:r>
        <w:rPr>
          <w:rFonts w:ascii="Times New Roman" w:eastAsia="Times New Roman" w:hAnsi="Times New Roman" w:cs="Times New Roman"/>
          <w:sz w:val="24"/>
        </w:rPr>
        <w:t>. (December 2011-April 2012)</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6FE84305" w14:textId="3C0C6735" w:rsidR="00B83A4D" w:rsidRDefault="00BC25EA" w:rsidP="00435052">
      <w:pPr>
        <w:numPr>
          <w:ilvl w:val="0"/>
          <w:numId w:val="6"/>
        </w:numPr>
        <w:spacing w:after="35" w:line="248" w:lineRule="auto"/>
        <w:ind w:right="110" w:hanging="10"/>
      </w:pPr>
      <w:r>
        <w:rPr>
          <w:rFonts w:ascii="Times New Roman" w:eastAsia="Times New Roman" w:hAnsi="Times New Roman" w:cs="Times New Roman"/>
          <w:sz w:val="24"/>
        </w:rPr>
        <w:t xml:space="preserve">Completed - Industrial training in </w:t>
      </w:r>
      <w:r>
        <w:rPr>
          <w:rFonts w:ascii="Times New Roman" w:eastAsia="Times New Roman" w:hAnsi="Times New Roman" w:cs="Times New Roman"/>
          <w:b/>
          <w:sz w:val="24"/>
        </w:rPr>
        <w:t>KSEB</w:t>
      </w:r>
      <w:r>
        <w:rPr>
          <w:rFonts w:ascii="Times New Roman" w:eastAsia="Times New Roman" w:hAnsi="Times New Roman" w:cs="Times New Roman"/>
          <w:sz w:val="24"/>
        </w:rPr>
        <w:t xml:space="preserve"> Substation, </w:t>
      </w:r>
      <w:proofErr w:type="spellStart"/>
      <w:r>
        <w:rPr>
          <w:rFonts w:ascii="Times New Roman" w:eastAsia="Times New Roman" w:hAnsi="Times New Roman" w:cs="Times New Roman"/>
          <w:sz w:val="24"/>
        </w:rPr>
        <w:t>Paruthippara</w:t>
      </w:r>
      <w:proofErr w:type="spellEnd"/>
      <w:r>
        <w:rPr>
          <w:rFonts w:ascii="Times New Roman" w:eastAsia="Times New Roman" w:hAnsi="Times New Roman" w:cs="Times New Roman"/>
          <w:sz w:val="24"/>
        </w:rPr>
        <w:t>.</w:t>
      </w:r>
      <w:r>
        <w:t xml:space="preserve">  </w:t>
      </w:r>
    </w:p>
    <w:p w14:paraId="3C5FF7C6" w14:textId="77777777" w:rsidR="00B83A4D" w:rsidRDefault="00BC25EA" w:rsidP="00435052">
      <w:pPr>
        <w:numPr>
          <w:ilvl w:val="0"/>
          <w:numId w:val="6"/>
        </w:numPr>
        <w:spacing w:after="35" w:line="248" w:lineRule="auto"/>
        <w:ind w:left="810" w:right="110" w:hanging="630"/>
      </w:pPr>
      <w:r>
        <w:rPr>
          <w:rFonts w:ascii="Times New Roman" w:eastAsia="Times New Roman" w:hAnsi="Times New Roman" w:cs="Times New Roman"/>
          <w:sz w:val="24"/>
        </w:rPr>
        <w:t xml:space="preserve">Project: -An Insight to the performance analysis of </w:t>
      </w:r>
      <w:r>
        <w:rPr>
          <w:rFonts w:ascii="Times New Roman" w:eastAsia="Times New Roman" w:hAnsi="Times New Roman" w:cs="Times New Roman"/>
          <w:b/>
          <w:sz w:val="24"/>
        </w:rPr>
        <w:t>Malabar Cements</w:t>
      </w:r>
      <w:r>
        <w:rPr>
          <w:rFonts w:ascii="Times New Roman" w:eastAsia="Times New Roman" w:hAnsi="Times New Roman" w:cs="Times New Roman"/>
          <w:sz w:val="24"/>
        </w:rPr>
        <w:t xml:space="preserve"> with special reference to other competitors. (April 2014)</w:t>
      </w:r>
      <w:r>
        <w:t xml:space="preserve">  </w:t>
      </w:r>
    </w:p>
    <w:p w14:paraId="48B14DF5" w14:textId="77777777" w:rsidR="00B83A4D" w:rsidRDefault="00BC25EA" w:rsidP="00435052">
      <w:pPr>
        <w:numPr>
          <w:ilvl w:val="0"/>
          <w:numId w:val="6"/>
        </w:numPr>
        <w:spacing w:after="35" w:line="248" w:lineRule="auto"/>
        <w:ind w:left="810" w:right="110" w:hanging="630"/>
      </w:pPr>
      <w:r>
        <w:rPr>
          <w:rFonts w:ascii="Times New Roman" w:eastAsia="Times New Roman" w:hAnsi="Times New Roman" w:cs="Times New Roman"/>
          <w:sz w:val="24"/>
        </w:rPr>
        <w:t xml:space="preserve">Completed one day training project in </w:t>
      </w:r>
      <w:r>
        <w:rPr>
          <w:rFonts w:ascii="Times New Roman" w:eastAsia="Times New Roman" w:hAnsi="Times New Roman" w:cs="Times New Roman"/>
          <w:b/>
          <w:sz w:val="24"/>
        </w:rPr>
        <w:t>Toyota</w:t>
      </w:r>
      <w:r>
        <w:rPr>
          <w:rFonts w:ascii="Times New Roman" w:eastAsia="Times New Roman" w:hAnsi="Times New Roman" w:cs="Times New Roman"/>
          <w:sz w:val="24"/>
        </w:rPr>
        <w:t>, Bangalore in Performance Management and Training &amp; Development techniques used in the company.</w:t>
      </w:r>
      <w:r>
        <w:t xml:space="preserve">  </w:t>
      </w:r>
    </w:p>
    <w:p w14:paraId="5508807A" w14:textId="77777777" w:rsidR="00B83A4D" w:rsidRDefault="00BC25EA">
      <w:pPr>
        <w:spacing w:after="43"/>
        <w:ind w:left="163"/>
      </w:pPr>
      <w:r>
        <w:rPr>
          <w:rFonts w:ascii="Times New Roman" w:eastAsia="Times New Roman" w:hAnsi="Times New Roman" w:cs="Times New Roman"/>
        </w:rPr>
        <w:t xml:space="preserve"> </w:t>
      </w:r>
      <w:r>
        <w:t xml:space="preserve"> </w:t>
      </w:r>
    </w:p>
    <w:p w14:paraId="4235A54E" w14:textId="77777777" w:rsidR="00B83A4D" w:rsidRDefault="00BC25EA">
      <w:pPr>
        <w:pStyle w:val="Heading1"/>
        <w:spacing w:after="223"/>
        <w:ind w:left="77" w:right="441"/>
      </w:pPr>
      <w:r>
        <w:t>OTHER SKILLS</w:t>
      </w:r>
      <w:r>
        <w:rPr>
          <w:u w:val="none"/>
        </w:rPr>
        <w:t xml:space="preserve"> </w:t>
      </w:r>
      <w:r>
        <w:rPr>
          <w:rFonts w:ascii="Calibri" w:eastAsia="Calibri" w:hAnsi="Calibri" w:cs="Calibri"/>
          <w:b w:val="0"/>
          <w:sz w:val="22"/>
          <w:u w:val="none"/>
        </w:rPr>
        <w:t xml:space="preserve"> </w:t>
      </w:r>
    </w:p>
    <w:p w14:paraId="1F138B23" w14:textId="77777777" w:rsidR="00B83A4D" w:rsidRDefault="00BC25EA">
      <w:pPr>
        <w:numPr>
          <w:ilvl w:val="0"/>
          <w:numId w:val="7"/>
        </w:numPr>
        <w:spacing w:after="35" w:line="248" w:lineRule="auto"/>
        <w:ind w:right="220" w:hanging="360"/>
      </w:pPr>
      <w:r>
        <w:rPr>
          <w:rFonts w:ascii="Times New Roman" w:eastAsia="Times New Roman" w:hAnsi="Times New Roman" w:cs="Times New Roman"/>
          <w:sz w:val="24"/>
        </w:rPr>
        <w:t>Proficient in use of MS Office application, Libra office.</w:t>
      </w:r>
      <w:r>
        <w:rPr>
          <w:sz w:val="24"/>
        </w:rPr>
        <w:t xml:space="preserve"> </w:t>
      </w:r>
      <w:r>
        <w:t xml:space="preserve"> </w:t>
      </w:r>
    </w:p>
    <w:p w14:paraId="4BCD8379" w14:textId="77777777" w:rsidR="00B83A4D" w:rsidRDefault="00BC25EA">
      <w:pPr>
        <w:numPr>
          <w:ilvl w:val="0"/>
          <w:numId w:val="7"/>
        </w:numPr>
        <w:spacing w:after="35" w:line="248" w:lineRule="auto"/>
        <w:ind w:right="220" w:hanging="360"/>
      </w:pPr>
      <w:r>
        <w:rPr>
          <w:rFonts w:ascii="Times New Roman" w:eastAsia="Times New Roman" w:hAnsi="Times New Roman" w:cs="Times New Roman"/>
          <w:sz w:val="24"/>
        </w:rPr>
        <w:t>Good knowledge of Sunsoft &amp; Mol (Trading Software by SWMC), Tally.</w:t>
      </w:r>
      <w:r>
        <w:rPr>
          <w:sz w:val="24"/>
        </w:rPr>
        <w:t xml:space="preserve"> </w:t>
      </w:r>
      <w:r>
        <w:t xml:space="preserve"> </w:t>
      </w:r>
    </w:p>
    <w:p w14:paraId="263996EB" w14:textId="77777777" w:rsidR="00B83A4D" w:rsidRDefault="00BC25EA">
      <w:pPr>
        <w:numPr>
          <w:ilvl w:val="0"/>
          <w:numId w:val="7"/>
        </w:numPr>
        <w:spacing w:after="35" w:line="248" w:lineRule="auto"/>
        <w:ind w:right="220" w:hanging="360"/>
      </w:pPr>
      <w:r>
        <w:rPr>
          <w:rFonts w:ascii="Times New Roman" w:eastAsia="Times New Roman" w:hAnsi="Times New Roman" w:cs="Times New Roman"/>
          <w:sz w:val="24"/>
        </w:rPr>
        <w:t>Self-disciplined and highly committed.</w:t>
      </w:r>
      <w:r>
        <w:rPr>
          <w:sz w:val="24"/>
        </w:rPr>
        <w:t xml:space="preserve"> </w:t>
      </w:r>
      <w:r>
        <w:t xml:space="preserve"> </w:t>
      </w:r>
    </w:p>
    <w:p w14:paraId="0A5F86AC" w14:textId="77777777" w:rsidR="00B83A4D" w:rsidRDefault="00BC25EA">
      <w:pPr>
        <w:numPr>
          <w:ilvl w:val="0"/>
          <w:numId w:val="7"/>
        </w:numPr>
        <w:spacing w:after="35" w:line="248" w:lineRule="auto"/>
        <w:ind w:right="220" w:hanging="360"/>
      </w:pPr>
      <w:r>
        <w:rPr>
          <w:rFonts w:ascii="Times New Roman" w:eastAsia="Times New Roman" w:hAnsi="Times New Roman" w:cs="Times New Roman"/>
          <w:sz w:val="24"/>
        </w:rPr>
        <w:t>Motivating and Positive attitude.</w:t>
      </w:r>
      <w:r>
        <w:rPr>
          <w:sz w:val="24"/>
        </w:rPr>
        <w:t xml:space="preserve"> </w:t>
      </w:r>
      <w:r>
        <w:t xml:space="preserve"> </w:t>
      </w:r>
    </w:p>
    <w:p w14:paraId="0DBE2B09" w14:textId="77777777" w:rsidR="00B83A4D" w:rsidRDefault="00BC25EA">
      <w:pPr>
        <w:numPr>
          <w:ilvl w:val="0"/>
          <w:numId w:val="7"/>
        </w:numPr>
        <w:spacing w:after="236" w:line="248" w:lineRule="auto"/>
        <w:ind w:right="220" w:hanging="360"/>
      </w:pPr>
      <w:r>
        <w:rPr>
          <w:rFonts w:ascii="Times New Roman" w:eastAsia="Times New Roman" w:hAnsi="Times New Roman" w:cs="Times New Roman"/>
          <w:sz w:val="24"/>
        </w:rPr>
        <w:t>Strong multi-tasking skill and ability to work in fast-paced environment.</w:t>
      </w:r>
      <w:r>
        <w:rPr>
          <w:sz w:val="24"/>
        </w:rPr>
        <w:t xml:space="preserve"> </w:t>
      </w:r>
      <w:r>
        <w:t xml:space="preserve"> </w:t>
      </w:r>
    </w:p>
    <w:p w14:paraId="5385B4BC" w14:textId="77777777" w:rsidR="00B83A4D" w:rsidRDefault="00BC25EA">
      <w:pPr>
        <w:pStyle w:val="Heading1"/>
        <w:ind w:left="77" w:right="469"/>
      </w:pPr>
      <w:r>
        <w:t>ADDITIONAL INFORMATIONS</w:t>
      </w:r>
      <w:r>
        <w:rPr>
          <w:u w:val="none"/>
        </w:rPr>
        <w:t xml:space="preserve"> </w:t>
      </w:r>
      <w:r>
        <w:rPr>
          <w:rFonts w:ascii="Calibri" w:eastAsia="Calibri" w:hAnsi="Calibri" w:cs="Calibri"/>
          <w:b w:val="0"/>
          <w:sz w:val="22"/>
          <w:u w:val="non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111"/>
      </w:tblGrid>
      <w:tr w:rsidR="00435052" w14:paraId="58085D65" w14:textId="77777777" w:rsidTr="00435052">
        <w:tc>
          <w:tcPr>
            <w:tcW w:w="2605" w:type="dxa"/>
          </w:tcPr>
          <w:p w14:paraId="112B80AF" w14:textId="213FB05E" w:rsidR="00435052" w:rsidRDefault="00435052" w:rsidP="00435052">
            <w:pPr>
              <w:spacing w:after="64" w:line="247" w:lineRule="auto"/>
              <w:ind w:right="16"/>
              <w:jc w:val="both"/>
            </w:pPr>
            <w:r>
              <w:rPr>
                <w:rFonts w:ascii="Times New Roman" w:eastAsia="Times New Roman" w:hAnsi="Times New Roman" w:cs="Times New Roman"/>
              </w:rPr>
              <w:t xml:space="preserve">Date of Birth:    </w:t>
            </w:r>
          </w:p>
        </w:tc>
        <w:tc>
          <w:tcPr>
            <w:tcW w:w="7111" w:type="dxa"/>
          </w:tcPr>
          <w:p w14:paraId="4CF46D0D" w14:textId="45CF8465" w:rsidR="00435052" w:rsidRDefault="00435052" w:rsidP="00435052">
            <w:pPr>
              <w:spacing w:after="64" w:line="247" w:lineRule="auto"/>
              <w:ind w:right="16"/>
              <w:jc w:val="both"/>
            </w:pPr>
            <w:r>
              <w:rPr>
                <w:rFonts w:ascii="Times New Roman" w:eastAsia="Times New Roman" w:hAnsi="Times New Roman" w:cs="Times New Roman"/>
              </w:rPr>
              <w:t>10 April, 1990</w:t>
            </w:r>
            <w:r>
              <w:t xml:space="preserve">  </w:t>
            </w:r>
          </w:p>
        </w:tc>
      </w:tr>
      <w:tr w:rsidR="00435052" w14:paraId="2BE19150" w14:textId="77777777" w:rsidTr="00435052">
        <w:tc>
          <w:tcPr>
            <w:tcW w:w="2605" w:type="dxa"/>
          </w:tcPr>
          <w:p w14:paraId="53F3C514" w14:textId="7FC902F2" w:rsidR="00435052" w:rsidRDefault="00435052" w:rsidP="00435052">
            <w:pPr>
              <w:spacing w:after="64" w:line="247" w:lineRule="auto"/>
              <w:ind w:right="16"/>
              <w:jc w:val="both"/>
            </w:pPr>
            <w:r>
              <w:rPr>
                <w:rFonts w:ascii="Times New Roman" w:eastAsia="Times New Roman" w:hAnsi="Times New Roman" w:cs="Times New Roman"/>
              </w:rPr>
              <w:t>Address (Permanent):</w:t>
            </w:r>
          </w:p>
        </w:tc>
        <w:tc>
          <w:tcPr>
            <w:tcW w:w="7111" w:type="dxa"/>
          </w:tcPr>
          <w:p w14:paraId="49DC84DB" w14:textId="2365BAB8" w:rsidR="00435052" w:rsidRDefault="00435052" w:rsidP="00435052">
            <w:pPr>
              <w:spacing w:after="64" w:line="247" w:lineRule="auto"/>
              <w:ind w:right="16"/>
              <w:jc w:val="both"/>
            </w:pPr>
            <w:r>
              <w:rPr>
                <w:rFonts w:ascii="Times New Roman" w:hAnsi="Times New Roman" w:cs="Times New Roman"/>
                <w:sz w:val="23"/>
                <w:szCs w:val="23"/>
              </w:rPr>
              <w:t>A-</w:t>
            </w:r>
            <w:proofErr w:type="gramStart"/>
            <w:r>
              <w:rPr>
                <w:rFonts w:ascii="Times New Roman" w:hAnsi="Times New Roman" w:cs="Times New Roman"/>
                <w:sz w:val="23"/>
                <w:szCs w:val="23"/>
              </w:rPr>
              <w:t>56</w:t>
            </w:r>
            <w:r w:rsidRPr="00CF2A18">
              <w:rPr>
                <w:rFonts w:ascii="Times New Roman" w:hAnsi="Times New Roman" w:cs="Times New Roman"/>
                <w:sz w:val="23"/>
                <w:szCs w:val="23"/>
              </w:rPr>
              <w:t>,</w:t>
            </w:r>
            <w:r>
              <w:rPr>
                <w:rFonts w:ascii="Times New Roman" w:hAnsi="Times New Roman" w:cs="Times New Roman"/>
                <w:sz w:val="23"/>
                <w:szCs w:val="23"/>
              </w:rPr>
              <w:t>Shilp</w:t>
            </w:r>
            <w:proofErr w:type="gramEnd"/>
            <w:r>
              <w:rPr>
                <w:rFonts w:ascii="Times New Roman" w:hAnsi="Times New Roman" w:cs="Times New Roman"/>
                <w:sz w:val="23"/>
                <w:szCs w:val="23"/>
              </w:rPr>
              <w:t xml:space="preserve"> Residency, </w:t>
            </w:r>
            <w:proofErr w:type="spellStart"/>
            <w:r>
              <w:rPr>
                <w:rFonts w:ascii="Times New Roman" w:hAnsi="Times New Roman" w:cs="Times New Roman"/>
                <w:sz w:val="23"/>
                <w:szCs w:val="23"/>
              </w:rPr>
              <w:t>Tarsali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Somatalab</w:t>
            </w:r>
            <w:proofErr w:type="spellEnd"/>
            <w:r>
              <w:rPr>
                <w:rFonts w:ascii="Times New Roman" w:hAnsi="Times New Roman" w:cs="Times New Roman"/>
                <w:sz w:val="23"/>
                <w:szCs w:val="23"/>
              </w:rPr>
              <w:t xml:space="preserve"> Ring Road,</w:t>
            </w:r>
            <w:r w:rsidRPr="00CF2A18">
              <w:rPr>
                <w:rFonts w:ascii="Times New Roman" w:hAnsi="Times New Roman" w:cs="Times New Roman"/>
                <w:sz w:val="23"/>
                <w:szCs w:val="23"/>
              </w:rPr>
              <w:t xml:space="preserve"> </w:t>
            </w:r>
            <w:proofErr w:type="spellStart"/>
            <w:r>
              <w:rPr>
                <w:rFonts w:ascii="Times New Roman" w:hAnsi="Times New Roman" w:cs="Times New Roman"/>
                <w:sz w:val="23"/>
                <w:szCs w:val="23"/>
              </w:rPr>
              <w:t>Vadodra,Gujarat</w:t>
            </w:r>
            <w:proofErr w:type="spellEnd"/>
          </w:p>
        </w:tc>
      </w:tr>
      <w:tr w:rsidR="00435052" w14:paraId="33242279" w14:textId="77777777" w:rsidTr="00435052">
        <w:tc>
          <w:tcPr>
            <w:tcW w:w="2605" w:type="dxa"/>
          </w:tcPr>
          <w:p w14:paraId="0790760B" w14:textId="6F0E77A7" w:rsidR="00435052" w:rsidRDefault="00435052" w:rsidP="00435052">
            <w:pPr>
              <w:spacing w:after="64" w:line="247" w:lineRule="auto"/>
              <w:ind w:right="16"/>
              <w:jc w:val="both"/>
            </w:pPr>
            <w:r>
              <w:rPr>
                <w:rFonts w:ascii="Times New Roman" w:eastAsia="Times New Roman" w:hAnsi="Times New Roman" w:cs="Times New Roman"/>
              </w:rPr>
              <w:t xml:space="preserve">Interests:   </w:t>
            </w:r>
          </w:p>
        </w:tc>
        <w:tc>
          <w:tcPr>
            <w:tcW w:w="7111" w:type="dxa"/>
          </w:tcPr>
          <w:p w14:paraId="4C0D3E84" w14:textId="16A5714F" w:rsidR="00435052" w:rsidRDefault="00435052" w:rsidP="00435052">
            <w:pPr>
              <w:spacing w:after="64" w:line="247" w:lineRule="auto"/>
              <w:ind w:right="16"/>
              <w:jc w:val="both"/>
            </w:pPr>
            <w:r>
              <w:rPr>
                <w:rFonts w:ascii="Times New Roman" w:eastAsia="Times New Roman" w:hAnsi="Times New Roman" w:cs="Times New Roman"/>
              </w:rPr>
              <w:t>Travelling, Learning new things, Web Surfing</w:t>
            </w:r>
            <w:r>
              <w:rPr>
                <w:rFonts w:ascii="Times New Roman" w:eastAsia="Times New Roman" w:hAnsi="Times New Roman" w:cs="Times New Roman"/>
              </w:rPr>
              <w:t>.</w:t>
            </w:r>
          </w:p>
        </w:tc>
      </w:tr>
      <w:tr w:rsidR="00435052" w14:paraId="7B1F5C2A" w14:textId="77777777" w:rsidTr="00435052">
        <w:tc>
          <w:tcPr>
            <w:tcW w:w="9716" w:type="dxa"/>
            <w:gridSpan w:val="2"/>
          </w:tcPr>
          <w:p w14:paraId="0D841D77" w14:textId="77777777" w:rsidR="00435052" w:rsidRDefault="00435052" w:rsidP="00435052">
            <w:pPr>
              <w:spacing w:after="11" w:line="247" w:lineRule="auto"/>
              <w:ind w:right="16"/>
              <w:jc w:val="both"/>
            </w:pPr>
            <w:r>
              <w:rPr>
                <w:rFonts w:ascii="Times New Roman" w:eastAsia="Times New Roman" w:hAnsi="Times New Roman" w:cs="Times New Roman"/>
              </w:rPr>
              <w:t xml:space="preserve">Ready to join immediately. </w:t>
            </w:r>
          </w:p>
          <w:p w14:paraId="40864C06" w14:textId="77777777" w:rsidR="00435052" w:rsidRDefault="00435052" w:rsidP="00435052">
            <w:pPr>
              <w:spacing w:after="64" w:line="247" w:lineRule="auto"/>
              <w:ind w:right="16"/>
              <w:jc w:val="both"/>
            </w:pPr>
          </w:p>
        </w:tc>
      </w:tr>
    </w:tbl>
    <w:p w14:paraId="31D819F9" w14:textId="77777777" w:rsidR="00435052" w:rsidRPr="00435052" w:rsidRDefault="00435052" w:rsidP="00435052">
      <w:pPr>
        <w:spacing w:after="64" w:line="247" w:lineRule="auto"/>
        <w:ind w:right="16"/>
        <w:jc w:val="both"/>
      </w:pPr>
      <w:bookmarkStart w:id="0" w:name="_GoBack"/>
      <w:bookmarkEnd w:id="0"/>
    </w:p>
    <w:p w14:paraId="08098D9C" w14:textId="206B0977" w:rsidR="00B83A4D" w:rsidRDefault="00BC25EA">
      <w:pPr>
        <w:spacing w:after="230"/>
        <w:ind w:left="163"/>
      </w:pPr>
      <w:r>
        <w:t xml:space="preserve"> </w:t>
      </w:r>
    </w:p>
    <w:p w14:paraId="718A6160" w14:textId="77777777" w:rsidR="00B83A4D" w:rsidRDefault="00BC25EA">
      <w:pPr>
        <w:spacing w:after="247"/>
        <w:ind w:left="163"/>
      </w:pPr>
      <w:r>
        <w:rPr>
          <w:rFonts w:ascii="Times New Roman" w:eastAsia="Times New Roman" w:hAnsi="Times New Roman" w:cs="Times New Roman"/>
          <w:sz w:val="24"/>
        </w:rPr>
        <w:t xml:space="preserve"> </w:t>
      </w:r>
      <w:r>
        <w:t xml:space="preserve"> </w:t>
      </w:r>
    </w:p>
    <w:p w14:paraId="64C6998E" w14:textId="77777777" w:rsidR="00B83A4D" w:rsidRDefault="00BC25EA">
      <w:pPr>
        <w:spacing w:after="243"/>
        <w:ind w:left="163"/>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r>
        <w:t xml:space="preserve"> </w:t>
      </w:r>
    </w:p>
    <w:p w14:paraId="31FDDC31" w14:textId="77777777" w:rsidR="00B83A4D" w:rsidRDefault="00BC25EA">
      <w:pPr>
        <w:spacing w:after="0"/>
        <w:ind w:left="883"/>
      </w:pPr>
      <w:r>
        <w:rPr>
          <w:rFonts w:ascii="Times New Roman" w:eastAsia="Times New Roman" w:hAnsi="Times New Roman" w:cs="Times New Roman"/>
          <w:sz w:val="24"/>
        </w:rPr>
        <w:t xml:space="preserve"> </w:t>
      </w:r>
      <w:r>
        <w:t xml:space="preserve"> </w:t>
      </w:r>
    </w:p>
    <w:sectPr w:rsidR="00B83A4D" w:rsidSect="00BC25EA">
      <w:pgSz w:w="11906" w:h="16838"/>
      <w:pgMar w:top="540" w:right="903" w:bottom="2034"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70936"/>
    <w:multiLevelType w:val="hybridMultilevel"/>
    <w:tmpl w:val="22D823B0"/>
    <w:lvl w:ilvl="0" w:tplc="8ADA5DD4">
      <w:start w:val="1"/>
      <w:numFmt w:val="bullet"/>
      <w:lvlText w:val="•"/>
      <w:lvlJc w:val="left"/>
      <w:pPr>
        <w:ind w:left="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86E9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0CE7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3EA3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406D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BA97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2AC7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4A98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1A7F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845AD4"/>
    <w:multiLevelType w:val="hybridMultilevel"/>
    <w:tmpl w:val="764258FE"/>
    <w:lvl w:ilvl="0" w:tplc="79703BB0">
      <w:start w:val="1"/>
      <w:numFmt w:val="bullet"/>
      <w:lvlText w:val="•"/>
      <w:lvlJc w:val="left"/>
      <w:pPr>
        <w:ind w:left="92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62B2A6A8">
      <w:start w:val="1"/>
      <w:numFmt w:val="bullet"/>
      <w:lvlText w:val="o"/>
      <w:lvlJc w:val="left"/>
      <w:pPr>
        <w:ind w:left="158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F9222994">
      <w:start w:val="1"/>
      <w:numFmt w:val="bullet"/>
      <w:lvlText w:val="▪"/>
      <w:lvlJc w:val="left"/>
      <w:pPr>
        <w:ind w:left="230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85AC9356">
      <w:start w:val="1"/>
      <w:numFmt w:val="bullet"/>
      <w:lvlText w:val="•"/>
      <w:lvlJc w:val="left"/>
      <w:pPr>
        <w:ind w:left="302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B0124A06">
      <w:start w:val="1"/>
      <w:numFmt w:val="bullet"/>
      <w:lvlText w:val="o"/>
      <w:lvlJc w:val="left"/>
      <w:pPr>
        <w:ind w:left="374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3482B3DA">
      <w:start w:val="1"/>
      <w:numFmt w:val="bullet"/>
      <w:lvlText w:val="▪"/>
      <w:lvlJc w:val="left"/>
      <w:pPr>
        <w:ind w:left="446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4B767402">
      <w:start w:val="1"/>
      <w:numFmt w:val="bullet"/>
      <w:lvlText w:val="•"/>
      <w:lvlJc w:val="left"/>
      <w:pPr>
        <w:ind w:left="518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F3D289BE">
      <w:start w:val="1"/>
      <w:numFmt w:val="bullet"/>
      <w:lvlText w:val="o"/>
      <w:lvlJc w:val="left"/>
      <w:pPr>
        <w:ind w:left="590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A184DE2E">
      <w:start w:val="1"/>
      <w:numFmt w:val="bullet"/>
      <w:lvlText w:val="▪"/>
      <w:lvlJc w:val="left"/>
      <w:pPr>
        <w:ind w:left="662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2" w15:restartNumberingAfterBreak="0">
    <w:nsid w:val="20E40C01"/>
    <w:multiLevelType w:val="hybridMultilevel"/>
    <w:tmpl w:val="8A7C1BB0"/>
    <w:lvl w:ilvl="0" w:tplc="86FE5B8C">
      <w:start w:val="1"/>
      <w:numFmt w:val="bullet"/>
      <w:lvlText w:val="•"/>
      <w:lvlJc w:val="left"/>
      <w:pPr>
        <w:ind w:left="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007E20">
      <w:start w:val="1"/>
      <w:numFmt w:val="bullet"/>
      <w:lvlText w:val="o"/>
      <w:lvlJc w:val="left"/>
      <w:pPr>
        <w:ind w:left="1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010FA">
      <w:start w:val="1"/>
      <w:numFmt w:val="bullet"/>
      <w:lvlText w:val="▪"/>
      <w:lvlJc w:val="left"/>
      <w:pPr>
        <w:ind w:left="2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C04EB8">
      <w:start w:val="1"/>
      <w:numFmt w:val="bullet"/>
      <w:lvlText w:val="•"/>
      <w:lvlJc w:val="left"/>
      <w:pPr>
        <w:ind w:left="3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CE8B7A">
      <w:start w:val="1"/>
      <w:numFmt w:val="bullet"/>
      <w:lvlText w:val="o"/>
      <w:lvlJc w:val="left"/>
      <w:pPr>
        <w:ind w:left="3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66CB88">
      <w:start w:val="1"/>
      <w:numFmt w:val="bullet"/>
      <w:lvlText w:val="▪"/>
      <w:lvlJc w:val="left"/>
      <w:pPr>
        <w:ind w:left="4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36E21A">
      <w:start w:val="1"/>
      <w:numFmt w:val="bullet"/>
      <w:lvlText w:val="•"/>
      <w:lvlJc w:val="left"/>
      <w:pPr>
        <w:ind w:left="5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068314">
      <w:start w:val="1"/>
      <w:numFmt w:val="bullet"/>
      <w:lvlText w:val="o"/>
      <w:lvlJc w:val="left"/>
      <w:pPr>
        <w:ind w:left="5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3C777E">
      <w:start w:val="1"/>
      <w:numFmt w:val="bullet"/>
      <w:lvlText w:val="▪"/>
      <w:lvlJc w:val="left"/>
      <w:pPr>
        <w:ind w:left="6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5F2D63"/>
    <w:multiLevelType w:val="hybridMultilevel"/>
    <w:tmpl w:val="CFD4758A"/>
    <w:lvl w:ilvl="0" w:tplc="94422B3E">
      <w:start w:val="1"/>
      <w:numFmt w:val="bullet"/>
      <w:lvlText w:val="•"/>
      <w:lvlJc w:val="left"/>
      <w:pPr>
        <w:ind w:left="91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31BEB974">
      <w:start w:val="1"/>
      <w:numFmt w:val="bullet"/>
      <w:lvlText w:val="o"/>
      <w:lvlJc w:val="left"/>
      <w:pPr>
        <w:ind w:left="158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423C744E">
      <w:start w:val="1"/>
      <w:numFmt w:val="bullet"/>
      <w:lvlText w:val="▪"/>
      <w:lvlJc w:val="left"/>
      <w:pPr>
        <w:ind w:left="230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4D7E6BC0">
      <w:start w:val="1"/>
      <w:numFmt w:val="bullet"/>
      <w:lvlText w:val="•"/>
      <w:lvlJc w:val="left"/>
      <w:pPr>
        <w:ind w:left="302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128827DC">
      <w:start w:val="1"/>
      <w:numFmt w:val="bullet"/>
      <w:lvlText w:val="o"/>
      <w:lvlJc w:val="left"/>
      <w:pPr>
        <w:ind w:left="374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79BA4F2C">
      <w:start w:val="1"/>
      <w:numFmt w:val="bullet"/>
      <w:lvlText w:val="▪"/>
      <w:lvlJc w:val="left"/>
      <w:pPr>
        <w:ind w:left="446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C876FE84">
      <w:start w:val="1"/>
      <w:numFmt w:val="bullet"/>
      <w:lvlText w:val="•"/>
      <w:lvlJc w:val="left"/>
      <w:pPr>
        <w:ind w:left="518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DCBCB310">
      <w:start w:val="1"/>
      <w:numFmt w:val="bullet"/>
      <w:lvlText w:val="o"/>
      <w:lvlJc w:val="left"/>
      <w:pPr>
        <w:ind w:left="590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1D6AE73E">
      <w:start w:val="1"/>
      <w:numFmt w:val="bullet"/>
      <w:lvlText w:val="▪"/>
      <w:lvlJc w:val="left"/>
      <w:pPr>
        <w:ind w:left="662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4" w15:restartNumberingAfterBreak="0">
    <w:nsid w:val="338D5E4F"/>
    <w:multiLevelType w:val="hybridMultilevel"/>
    <w:tmpl w:val="A9906936"/>
    <w:lvl w:ilvl="0" w:tplc="98102906">
      <w:start w:val="1"/>
      <w:numFmt w:val="bullet"/>
      <w:lvlText w:val="•"/>
      <w:lvlJc w:val="left"/>
      <w:pPr>
        <w:ind w:left="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7E7F5C">
      <w:start w:val="1"/>
      <w:numFmt w:val="bullet"/>
      <w:lvlText w:val="o"/>
      <w:lvlJc w:val="left"/>
      <w:pPr>
        <w:ind w:left="1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A27DCA">
      <w:start w:val="1"/>
      <w:numFmt w:val="bullet"/>
      <w:lvlText w:val="▪"/>
      <w:lvlJc w:val="left"/>
      <w:pPr>
        <w:ind w:left="2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D274A6">
      <w:start w:val="1"/>
      <w:numFmt w:val="bullet"/>
      <w:lvlText w:val="•"/>
      <w:lvlJc w:val="left"/>
      <w:pPr>
        <w:ind w:left="3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42BC0A">
      <w:start w:val="1"/>
      <w:numFmt w:val="bullet"/>
      <w:lvlText w:val="o"/>
      <w:lvlJc w:val="left"/>
      <w:pPr>
        <w:ind w:left="3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5E98C8">
      <w:start w:val="1"/>
      <w:numFmt w:val="bullet"/>
      <w:lvlText w:val="▪"/>
      <w:lvlJc w:val="left"/>
      <w:pPr>
        <w:ind w:left="4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26FC02">
      <w:start w:val="1"/>
      <w:numFmt w:val="bullet"/>
      <w:lvlText w:val="•"/>
      <w:lvlJc w:val="left"/>
      <w:pPr>
        <w:ind w:left="5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29512">
      <w:start w:val="1"/>
      <w:numFmt w:val="bullet"/>
      <w:lvlText w:val="o"/>
      <w:lvlJc w:val="left"/>
      <w:pPr>
        <w:ind w:left="5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0CD508">
      <w:start w:val="1"/>
      <w:numFmt w:val="bullet"/>
      <w:lvlText w:val="▪"/>
      <w:lvlJc w:val="left"/>
      <w:pPr>
        <w:ind w:left="6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39787C"/>
    <w:multiLevelType w:val="multilevel"/>
    <w:tmpl w:val="DA34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11EB1"/>
    <w:multiLevelType w:val="hybridMultilevel"/>
    <w:tmpl w:val="569E73D4"/>
    <w:lvl w:ilvl="0" w:tplc="2002630A">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7818A6">
      <w:start w:val="1"/>
      <w:numFmt w:val="bullet"/>
      <w:lvlText w:val="o"/>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6885A">
      <w:start w:val="1"/>
      <w:numFmt w:val="bullet"/>
      <w:lvlText w:val="▪"/>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EB418">
      <w:start w:val="1"/>
      <w:numFmt w:val="bullet"/>
      <w:lvlText w:val="•"/>
      <w:lvlJc w:val="left"/>
      <w:pPr>
        <w:ind w:left="2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6E3F8">
      <w:start w:val="1"/>
      <w:numFmt w:val="bullet"/>
      <w:lvlText w:val="o"/>
      <w:lvlJc w:val="left"/>
      <w:pPr>
        <w:ind w:left="3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E99FE">
      <w:start w:val="1"/>
      <w:numFmt w:val="bullet"/>
      <w:lvlText w:val="▪"/>
      <w:lvlJc w:val="left"/>
      <w:pPr>
        <w:ind w:left="4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C7DE2">
      <w:start w:val="1"/>
      <w:numFmt w:val="bullet"/>
      <w:lvlText w:val="•"/>
      <w:lvlJc w:val="left"/>
      <w:pPr>
        <w:ind w:left="4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AEC26">
      <w:start w:val="1"/>
      <w:numFmt w:val="bullet"/>
      <w:lvlText w:val="o"/>
      <w:lvlJc w:val="left"/>
      <w:pPr>
        <w:ind w:left="5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6FD1A">
      <w:start w:val="1"/>
      <w:numFmt w:val="bullet"/>
      <w:lvlText w:val="▪"/>
      <w:lvlJc w:val="left"/>
      <w:pPr>
        <w:ind w:left="6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B654AA"/>
    <w:multiLevelType w:val="hybridMultilevel"/>
    <w:tmpl w:val="7A76940C"/>
    <w:lvl w:ilvl="0" w:tplc="06CC323A">
      <w:start w:val="1"/>
      <w:numFmt w:val="bullet"/>
      <w:lvlText w:val="•"/>
      <w:lvlJc w:val="left"/>
      <w:pPr>
        <w:ind w:left="91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59627592">
      <w:start w:val="1"/>
      <w:numFmt w:val="bullet"/>
      <w:lvlText w:val="o"/>
      <w:lvlJc w:val="left"/>
      <w:pPr>
        <w:ind w:left="146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DE3E894A">
      <w:start w:val="1"/>
      <w:numFmt w:val="bullet"/>
      <w:lvlText w:val="▪"/>
      <w:lvlJc w:val="left"/>
      <w:pPr>
        <w:ind w:left="218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4E628B0C">
      <w:start w:val="1"/>
      <w:numFmt w:val="bullet"/>
      <w:lvlText w:val="•"/>
      <w:lvlJc w:val="left"/>
      <w:pPr>
        <w:ind w:left="290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B3F2EBEE">
      <w:start w:val="1"/>
      <w:numFmt w:val="bullet"/>
      <w:lvlText w:val="o"/>
      <w:lvlJc w:val="left"/>
      <w:pPr>
        <w:ind w:left="362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921A8FCE">
      <w:start w:val="1"/>
      <w:numFmt w:val="bullet"/>
      <w:lvlText w:val="▪"/>
      <w:lvlJc w:val="left"/>
      <w:pPr>
        <w:ind w:left="434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5AF610DE">
      <w:start w:val="1"/>
      <w:numFmt w:val="bullet"/>
      <w:lvlText w:val="•"/>
      <w:lvlJc w:val="left"/>
      <w:pPr>
        <w:ind w:left="506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8EFCC8F4">
      <w:start w:val="1"/>
      <w:numFmt w:val="bullet"/>
      <w:lvlText w:val="o"/>
      <w:lvlJc w:val="left"/>
      <w:pPr>
        <w:ind w:left="578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D6BC749E">
      <w:start w:val="1"/>
      <w:numFmt w:val="bullet"/>
      <w:lvlText w:val="▪"/>
      <w:lvlJc w:val="left"/>
      <w:pPr>
        <w:ind w:left="650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8" w15:restartNumberingAfterBreak="0">
    <w:nsid w:val="6D0A5862"/>
    <w:multiLevelType w:val="hybridMultilevel"/>
    <w:tmpl w:val="FF4A5AD8"/>
    <w:lvl w:ilvl="0" w:tplc="A7D8BD0C">
      <w:start w:val="1"/>
      <w:numFmt w:val="bullet"/>
      <w:lvlText w:val="•"/>
      <w:lvlJc w:val="left"/>
      <w:pPr>
        <w:ind w:left="92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F23818EA">
      <w:start w:val="1"/>
      <w:numFmt w:val="bullet"/>
      <w:lvlText w:val="o"/>
      <w:lvlJc w:val="left"/>
      <w:pPr>
        <w:ind w:left="158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0D2EEF24">
      <w:start w:val="1"/>
      <w:numFmt w:val="bullet"/>
      <w:lvlText w:val="▪"/>
      <w:lvlJc w:val="left"/>
      <w:pPr>
        <w:ind w:left="230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DFC0572E">
      <w:start w:val="1"/>
      <w:numFmt w:val="bullet"/>
      <w:lvlText w:val="•"/>
      <w:lvlJc w:val="left"/>
      <w:pPr>
        <w:ind w:left="302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E278D25C">
      <w:start w:val="1"/>
      <w:numFmt w:val="bullet"/>
      <w:lvlText w:val="o"/>
      <w:lvlJc w:val="left"/>
      <w:pPr>
        <w:ind w:left="374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BFFCC392">
      <w:start w:val="1"/>
      <w:numFmt w:val="bullet"/>
      <w:lvlText w:val="▪"/>
      <w:lvlJc w:val="left"/>
      <w:pPr>
        <w:ind w:left="446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638EB4AE">
      <w:start w:val="1"/>
      <w:numFmt w:val="bullet"/>
      <w:lvlText w:val="•"/>
      <w:lvlJc w:val="left"/>
      <w:pPr>
        <w:ind w:left="518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1BC23466">
      <w:start w:val="1"/>
      <w:numFmt w:val="bullet"/>
      <w:lvlText w:val="o"/>
      <w:lvlJc w:val="left"/>
      <w:pPr>
        <w:ind w:left="590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8EC8160E">
      <w:start w:val="1"/>
      <w:numFmt w:val="bullet"/>
      <w:lvlText w:val="▪"/>
      <w:lvlJc w:val="left"/>
      <w:pPr>
        <w:ind w:left="662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9" w15:restartNumberingAfterBreak="0">
    <w:nsid w:val="7E705019"/>
    <w:multiLevelType w:val="multilevel"/>
    <w:tmpl w:val="3564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3"/>
  </w:num>
  <w:num w:numId="5">
    <w:abstractNumId w:val="8"/>
  </w:num>
  <w:num w:numId="6">
    <w:abstractNumId w:val="6"/>
  </w:num>
  <w:num w:numId="7">
    <w:abstractNumId w:val="4"/>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4D"/>
    <w:rsid w:val="000E1189"/>
    <w:rsid w:val="00346EDE"/>
    <w:rsid w:val="00435052"/>
    <w:rsid w:val="00681E6A"/>
    <w:rsid w:val="006B42C1"/>
    <w:rsid w:val="00991FE8"/>
    <w:rsid w:val="00B83A4D"/>
    <w:rsid w:val="00BC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FA88"/>
  <w15:docId w15:val="{A9A94933-A7C0-4543-A1EA-57DBCD29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49"/>
      <w:ind w:left="75"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27"/>
      <w:ind w:left="17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styleId="TableGrid">
    <w:name w:val="Table Grid"/>
    <w:basedOn w:val="TableNormal"/>
    <w:uiPriority w:val="39"/>
    <w:rsid w:val="000E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5EA"/>
    <w:rPr>
      <w:color w:val="0563C1" w:themeColor="hyperlink"/>
      <w:u w:val="single"/>
    </w:rPr>
  </w:style>
  <w:style w:type="character" w:styleId="UnresolvedMention">
    <w:name w:val="Unresolved Mention"/>
    <w:basedOn w:val="DefaultParagraphFont"/>
    <w:uiPriority w:val="99"/>
    <w:semiHidden/>
    <w:unhideWhenUsed/>
    <w:rsid w:val="00BC2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930750">
      <w:bodyDiv w:val="1"/>
      <w:marLeft w:val="0"/>
      <w:marRight w:val="0"/>
      <w:marTop w:val="0"/>
      <w:marBottom w:val="0"/>
      <w:divBdr>
        <w:top w:val="none" w:sz="0" w:space="0" w:color="auto"/>
        <w:left w:val="none" w:sz="0" w:space="0" w:color="auto"/>
        <w:bottom w:val="none" w:sz="0" w:space="0" w:color="auto"/>
        <w:right w:val="none" w:sz="0" w:space="0" w:color="auto"/>
      </w:divBdr>
    </w:div>
    <w:div w:id="938492503">
      <w:bodyDiv w:val="1"/>
      <w:marLeft w:val="0"/>
      <w:marRight w:val="0"/>
      <w:marTop w:val="0"/>
      <w:marBottom w:val="0"/>
      <w:divBdr>
        <w:top w:val="none" w:sz="0" w:space="0" w:color="auto"/>
        <w:left w:val="none" w:sz="0" w:space="0" w:color="auto"/>
        <w:bottom w:val="none" w:sz="0" w:space="0" w:color="auto"/>
        <w:right w:val="none" w:sz="0" w:space="0" w:color="auto"/>
      </w:divBdr>
    </w:div>
    <w:div w:id="1812821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veena104@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92EF4-1BED-49BE-8CC5-57ADCFA1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veena nambyar</dc:creator>
  <cp:keywords/>
  <dc:description/>
  <cp:lastModifiedBy>SREEJITH</cp:lastModifiedBy>
  <cp:revision>2</cp:revision>
  <dcterms:created xsi:type="dcterms:W3CDTF">2019-01-06T12:45:00Z</dcterms:created>
  <dcterms:modified xsi:type="dcterms:W3CDTF">2019-01-08T19:42:00Z</dcterms:modified>
</cp:coreProperties>
</file>