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both"/>
        <w:rPr>
          <w:rFonts w:ascii="Tahoma" w:cs="Tahoma" w:hAnsi="Tahoma"/>
          <w:b/>
          <w:sz w:val="20"/>
          <w:szCs w:val="20"/>
        </w:rPr>
      </w:pPr>
      <w:r>
        <w:rPr>
          <w:rFonts w:ascii="Tahoma" w:cs="Tahoma" w:hAnsi="Tahoma"/>
          <w:b/>
          <w:sz w:val="20"/>
          <w:szCs w:val="20"/>
        </w:rPr>
        <w:t>Curriculum Vitae</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65"/>
        <w:gridCol w:w="7916"/>
      </w:tblGrid>
      <w:tr>
        <w:trPr>
          <w:trHeight w:val="186" w:hRule="atLeast"/>
        </w:trPr>
        <w:tc>
          <w:tcPr>
            <w:tcW w:w="1314" w:type="pct"/>
            <w:tcBorders/>
            <w:shd w:val="clear" w:color="auto" w:fill="auto"/>
          </w:tcPr>
          <w:p>
            <w:pPr>
              <w:pStyle w:val="style0"/>
              <w:spacing w:after="0"/>
              <w:rPr>
                <w:rFonts w:ascii="Tahoma" w:cs="Tahoma" w:hAnsi="Tahoma"/>
                <w:b/>
                <w:color w:val="244061"/>
                <w:sz w:val="20"/>
                <w:szCs w:val="20"/>
              </w:rPr>
            </w:pPr>
            <w:r>
              <w:rPr>
                <w:rFonts w:ascii="Tahoma" w:cs="Tahoma" w:hAnsi="Tahoma"/>
                <w:b/>
                <w:color w:val="244061"/>
                <w:sz w:val="20"/>
                <w:szCs w:val="20"/>
              </w:rPr>
              <w:t>PERSONAL INFORMATION</w:t>
            </w:r>
          </w:p>
          <w:p>
            <w:pPr>
              <w:pStyle w:val="style0"/>
              <w:spacing w:after="0"/>
              <w:rPr>
                <w:rFonts w:ascii="Tahoma" w:cs="Tahoma" w:hAnsi="Tahoma"/>
                <w:b/>
                <w:color w:val="244061"/>
                <w:sz w:val="20"/>
                <w:szCs w:val="20"/>
              </w:rPr>
            </w:pPr>
            <w:r>
              <w:rPr>
                <w:rFonts w:ascii="Tahoma" w:cs="Tahoma" w:hAnsi="Tahoma"/>
                <w:b/>
                <w:noProof/>
                <w:color w:val="244061"/>
                <w:sz w:val="20"/>
                <w:szCs w:val="20"/>
                <w:lang w:val="en-IN" w:eastAsia="en-IN"/>
              </w:rPr>
              <mc:AlternateContent>
                <mc:Choice Requires="wps">
                  <w:drawing>
                    <wp:anchor distT="0" distB="0" distL="0" distR="0" simplePos="false" relativeHeight="2" behindDoc="false" locked="false" layoutInCell="true" allowOverlap="true">
                      <wp:simplePos x="0" y="0"/>
                      <wp:positionH relativeFrom="column">
                        <wp:posOffset>180975</wp:posOffset>
                      </wp:positionH>
                      <wp:positionV relativeFrom="paragraph">
                        <wp:posOffset>76835</wp:posOffset>
                      </wp:positionV>
                      <wp:extent cx="1333500" cy="923924"/>
                      <wp:effectExtent l="0" t="0" r="19050" b="28575"/>
                      <wp:wrapNone/>
                      <wp:docPr id="1026" name="Rounded 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33500" cy="923924"/>
                              </a:xfrm>
                              <a:prstGeom prst="roundRect"/>
                              <a:solidFill>
                                <a:srgbClr val="4f81bd"/>
                              </a:solidFill>
                              <a:ln cmpd="sng" cap="flat" w="25400">
                                <a:solidFill>
                                  <a:srgbClr val="395e8a"/>
                                </a:solidFill>
                                <a:prstDash val="solid"/>
                                <a:round/>
                                <a:headEnd len="med" w="med" type="none"/>
                                <a:tailEnd len="med" w="med" type="none"/>
                              </a:ln>
                            </wps:spPr>
                            <wps:txbx id="1026">
                              <w:txbxContent>
                                <w:p>
                                  <w:pPr>
                                    <w:pStyle w:val="style0"/>
                                    <w:jc w:val="center"/>
                                    <w:rPr/>
                                  </w:pPr>
                                  <w:r>
                                    <w:t>Photo</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26" arcsize="0.16666667," fillcolor="#4f81bd" stroked="t" style="position:absolute;margin-left:14.25pt;margin-top:6.05pt;width:105.0pt;height:72.75pt;z-index:2;mso-position-horizontal-relative:text;mso-position-vertical-relative:text;mso-width-percent:0;mso-height-percent:0;mso-width-relative:margin;mso-height-relative:margin;mso-wrap-distance-left:0.0pt;mso-wrap-distance-right:0.0pt;visibility:visible;v-text-anchor:middle;">
                      <v:stroke color="#395e8a" weight="2.0pt"/>
                      <v:fill/>
                      <v:textbox inset="7.2pt,3.6pt,7.2pt,3.6pt">
                        <w:txbxContent>
                          <w:p>
                            <w:pPr>
                              <w:pStyle w:val="style0"/>
                              <w:jc w:val="center"/>
                              <w:rPr/>
                            </w:pPr>
                            <w:r>
                              <w:t>Photo</w:t>
                            </w:r>
                          </w:p>
                        </w:txbxContent>
                      </v:textbox>
                    </v:roundrect>
                  </w:pict>
                </mc:Fallback>
              </mc:AlternateContent>
            </w:r>
          </w:p>
          <w:p>
            <w:pPr>
              <w:pStyle w:val="style0"/>
              <w:spacing w:after="0"/>
              <w:rPr>
                <w:rFonts w:ascii="Tahoma" w:cs="Tahoma" w:hAnsi="Tahoma"/>
                <w:color w:val="c0504d"/>
                <w:sz w:val="20"/>
                <w:szCs w:val="20"/>
              </w:rPr>
            </w:pPr>
          </w:p>
        </w:tc>
        <w:tc>
          <w:tcPr>
            <w:tcW w:w="3686" w:type="pct"/>
            <w:tcBorders/>
            <w:shd w:val="clear" w:color="auto" w:fill="auto"/>
          </w:tcPr>
          <w:p>
            <w:pPr>
              <w:pStyle w:val="style0"/>
              <w:autoSpaceDE w:val="false"/>
              <w:autoSpaceDN w:val="false"/>
              <w:adjustRightInd w:val="false"/>
              <w:spacing w:after="0" w:lineRule="auto" w:line="360"/>
              <w:jc w:val="both"/>
              <w:rPr>
                <w:rFonts w:ascii="Tahoma" w:cs="Tahoma" w:hAnsi="Tahoma"/>
                <w:b/>
                <w:bCs/>
                <w:sz w:val="20"/>
                <w:szCs w:val="20"/>
              </w:rPr>
            </w:pPr>
            <w:r>
              <w:rPr>
                <w:rFonts w:ascii="Tahoma" w:cs="Tahoma" w:hAnsi="Tahoma"/>
                <w:sz w:val="20"/>
                <w:szCs w:val="20"/>
              </w:rPr>
              <w:t xml:space="preserve">Name: </w:t>
            </w:r>
            <w:r>
              <w:rPr>
                <w:rFonts w:ascii="Tahoma" w:cs="Tahoma" w:hAnsi="Tahoma"/>
                <w:b/>
                <w:color w:val="244061"/>
              </w:rPr>
              <w:t>PRADYOT RAJWARDHAN</w:t>
            </w:r>
          </w:p>
          <w:p>
            <w:pPr>
              <w:pStyle w:val="style0"/>
              <w:spacing w:after="0" w:lineRule="auto" w:line="360"/>
              <w:jc w:val="both"/>
              <w:rPr>
                <w:rFonts w:ascii="Open Sans" w:cs="Open Sans" w:hAnsi="Open Sans"/>
                <w:color w:val="000000"/>
                <w:sz w:val="21"/>
                <w:szCs w:val="21"/>
                <w:shd w:val="clear" w:color="auto" w:fill="f5f5f5"/>
              </w:rPr>
            </w:pPr>
            <w:r>
              <w:rPr>
                <w:rFonts w:ascii="Tahoma" w:cs="Tahoma" w:hAnsi="Tahoma"/>
                <w:b/>
                <w:color w:val="1f497d"/>
                <w:sz w:val="20"/>
                <w:szCs w:val="20"/>
              </w:rPr>
              <w:t>Address:</w:t>
            </w:r>
            <w:r>
              <w:rPr>
                <w:rFonts w:ascii="Tahoma" w:cs="Tahoma" w:hAnsi="Tahoma"/>
                <w:color w:val="1f497d"/>
                <w:sz w:val="20"/>
                <w:szCs w:val="20"/>
              </w:rPr>
              <w:t xml:space="preserve"> </w:t>
            </w:r>
            <w:r>
              <w:rPr>
                <w:rFonts w:ascii="Tahoma" w:cs="Tahoma" w:hAnsi="Tahoma"/>
                <w:sz w:val="20"/>
                <w:szCs w:val="20"/>
              </w:rPr>
              <w:t xml:space="preserve">No-V/8 CIMFR Colony </w:t>
            </w:r>
            <w:r>
              <w:rPr>
                <w:rFonts w:ascii="Tahoma" w:cs="Tahoma" w:hAnsi="Tahoma"/>
                <w:sz w:val="20"/>
                <w:szCs w:val="20"/>
              </w:rPr>
              <w:t>Digwadih</w:t>
            </w:r>
            <w:r>
              <w:rPr>
                <w:rFonts w:ascii="Tahoma" w:cs="Tahoma" w:hAnsi="Tahoma"/>
                <w:sz w:val="20"/>
                <w:szCs w:val="20"/>
              </w:rPr>
              <w:t>,</w:t>
            </w:r>
            <w:r>
              <w:rPr>
                <w:rFonts w:ascii="Tahoma" w:cs="Tahoma" w:hAnsi="Tahoma"/>
                <w:sz w:val="20"/>
                <w:szCs w:val="20"/>
              </w:rPr>
              <w:t xml:space="preserve"> No-12 Po FRI</w:t>
            </w:r>
            <w:r>
              <w:rPr>
                <w:rFonts w:ascii="Tahoma" w:cs="Tahoma" w:hAnsi="Tahoma"/>
                <w:sz w:val="20"/>
                <w:szCs w:val="20"/>
              </w:rPr>
              <w:t>,</w:t>
            </w:r>
            <w:r>
              <w:rPr>
                <w:rFonts w:ascii="Tahoma" w:cs="Tahoma" w:hAnsi="Tahoma"/>
                <w:sz w:val="20"/>
                <w:szCs w:val="20"/>
              </w:rPr>
              <w:t xml:space="preserve"> </w:t>
            </w:r>
            <w:r>
              <w:rPr>
                <w:rFonts w:ascii="Tahoma" w:cs="Tahoma" w:hAnsi="Tahoma"/>
                <w:sz w:val="20"/>
                <w:szCs w:val="20"/>
              </w:rPr>
              <w:t>Dhan</w:t>
            </w:r>
            <w:r>
              <w:rPr>
                <w:rFonts w:ascii="Tahoma" w:cs="Tahoma" w:hAnsi="Tahoma"/>
                <w:sz w:val="20"/>
                <w:szCs w:val="20"/>
              </w:rPr>
              <w:t>a</w:t>
            </w:r>
            <w:r>
              <w:rPr>
                <w:rFonts w:ascii="Tahoma" w:cs="Tahoma" w:hAnsi="Tahoma"/>
                <w:sz w:val="20"/>
                <w:szCs w:val="20"/>
              </w:rPr>
              <w:t>bad</w:t>
            </w:r>
            <w:r>
              <w:rPr>
                <w:rFonts w:ascii="Tahoma" w:cs="Tahoma" w:hAnsi="Tahoma"/>
                <w:sz w:val="20"/>
                <w:szCs w:val="20"/>
              </w:rPr>
              <w:t>- 828108</w:t>
            </w:r>
          </w:p>
          <w:p>
            <w:pPr>
              <w:pStyle w:val="style0"/>
              <w:spacing w:after="0" w:lineRule="auto" w:line="360"/>
              <w:rPr>
                <w:rFonts w:ascii="Tahoma" w:cs="Tahoma" w:hAnsi="Tahoma"/>
                <w:sz w:val="20"/>
                <w:szCs w:val="20"/>
              </w:rPr>
            </w:pPr>
            <w:r>
              <w:rPr>
                <w:rFonts w:ascii="Tahoma" w:cs="Tahoma" w:hAnsi="Tahoma"/>
                <w:b/>
                <w:color w:val="1f497d"/>
                <w:sz w:val="20"/>
                <w:szCs w:val="20"/>
              </w:rPr>
              <w:t>Contact Number:</w:t>
            </w:r>
            <w:r>
              <w:rPr>
                <w:rFonts w:ascii="Tahoma" w:cs="Tahoma" w:hAnsi="Tahoma"/>
                <w:b/>
                <w:bCs/>
                <w:sz w:val="20"/>
                <w:szCs w:val="20"/>
              </w:rPr>
              <w:t xml:space="preserve"> </w:t>
            </w:r>
            <w:r>
              <w:rPr>
                <w:rFonts w:ascii="Tahoma" w:cs="Tahoma" w:eastAsia="Times New Roman" w:hAnsi="Tahoma"/>
                <w:sz w:val="20"/>
                <w:szCs w:val="20"/>
              </w:rPr>
              <w:t>+</w:t>
            </w:r>
            <w:r>
              <w:rPr>
                <w:rFonts w:ascii="Tahoma" w:cs="Tahoma" w:hAnsi="Tahoma"/>
                <w:sz w:val="20"/>
                <w:szCs w:val="20"/>
              </w:rPr>
              <w:t>9</w:t>
            </w:r>
            <w:r>
              <w:rPr>
                <w:rFonts w:ascii="Tahoma" w:cs="Tahoma" w:hAnsi="Tahoma"/>
                <w:sz w:val="20"/>
                <w:szCs w:val="20"/>
              </w:rPr>
              <w:t>1</w:t>
            </w:r>
            <w:r>
              <w:rPr>
                <w:rFonts w:ascii="Tahoma" w:cs="Tahoma" w:hAnsi="Tahoma"/>
                <w:sz w:val="20"/>
                <w:szCs w:val="20"/>
              </w:rPr>
              <w:t xml:space="preserve"> </w:t>
            </w:r>
            <w:r>
              <w:rPr>
                <w:rFonts w:ascii="Tahoma" w:cs="Tahoma" w:hAnsi="Tahoma"/>
                <w:sz w:val="20"/>
                <w:szCs w:val="20"/>
              </w:rPr>
              <w:t>8</w:t>
            </w:r>
            <w:r>
              <w:rPr>
                <w:rFonts w:cs="Tahoma" w:hAnsi="Tahoma"/>
                <w:sz w:val="20"/>
                <w:szCs w:val="20"/>
                <w:lang w:val="en-US"/>
              </w:rPr>
              <w:t>7892143</w:t>
            </w:r>
            <w:r>
              <w:rPr>
                <w:rFonts w:cs="Tahoma" w:hAnsi="Tahoma"/>
                <w:sz w:val="20"/>
                <w:szCs w:val="20"/>
                <w:lang w:val="en-US"/>
              </w:rPr>
              <w:t>55</w:t>
            </w:r>
            <w:r>
              <w:rPr>
                <w:rFonts w:ascii="Open Sans" w:cs="Open Sans" w:hAnsi="Open Sans"/>
                <w:color w:val="000000"/>
                <w:sz w:val="21"/>
                <w:szCs w:val="21"/>
                <w:shd w:val="clear" w:color="auto" w:fill="f5f5f5"/>
              </w:rPr>
              <w:t xml:space="preserve"> </w:t>
            </w:r>
            <w:r>
              <w:rPr>
                <w:rFonts w:ascii="Tahoma" w:cs="Tahoma" w:eastAsia="Times New Roman" w:hAnsi="Tahoma"/>
                <w:sz w:val="20"/>
                <w:szCs w:val="20"/>
              </w:rPr>
              <w:t>|</w:t>
            </w:r>
            <w:r>
              <w:rPr>
                <w:rFonts w:ascii="Tahoma" w:cs="Tahoma" w:hAnsi="Tahoma"/>
                <w:sz w:val="20"/>
                <w:szCs w:val="20"/>
              </w:rPr>
              <w:t xml:space="preserve"> </w:t>
            </w:r>
            <w:r>
              <w:rPr>
                <w:rFonts w:ascii="Tahoma" w:cs="Tahoma" w:hAnsi="Tahoma"/>
                <w:b/>
                <w:color w:val="1f497d"/>
                <w:sz w:val="20"/>
                <w:szCs w:val="20"/>
              </w:rPr>
              <w:t>Mail Id:</w:t>
            </w:r>
            <w:r>
              <w:rPr>
                <w:rFonts w:ascii="Tahoma" w:cs="Tahoma" w:hAnsi="Tahoma"/>
                <w:color w:val="7030a0"/>
                <w:sz w:val="20"/>
                <w:szCs w:val="20"/>
              </w:rPr>
              <w:t xml:space="preserve"> </w:t>
            </w:r>
            <w:r>
              <w:rPr/>
              <w:fldChar w:fldCharType="begin"/>
            </w:r>
            <w:r>
              <w:instrText xml:space="preserve"> HYPERLINK "mailto:270186@gmail.com" </w:instrText>
            </w:r>
            <w:r>
              <w:rPr/>
              <w:fldChar w:fldCharType="separate"/>
            </w:r>
            <w:r>
              <w:rPr>
                <w:rStyle w:val="style85"/>
                <w:rFonts w:ascii="Tahoma" w:cs="Tahoma" w:hAnsi="Tahoma"/>
                <w:color w:val="7030a0"/>
                <w:sz w:val="20"/>
                <w:szCs w:val="20"/>
                <w:shd w:val="clear" w:color="auto" w:fill="ffffff"/>
              </w:rPr>
              <w:t>270186@gmail.com</w:t>
            </w:r>
            <w:r>
              <w:rPr/>
              <w:fldChar w:fldCharType="end"/>
            </w:r>
          </w:p>
          <w:p>
            <w:pPr>
              <w:pStyle w:val="style0"/>
              <w:spacing w:after="0" w:lineRule="auto" w:line="360"/>
              <w:jc w:val="both"/>
              <w:rPr>
                <w:rFonts w:ascii="Tahoma" w:cs="Tahoma" w:hAnsi="Tahoma"/>
                <w:sz w:val="20"/>
                <w:szCs w:val="20"/>
              </w:rPr>
            </w:pPr>
            <w:r>
              <w:rPr>
                <w:rFonts w:ascii="Tahoma" w:cs="Tahoma" w:hAnsi="Tahoma"/>
                <w:b/>
                <w:color w:val="1f497d"/>
                <w:sz w:val="20"/>
                <w:szCs w:val="20"/>
              </w:rPr>
              <w:t>Best time to call:</w:t>
            </w:r>
            <w:r>
              <w:rPr>
                <w:rFonts w:ascii="Tahoma" w:cs="Tahoma" w:hAnsi="Tahoma"/>
                <w:b/>
                <w:bCs/>
                <w:sz w:val="20"/>
                <w:szCs w:val="20"/>
              </w:rPr>
              <w:t xml:space="preserve"> </w:t>
            </w:r>
            <w:r>
              <w:rPr>
                <w:rFonts w:ascii="Tahoma" w:cs="Tahoma" w:hAnsi="Tahoma"/>
                <w:sz w:val="20"/>
                <w:szCs w:val="20"/>
              </w:rPr>
              <w:t>Any Time</w:t>
            </w:r>
          </w:p>
          <w:p>
            <w:pPr>
              <w:pStyle w:val="style0"/>
              <w:spacing w:after="0" w:lineRule="auto" w:line="360"/>
              <w:jc w:val="both"/>
              <w:rPr>
                <w:rFonts w:ascii="Tahoma" w:cs="Tahoma" w:hAnsi="Tahoma"/>
                <w:sz w:val="20"/>
                <w:szCs w:val="20"/>
              </w:rPr>
            </w:pPr>
            <w:r>
              <w:rPr>
                <w:rFonts w:ascii="Tahoma" w:cs="Tahoma" w:hAnsi="Tahoma"/>
                <w:b/>
                <w:color w:val="1f497d"/>
                <w:sz w:val="20"/>
                <w:szCs w:val="20"/>
              </w:rPr>
              <w:t>Sex:</w:t>
            </w:r>
            <w:r>
              <w:rPr>
                <w:rFonts w:ascii="Tahoma" w:cs="Tahoma" w:hAnsi="Tahoma"/>
                <w:sz w:val="20"/>
                <w:szCs w:val="20"/>
              </w:rPr>
              <w:t xml:space="preserve"> Male</w:t>
            </w:r>
            <w:r>
              <w:rPr>
                <w:rFonts w:ascii="Tahoma" w:cs="Tahoma" w:hAnsi="Tahoma"/>
                <w:b/>
                <w:sz w:val="20"/>
                <w:szCs w:val="20"/>
              </w:rPr>
              <w:t xml:space="preserve"> |</w:t>
            </w:r>
            <w:r>
              <w:rPr>
                <w:rFonts w:ascii="Tahoma" w:cs="Tahoma" w:hAnsi="Tahoma"/>
                <w:sz w:val="20"/>
                <w:szCs w:val="20"/>
              </w:rPr>
              <w:t xml:space="preserve"> </w:t>
            </w:r>
            <w:r>
              <w:rPr>
                <w:rFonts w:ascii="Tahoma" w:cs="Tahoma" w:hAnsi="Tahoma"/>
                <w:b/>
                <w:color w:val="1f497d"/>
                <w:sz w:val="20"/>
                <w:szCs w:val="20"/>
              </w:rPr>
              <w:t>Date of Birth:</w:t>
            </w:r>
            <w:r>
              <w:rPr>
                <w:rFonts w:ascii="Tahoma" w:cs="Tahoma" w:hAnsi="Tahoma"/>
                <w:sz w:val="20"/>
                <w:szCs w:val="20"/>
              </w:rPr>
              <w:t xml:space="preserve"> </w:t>
            </w:r>
            <w:r>
              <w:rPr>
                <w:rFonts w:ascii="Tahoma" w:cs="Tahoma" w:hAnsi="Tahoma"/>
                <w:sz w:val="20"/>
                <w:szCs w:val="20"/>
              </w:rPr>
              <w:t>21</w:t>
            </w:r>
            <w:r>
              <w:rPr>
                <w:rFonts w:ascii="Tahoma" w:cs="Tahoma" w:hAnsi="Tahoma"/>
                <w:sz w:val="20"/>
                <w:szCs w:val="20"/>
                <w:vertAlign w:val="superscript"/>
              </w:rPr>
              <w:t>st</w:t>
            </w:r>
            <w:r>
              <w:rPr>
                <w:rFonts w:ascii="Tahoma" w:cs="Tahoma" w:hAnsi="Tahoma"/>
                <w:sz w:val="20"/>
                <w:szCs w:val="20"/>
              </w:rPr>
              <w:t xml:space="preserve"> June 1986</w:t>
            </w:r>
            <w:r>
              <w:rPr>
                <w:rFonts w:ascii="Tahoma" w:cs="Tahoma" w:hAnsi="Tahoma"/>
                <w:sz w:val="20"/>
                <w:szCs w:val="20"/>
              </w:rPr>
              <w:t xml:space="preserve"> </w:t>
            </w:r>
            <w:r>
              <w:rPr>
                <w:rFonts w:ascii="Tahoma" w:cs="Tahoma" w:hAnsi="Tahoma"/>
                <w:b/>
                <w:sz w:val="20"/>
                <w:szCs w:val="20"/>
              </w:rPr>
              <w:t>|</w:t>
            </w:r>
            <w:r>
              <w:rPr>
                <w:rFonts w:ascii="Tahoma" w:cs="Tahoma" w:hAnsi="Tahoma"/>
                <w:sz w:val="20"/>
                <w:szCs w:val="20"/>
              </w:rPr>
              <w:t xml:space="preserve"> </w:t>
            </w:r>
            <w:r>
              <w:rPr>
                <w:rFonts w:ascii="Tahoma" w:cs="Tahoma" w:hAnsi="Tahoma"/>
                <w:b/>
                <w:color w:val="1f497d"/>
                <w:sz w:val="20"/>
                <w:szCs w:val="20"/>
              </w:rPr>
              <w:t>Nationality:</w:t>
            </w:r>
            <w:r>
              <w:rPr>
                <w:rFonts w:ascii="Tahoma" w:cs="Tahoma" w:hAnsi="Tahoma"/>
                <w:sz w:val="20"/>
                <w:szCs w:val="20"/>
              </w:rPr>
              <w:t xml:space="preserve"> Indian</w:t>
            </w:r>
          </w:p>
        </w:tc>
      </w:tr>
      <w:tr>
        <w:tblPrEx/>
        <w:trPr>
          <w:trHeight w:val="186" w:hRule="atLeast"/>
        </w:trPr>
        <w:tc>
          <w:tcPr>
            <w:tcW w:w="5000" w:type="pct"/>
            <w:gridSpan w:val="2"/>
            <w:tcBorders/>
            <w:shd w:val="clear" w:color="auto" w:fill="auto"/>
          </w:tcPr>
          <w:p>
            <w:pPr>
              <w:pStyle w:val="style0"/>
              <w:spacing w:after="0"/>
              <w:jc w:val="both"/>
              <w:rPr>
                <w:rFonts w:ascii="Tahoma" w:cs="Tahoma" w:hAnsi="Tahoma"/>
                <w:sz w:val="20"/>
                <w:szCs w:val="20"/>
              </w:rPr>
            </w:pPr>
          </w:p>
        </w:tc>
      </w:tr>
      <w:tr>
        <w:tblPrEx/>
        <w:trPr>
          <w:trHeight w:val="186" w:hRule="atLeast"/>
        </w:trPr>
        <w:tc>
          <w:tcPr>
            <w:tcW w:w="1314" w:type="pct"/>
            <w:tcBorders/>
            <w:shd w:val="clear" w:color="auto" w:fill="auto"/>
          </w:tcPr>
          <w:p>
            <w:pPr>
              <w:pStyle w:val="style0"/>
              <w:spacing w:after="0"/>
              <w:rPr>
                <w:rFonts w:ascii="Tahoma" w:cs="Tahoma" w:hAnsi="Tahoma"/>
                <w:b/>
                <w:sz w:val="20"/>
                <w:szCs w:val="20"/>
              </w:rPr>
            </w:pPr>
            <w:r>
              <w:rPr>
                <w:rFonts w:ascii="Tahoma" w:cs="Tahoma" w:hAnsi="Tahoma"/>
                <w:b/>
                <w:color w:val="244061"/>
                <w:sz w:val="20"/>
                <w:szCs w:val="20"/>
              </w:rPr>
              <w:t>PERSONAL STATEMENT</w:t>
            </w:r>
          </w:p>
        </w:tc>
        <w:tc>
          <w:tcPr>
            <w:tcW w:w="3686" w:type="pct"/>
            <w:tcBorders/>
            <w:shd w:val="clear" w:color="auto" w:fill="auto"/>
          </w:tcPr>
          <w:p>
            <w:pPr>
              <w:pStyle w:val="style0"/>
              <w:autoSpaceDE w:val="false"/>
              <w:autoSpaceDN w:val="false"/>
              <w:adjustRightInd w:val="false"/>
              <w:spacing w:after="0"/>
              <w:jc w:val="both"/>
              <w:rPr>
                <w:rFonts w:ascii="Tahoma" w:cs="Tahoma" w:hAnsi="Tahoma"/>
                <w:color w:val="000000"/>
                <w:sz w:val="20"/>
              </w:rPr>
            </w:pPr>
            <w:r>
              <w:rPr>
                <w:rFonts w:ascii="Tahoma" w:cs="Tahoma" w:hAnsi="Tahoma"/>
                <w:color w:val="000000"/>
                <w:sz w:val="20"/>
              </w:rPr>
              <w:t>A c</w:t>
            </w:r>
            <w:r>
              <w:rPr>
                <w:rFonts w:ascii="Tahoma" w:cs="Tahoma" w:hAnsi="Tahoma"/>
                <w:color w:val="000000"/>
                <w:sz w:val="20"/>
              </w:rPr>
              <w:t>ompetent</w:t>
            </w:r>
            <w:r>
              <w:rPr>
                <w:rFonts w:ascii="Tahoma" w:cs="Tahoma" w:hAnsi="Tahoma"/>
                <w:color w:val="000000"/>
                <w:sz w:val="20"/>
              </w:rPr>
              <w:t xml:space="preserve"> professional with </w:t>
            </w:r>
            <w:r>
              <w:rPr>
                <w:rFonts w:ascii="Tahoma" w:cs="Tahoma" w:hAnsi="Tahoma"/>
                <w:color w:val="000000"/>
                <w:sz w:val="20"/>
              </w:rPr>
              <w:t>more than six</w:t>
            </w:r>
            <w:r>
              <w:rPr>
                <w:rFonts w:ascii="Tahoma" w:cs="Tahoma" w:hAnsi="Tahoma"/>
                <w:color w:val="000000"/>
                <w:sz w:val="20"/>
              </w:rPr>
              <w:t xml:space="preserve"> </w:t>
            </w:r>
            <w:r>
              <w:rPr>
                <w:rFonts w:ascii="Tahoma" w:cs="Tahoma" w:hAnsi="Tahoma"/>
                <w:color w:val="000000"/>
                <w:sz w:val="20"/>
              </w:rPr>
              <w:t xml:space="preserve">years of progressive experience in delivering excellent services pertaining </w:t>
            </w:r>
            <w:r>
              <w:rPr>
                <w:rFonts w:ascii="Tahoma" w:cs="Tahoma" w:hAnsi="Tahoma"/>
                <w:color w:val="000000"/>
                <w:sz w:val="20"/>
              </w:rPr>
              <w:t xml:space="preserve">to </w:t>
            </w:r>
            <w:r>
              <w:rPr>
                <w:rFonts w:ascii="Tahoma" w:cs="Tahoma" w:hAnsi="Tahoma"/>
                <w:color w:val="000000"/>
                <w:sz w:val="20"/>
              </w:rPr>
              <w:t>Digital Marketing</w:t>
            </w:r>
            <w:r>
              <w:rPr>
                <w:rFonts w:ascii="Tahoma" w:cs="Tahoma" w:hAnsi="Tahoma"/>
                <w:color w:val="000000"/>
                <w:sz w:val="20"/>
              </w:rPr>
              <w:t xml:space="preserve">, Tech </w:t>
            </w:r>
            <w:r>
              <w:rPr>
                <w:rFonts w:ascii="Tahoma" w:cs="Tahoma" w:hAnsi="Tahoma"/>
                <w:color w:val="000000"/>
                <w:sz w:val="20"/>
              </w:rPr>
              <w:t>Support and</w:t>
            </w:r>
            <w:r>
              <w:rPr>
                <w:rFonts w:ascii="Tahoma" w:cs="Tahoma" w:hAnsi="Tahoma"/>
                <w:color w:val="000000"/>
                <w:sz w:val="20"/>
              </w:rPr>
              <w:t xml:space="preserve"> </w:t>
            </w:r>
            <w:r>
              <w:rPr>
                <w:rFonts w:ascii="Tahoma" w:cs="Tahoma" w:hAnsi="Tahoma"/>
                <w:color w:val="000000"/>
                <w:sz w:val="20"/>
              </w:rPr>
              <w:t>Sales And Marketing</w:t>
            </w:r>
          </w:p>
          <w:p>
            <w:pPr>
              <w:pStyle w:val="style157"/>
              <w:rPr>
                <w:rFonts w:ascii="Tahoma" w:cs="Tahoma" w:eastAsia="Calibri" w:hAnsi="Tahoma"/>
                <w:color w:val="000000"/>
                <w:sz w:val="20"/>
                <w:lang w:val="en-US"/>
              </w:rPr>
            </w:pPr>
          </w:p>
          <w:p>
            <w:pPr>
              <w:pStyle w:val="style0"/>
              <w:autoSpaceDE w:val="false"/>
              <w:autoSpaceDN w:val="false"/>
              <w:adjustRightInd w:val="false"/>
              <w:spacing w:after="0"/>
              <w:jc w:val="both"/>
              <w:rPr>
                <w:rFonts w:ascii="Tahoma" w:cs="Tahoma" w:hAnsi="Tahoma"/>
                <w:color w:val="000000"/>
                <w:sz w:val="20"/>
              </w:rPr>
            </w:pPr>
            <w:r>
              <w:rPr>
                <w:rFonts w:ascii="Tahoma" w:cs="Tahoma" w:hAnsi="Tahoma"/>
                <w:color w:val="000000"/>
                <w:sz w:val="20"/>
              </w:rPr>
              <w:t>Expertise</w:t>
            </w:r>
            <w:r>
              <w:rPr>
                <w:rFonts w:ascii="Tahoma" w:cs="Tahoma" w:hAnsi="Tahoma"/>
                <w:color w:val="000000"/>
                <w:sz w:val="20"/>
              </w:rPr>
              <w:t xml:space="preserve"> in </w:t>
            </w:r>
            <w:r>
              <w:rPr>
                <w:rFonts w:ascii="Tahoma" w:cs="Tahoma" w:hAnsi="Tahoma"/>
                <w:color w:val="000000"/>
                <w:sz w:val="20"/>
              </w:rPr>
              <w:t>Customer service management and creation of integrated strategies to develop and expand existing customer</w:t>
            </w:r>
            <w:r>
              <w:rPr>
                <w:rFonts w:ascii="Tahoma" w:cs="Tahoma" w:hAnsi="Tahoma"/>
                <w:color w:val="000000"/>
                <w:sz w:val="20"/>
              </w:rPr>
              <w:t xml:space="preserve"> sales, brand/product evolution</w:t>
            </w:r>
            <w:r>
              <w:rPr>
                <w:rFonts w:ascii="Tahoma" w:cs="Tahoma" w:hAnsi="Tahoma"/>
                <w:color w:val="000000"/>
                <w:sz w:val="20"/>
              </w:rPr>
              <w:t xml:space="preserve"> and media endorsement.</w:t>
            </w:r>
            <w:r>
              <w:rPr>
                <w:rFonts w:ascii="Tahoma" w:cs="Tahoma" w:hAnsi="Tahoma"/>
                <w:color w:val="000000"/>
                <w:sz w:val="20"/>
              </w:rPr>
              <w:t xml:space="preserve"> Proven success in B2B/C digital marketing strategy and tactical execution by application of competitive intelligence and data analysis. </w:t>
            </w:r>
            <w:r>
              <w:rPr>
                <w:rFonts w:ascii="Tahoma" w:cs="Tahoma" w:hAnsi="Tahoma"/>
                <w:color w:val="000000"/>
                <w:sz w:val="20"/>
              </w:rPr>
              <w:t xml:space="preserve">In depth knowledge in Google </w:t>
            </w:r>
            <w:r>
              <w:rPr>
                <w:rFonts w:ascii="Tahoma" w:cs="Tahoma" w:hAnsi="Tahoma"/>
                <w:color w:val="000000"/>
                <w:sz w:val="20"/>
              </w:rPr>
              <w:t>ad words while being Proficient in devising strategies and maintaining budgets to drive online traffic to the company website with in depth understanding of industry trends to assist in planning and executing of strategic marketing plans</w:t>
            </w:r>
            <w:r>
              <w:rPr>
                <w:rFonts w:ascii="Tahoma" w:cs="Tahoma" w:hAnsi="Tahoma"/>
                <w:color w:val="000000"/>
                <w:sz w:val="20"/>
              </w:rPr>
              <w:t xml:space="preserve">. </w:t>
            </w:r>
            <w:r>
              <w:rPr>
                <w:rFonts w:ascii="Tahoma" w:cs="Tahoma" w:hAnsi="Tahoma"/>
                <w:color w:val="000000"/>
                <w:sz w:val="20"/>
              </w:rPr>
              <w:t xml:space="preserve">Hands on experience  in Sales &amp; Marketing, Cold Calling, Lead Generation, Business Development, Profit maximization, </w:t>
            </w:r>
            <w:r>
              <w:rPr>
                <w:rFonts w:ascii="Tahoma" w:cs="Tahoma" w:hAnsi="Tahoma"/>
                <w:color w:val="000000"/>
                <w:sz w:val="20"/>
              </w:rPr>
              <w:t xml:space="preserve">Market </w:t>
            </w:r>
            <w:r>
              <w:rPr>
                <w:rFonts w:ascii="Tahoma" w:cs="Tahoma" w:hAnsi="Tahoma"/>
                <w:color w:val="000000"/>
                <w:sz w:val="20"/>
              </w:rPr>
              <w:t>Research and Vendor Management</w:t>
            </w:r>
          </w:p>
          <w:p>
            <w:pPr>
              <w:pStyle w:val="style0"/>
              <w:autoSpaceDE w:val="false"/>
              <w:autoSpaceDN w:val="false"/>
              <w:adjustRightInd w:val="false"/>
              <w:spacing w:after="0"/>
              <w:jc w:val="both"/>
              <w:rPr>
                <w:rFonts w:ascii="Tahoma" w:cs="Tahoma" w:hAnsi="Tahoma"/>
                <w:color w:val="000000"/>
                <w:sz w:val="20"/>
              </w:rPr>
            </w:pPr>
          </w:p>
          <w:p>
            <w:pPr>
              <w:pStyle w:val="style0"/>
              <w:autoSpaceDE w:val="false"/>
              <w:autoSpaceDN w:val="false"/>
              <w:adjustRightInd w:val="false"/>
              <w:spacing w:after="0"/>
              <w:jc w:val="both"/>
              <w:rPr>
                <w:rFonts w:ascii="Tahoma" w:cs="Tahoma" w:hAnsi="Tahoma"/>
                <w:color w:val="000000"/>
                <w:sz w:val="20"/>
              </w:rPr>
            </w:pPr>
            <w:r>
              <w:rPr>
                <w:rFonts w:ascii="Tahoma" w:cs="Tahoma" w:hAnsi="Tahoma"/>
                <w:color w:val="000000"/>
                <w:sz w:val="20"/>
              </w:rPr>
              <w:t>Ä Motivated leader and team player with a track record of consistently exceeding expectations, delivering exceptional quality assurance, boosting efficiency and contributing to revenue growth</w:t>
            </w:r>
          </w:p>
        </w:tc>
      </w:tr>
      <w:tr>
        <w:tblPrEx/>
        <w:trPr>
          <w:trHeight w:val="186" w:hRule="atLeast"/>
        </w:trPr>
        <w:tc>
          <w:tcPr>
            <w:tcW w:w="5000" w:type="pct"/>
            <w:gridSpan w:val="2"/>
            <w:tcBorders/>
            <w:shd w:val="clear" w:color="auto" w:fill="auto"/>
          </w:tcPr>
          <w:p>
            <w:pPr>
              <w:pStyle w:val="style0"/>
              <w:spacing w:after="0"/>
              <w:jc w:val="both"/>
              <w:rPr>
                <w:rFonts w:ascii="Tahoma" w:cs="Tahoma" w:hAnsi="Tahoma"/>
                <w:sz w:val="20"/>
                <w:szCs w:val="20"/>
              </w:rPr>
            </w:pPr>
          </w:p>
        </w:tc>
      </w:tr>
      <w:tr>
        <w:tblPrEx/>
        <w:trPr>
          <w:trHeight w:val="186" w:hRule="atLeast"/>
        </w:trPr>
        <w:tc>
          <w:tcPr>
            <w:tcW w:w="1314" w:type="pct"/>
            <w:tcBorders/>
            <w:shd w:val="clear" w:color="auto" w:fill="auto"/>
          </w:tcPr>
          <w:p>
            <w:pPr>
              <w:pStyle w:val="style0"/>
              <w:spacing w:after="0"/>
              <w:rPr>
                <w:rFonts w:ascii="Tahoma" w:cs="Tahoma" w:hAnsi="Tahoma"/>
                <w:b/>
                <w:sz w:val="20"/>
                <w:szCs w:val="20"/>
              </w:rPr>
            </w:pPr>
            <w:r>
              <w:rPr>
                <w:rFonts w:ascii="Tahoma" w:cs="Tahoma" w:hAnsi="Tahoma"/>
                <w:b/>
                <w:color w:val="244061"/>
                <w:sz w:val="20"/>
                <w:szCs w:val="20"/>
              </w:rPr>
              <w:t>WORK EXPERIENCE</w:t>
            </w:r>
          </w:p>
        </w:tc>
        <w:tc>
          <w:tcPr>
            <w:tcW w:w="3686" w:type="pct"/>
            <w:tcBorders/>
            <w:shd w:val="clear" w:color="auto" w:fill="auto"/>
          </w:tcPr>
          <w:p>
            <w:pPr>
              <w:pStyle w:val="style0"/>
              <w:spacing w:after="0"/>
              <w:jc w:val="both"/>
              <w:rPr>
                <w:rFonts w:ascii="Tahoma" w:cs="Tahoma" w:hAnsi="Tahoma"/>
                <w:sz w:val="20"/>
                <w:szCs w:val="20"/>
              </w:rPr>
            </w:pPr>
            <w:r>
              <w:rPr>
                <w:rFonts w:ascii="Tahoma" w:cs="Tahoma" w:hAnsi="Tahoma"/>
                <w:sz w:val="20"/>
                <w:szCs w:val="20"/>
              </w:rPr>
              <w:pict>
                <v:rect id="1027" fillcolor="#243f60" stroked="f" style="margin-left:0.0pt;margin-top:0.0pt;width:523.3pt;height:1.0pt;mso-wrap-distance-left:0.0pt;mso-wrap-distance-right:0.0pt;visibility:visible;" o:hr="t" o:hralign="center" o:hrnoshade="t" o:hrstd="t">
                  <v:stroke on="f"/>
                  <v:fill/>
                </v:rect>
              </w:pict>
            </w:r>
          </w:p>
        </w:tc>
      </w:tr>
      <w:tr>
        <w:tblPrEx/>
        <w:trPr>
          <w:trHeight w:val="186" w:hRule="atLeast"/>
        </w:trPr>
        <w:tc>
          <w:tcPr>
            <w:tcW w:w="1314" w:type="pct"/>
            <w:tcBorders/>
            <w:shd w:val="clear" w:color="auto" w:fill="auto"/>
          </w:tcPr>
          <w:p>
            <w:pPr>
              <w:pStyle w:val="style0"/>
              <w:spacing w:after="0"/>
              <w:jc w:val="center"/>
              <w:rPr>
                <w:rFonts w:ascii="Tahoma" w:cs="Tahoma" w:hAnsi="Tahoma"/>
                <w:b/>
                <w:color w:val="244061"/>
                <w:sz w:val="20"/>
                <w:szCs w:val="20"/>
              </w:rPr>
            </w:pPr>
            <w:r>
              <w:rPr>
                <w:rFonts w:ascii="Tahoma" w:cs="Tahoma" w:hAnsi="Tahoma"/>
                <w:b/>
                <w:color w:val="244061"/>
                <w:sz w:val="20"/>
                <w:szCs w:val="20"/>
              </w:rPr>
              <w:t xml:space="preserve">Sept 2015 – Till Date </w:t>
            </w:r>
            <w:r>
              <w:rPr>
                <w:rFonts w:ascii="Tahoma" w:cs="Tahoma" w:hAnsi="Tahoma"/>
                <w:b/>
                <w:color w:val="244061"/>
                <w:sz w:val="20"/>
                <w:szCs w:val="20"/>
              </w:rPr>
              <w:t xml:space="preserve"> </w:t>
            </w:r>
          </w:p>
        </w:tc>
        <w:tc>
          <w:tcPr>
            <w:tcW w:w="3686" w:type="pct"/>
            <w:tcBorders/>
            <w:shd w:val="clear" w:color="auto" w:fill="auto"/>
          </w:tcPr>
          <w:p>
            <w:pPr>
              <w:pStyle w:val="style179"/>
              <w:spacing w:after="0"/>
              <w:ind w:left="0"/>
              <w:rPr>
                <w:rFonts w:ascii="Tahoma" w:cs="Tahoma" w:hAnsi="Tahoma"/>
                <w:b/>
                <w:sz w:val="20"/>
              </w:rPr>
            </w:pPr>
            <w:r>
              <w:rPr>
                <w:rFonts w:ascii="Tahoma" w:cs="Tahoma" w:hAnsi="Tahoma"/>
                <w:b/>
                <w:sz w:val="20"/>
              </w:rPr>
              <w:t>S</w:t>
            </w:r>
            <w:r>
              <w:rPr>
                <w:rFonts w:ascii="Tahoma" w:cs="Tahoma" w:hAnsi="Tahoma"/>
                <w:b/>
                <w:sz w:val="20"/>
              </w:rPr>
              <w:t xml:space="preserve">enior Process Associate(Google Ad </w:t>
            </w:r>
            <w:r>
              <w:rPr>
                <w:rFonts w:ascii="Tahoma" w:cs="Tahoma" w:hAnsi="Tahoma"/>
                <w:b/>
                <w:sz w:val="20"/>
              </w:rPr>
              <w:t>word</w:t>
            </w:r>
            <w:r>
              <w:rPr>
                <w:rFonts w:ascii="Tahoma" w:cs="Tahoma" w:hAnsi="Tahoma"/>
                <w:b/>
                <w:sz w:val="20"/>
              </w:rPr>
              <w:t>)</w:t>
            </w:r>
            <w:r>
              <w:rPr>
                <w:rFonts w:ascii="Tahoma" w:cs="Tahoma" w:hAnsi="Tahoma"/>
                <w:b/>
                <w:sz w:val="20"/>
              </w:rPr>
              <w:t>–Cognizant Technology Solutions</w:t>
            </w:r>
          </w:p>
        </w:tc>
      </w:tr>
      <w:tr>
        <w:tblPrEx/>
        <w:trPr>
          <w:trHeight w:val="186" w:hRule="atLeast"/>
        </w:trPr>
        <w:tc>
          <w:tcPr>
            <w:tcW w:w="1314" w:type="pct"/>
            <w:tcBorders/>
            <w:shd w:val="clear" w:color="auto" w:fill="auto"/>
          </w:tcPr>
          <w:p>
            <w:pPr>
              <w:pStyle w:val="style0"/>
              <w:spacing w:after="0"/>
              <w:jc w:val="right"/>
              <w:rPr>
                <w:rFonts w:ascii="Tahoma" w:cs="Tahoma" w:hAnsi="Tahoma"/>
                <w:b/>
                <w:color w:val="244061"/>
                <w:sz w:val="20"/>
                <w:szCs w:val="20"/>
              </w:rPr>
            </w:pPr>
            <w:r>
              <w:rPr>
                <w:rFonts w:ascii="Tahoma" w:cs="Tahoma" w:hAnsi="Tahoma"/>
                <w:b/>
                <w:color w:val="244061"/>
                <w:sz w:val="20"/>
                <w:szCs w:val="20"/>
              </w:rPr>
              <w:t>Key Deliverables</w:t>
            </w:r>
          </w:p>
        </w:tc>
        <w:tc>
          <w:tcPr>
            <w:tcW w:w="3686" w:type="pct"/>
            <w:tcBorders/>
            <w:shd w:val="clear" w:color="auto" w:fill="auto"/>
          </w:tcPr>
          <w:p>
            <w:pPr>
              <w:pStyle w:val="style157"/>
              <w:numPr>
                <w:ilvl w:val="0"/>
                <w:numId w:val="1"/>
              </w:numPr>
              <w:spacing w:lineRule="auto" w:line="276"/>
              <w:rPr>
                <w:rFonts w:ascii="Tahoma" w:cs="Tahoma" w:hAnsi="Tahoma"/>
                <w:sz w:val="20"/>
                <w:szCs w:val="20"/>
              </w:rPr>
            </w:pPr>
            <w:r>
              <w:rPr>
                <w:rFonts w:ascii="Tahoma" w:cs="Tahoma" w:hAnsi="Tahoma"/>
                <w:sz w:val="20"/>
                <w:szCs w:val="20"/>
              </w:rPr>
              <w:t>Implement</w:t>
            </w:r>
            <w:r>
              <w:rPr>
                <w:rFonts w:ascii="Tahoma" w:cs="Tahoma" w:hAnsi="Tahoma"/>
                <w:sz w:val="20"/>
                <w:szCs w:val="20"/>
              </w:rPr>
              <w:t>ing</w:t>
            </w:r>
            <w:r>
              <w:rPr>
                <w:rFonts w:ascii="Tahoma" w:cs="Tahoma" w:hAnsi="Tahoma"/>
                <w:sz w:val="20"/>
                <w:szCs w:val="20"/>
              </w:rPr>
              <w:t xml:space="preserve"> Pay Per Cli</w:t>
            </w:r>
            <w:r>
              <w:rPr>
                <w:rFonts w:ascii="Tahoma" w:cs="Tahoma" w:hAnsi="Tahoma"/>
                <w:sz w:val="20"/>
                <w:szCs w:val="20"/>
              </w:rPr>
              <w:t>ck media strategies for clients</w:t>
            </w:r>
          </w:p>
          <w:p>
            <w:pPr>
              <w:pStyle w:val="style157"/>
              <w:numPr>
                <w:ilvl w:val="0"/>
                <w:numId w:val="1"/>
              </w:numPr>
              <w:spacing w:lineRule="auto" w:line="276"/>
              <w:rPr>
                <w:rFonts w:ascii="Tahoma" w:cs="Tahoma" w:hAnsi="Tahoma"/>
                <w:sz w:val="20"/>
                <w:szCs w:val="20"/>
              </w:rPr>
            </w:pPr>
            <w:r>
              <w:rPr>
                <w:rFonts w:ascii="Tahoma" w:cs="Tahoma" w:hAnsi="Tahoma"/>
                <w:sz w:val="20"/>
                <w:szCs w:val="20"/>
              </w:rPr>
              <w:t>Handling</w:t>
            </w:r>
            <w:r>
              <w:rPr>
                <w:rFonts w:ascii="Tahoma" w:cs="Tahoma" w:hAnsi="Tahoma"/>
                <w:sz w:val="20"/>
                <w:szCs w:val="20"/>
              </w:rPr>
              <w:t>, review</w:t>
            </w:r>
            <w:r>
              <w:rPr>
                <w:rFonts w:ascii="Tahoma" w:cs="Tahoma" w:hAnsi="Tahoma"/>
                <w:sz w:val="20"/>
                <w:szCs w:val="20"/>
              </w:rPr>
              <w:t>ing</w:t>
            </w:r>
            <w:r>
              <w:rPr>
                <w:rFonts w:ascii="Tahoma" w:cs="Tahoma" w:hAnsi="Tahoma"/>
                <w:sz w:val="20"/>
                <w:szCs w:val="20"/>
              </w:rPr>
              <w:t xml:space="preserve">, and performing the </w:t>
            </w:r>
            <w:r>
              <w:rPr>
                <w:rFonts w:ascii="Tahoma" w:cs="Tahoma" w:hAnsi="Tahoma"/>
                <w:sz w:val="20"/>
                <w:szCs w:val="20"/>
              </w:rPr>
              <w:t xml:space="preserve">daily account responsibilities associated with Google </w:t>
            </w:r>
            <w:r>
              <w:rPr>
                <w:rFonts w:ascii="Tahoma" w:cs="Tahoma" w:hAnsi="Tahoma"/>
                <w:sz w:val="20"/>
                <w:szCs w:val="20"/>
              </w:rPr>
              <w:t>AdWords</w:t>
            </w:r>
            <w:r>
              <w:rPr>
                <w:rFonts w:ascii="Tahoma" w:cs="Tahoma" w:hAnsi="Tahoma"/>
                <w:sz w:val="20"/>
                <w:szCs w:val="20"/>
              </w:rPr>
              <w:t>/ PPC (Pay Per Click)/ SEO and other search pla</w:t>
            </w:r>
            <w:r>
              <w:rPr>
                <w:rFonts w:ascii="Tahoma" w:cs="Tahoma" w:hAnsi="Tahoma"/>
                <w:sz w:val="20"/>
                <w:szCs w:val="20"/>
              </w:rPr>
              <w:t>tforms for a variety of clients</w:t>
            </w:r>
          </w:p>
          <w:p>
            <w:pPr>
              <w:pStyle w:val="style157"/>
              <w:numPr>
                <w:ilvl w:val="0"/>
                <w:numId w:val="1"/>
              </w:numPr>
              <w:spacing w:lineRule="auto" w:line="276"/>
              <w:rPr>
                <w:rFonts w:ascii="Tahoma" w:cs="Tahoma" w:hAnsi="Tahoma"/>
                <w:sz w:val="20"/>
                <w:szCs w:val="20"/>
              </w:rPr>
            </w:pPr>
            <w:r>
              <w:rPr>
                <w:rFonts w:ascii="Tahoma" w:cs="Tahoma" w:hAnsi="Tahoma"/>
                <w:sz w:val="20"/>
                <w:szCs w:val="20"/>
              </w:rPr>
              <w:t xml:space="preserve">Monitoring the </w:t>
            </w:r>
            <w:r>
              <w:rPr>
                <w:rFonts w:ascii="Tahoma" w:cs="Tahoma" w:hAnsi="Tahoma"/>
                <w:sz w:val="20"/>
                <w:szCs w:val="20"/>
              </w:rPr>
              <w:t xml:space="preserve"> keyword bids, account daily and monthly budget caps, impression share, quality score, and </w:t>
            </w:r>
            <w:r>
              <w:rPr>
                <w:rFonts w:ascii="Tahoma" w:cs="Tahoma" w:hAnsi="Tahoma"/>
                <w:sz w:val="20"/>
                <w:szCs w:val="20"/>
              </w:rPr>
              <w:t>other important account metrics while handling the</w:t>
            </w:r>
            <w:r>
              <w:rPr>
                <w:rFonts w:ascii="Tahoma" w:cs="Tahoma" w:hAnsi="Tahoma"/>
                <w:sz w:val="20"/>
                <w:szCs w:val="20"/>
              </w:rPr>
              <w:t xml:space="preserve"> creation of  large keywords list</w:t>
            </w:r>
          </w:p>
          <w:p>
            <w:pPr>
              <w:pStyle w:val="style157"/>
              <w:numPr>
                <w:ilvl w:val="0"/>
                <w:numId w:val="1"/>
              </w:numPr>
              <w:spacing w:lineRule="auto" w:line="276"/>
              <w:jc w:val="both"/>
              <w:rPr>
                <w:rFonts w:ascii="Tahoma" w:cs="Tahoma" w:hAnsi="Tahoma"/>
                <w:sz w:val="20"/>
                <w:szCs w:val="20"/>
              </w:rPr>
            </w:pPr>
            <w:r>
              <w:rPr>
                <w:rFonts w:ascii="Tahoma" w:cs="Tahoma" w:hAnsi="Tahoma"/>
                <w:sz w:val="20"/>
                <w:szCs w:val="20"/>
              </w:rPr>
              <w:t xml:space="preserve">Executing the </w:t>
            </w:r>
            <w:r>
              <w:rPr>
                <w:rFonts w:ascii="Tahoma" w:cs="Tahoma" w:hAnsi="Tahoma"/>
                <w:sz w:val="20"/>
                <w:szCs w:val="20"/>
              </w:rPr>
              <w:t>strategies for keyword opportunities, campaign structuring</w:t>
            </w:r>
            <w:r>
              <w:rPr>
                <w:rFonts w:ascii="Tahoma" w:cs="Tahoma" w:hAnsi="Tahoma"/>
                <w:sz w:val="20"/>
                <w:szCs w:val="20"/>
              </w:rPr>
              <w:t xml:space="preserve"> and running</w:t>
            </w:r>
            <w:r>
              <w:rPr>
                <w:rFonts w:ascii="Tahoma" w:cs="Tahoma" w:hAnsi="Tahoma"/>
                <w:sz w:val="20"/>
                <w:szCs w:val="20"/>
              </w:rPr>
              <w:t xml:space="preserve">, targeting, display network, and other facets of paid search </w:t>
            </w:r>
            <w:r>
              <w:rPr>
                <w:rFonts w:ascii="Tahoma" w:cs="Tahoma" w:hAnsi="Tahoma"/>
                <w:sz w:val="20"/>
                <w:szCs w:val="20"/>
              </w:rPr>
              <w:t>in accordance with client goals</w:t>
            </w:r>
          </w:p>
          <w:p>
            <w:pPr>
              <w:pStyle w:val="style157"/>
              <w:numPr>
                <w:ilvl w:val="0"/>
                <w:numId w:val="1"/>
              </w:numPr>
              <w:spacing w:lineRule="auto" w:line="276"/>
              <w:jc w:val="both"/>
              <w:rPr>
                <w:rFonts w:ascii="Tahoma" w:cs="Tahoma" w:hAnsi="Tahoma"/>
                <w:sz w:val="20"/>
                <w:szCs w:val="20"/>
              </w:rPr>
            </w:pPr>
            <w:r>
              <w:rPr>
                <w:rFonts w:ascii="Tahoma" w:cs="Tahoma" w:hAnsi="Tahoma"/>
                <w:sz w:val="20"/>
                <w:szCs w:val="20"/>
              </w:rPr>
              <w:t xml:space="preserve">Administering the </w:t>
            </w:r>
            <w:r>
              <w:rPr>
                <w:rFonts w:ascii="Tahoma" w:cs="Tahoma" w:hAnsi="Tahoma"/>
                <w:sz w:val="20"/>
                <w:szCs w:val="20"/>
              </w:rPr>
              <w:t xml:space="preserve">Technical Sales Process (Inbound) </w:t>
            </w:r>
            <w:r>
              <w:rPr>
                <w:rFonts w:ascii="Tahoma" w:cs="Tahoma" w:hAnsi="Tahoma"/>
                <w:sz w:val="20"/>
                <w:szCs w:val="20"/>
              </w:rPr>
              <w:t xml:space="preserve">while resolving the </w:t>
            </w:r>
            <w:r>
              <w:rPr>
                <w:rFonts w:ascii="Tahoma" w:cs="Tahoma" w:hAnsi="Tahoma"/>
                <w:sz w:val="20"/>
                <w:szCs w:val="20"/>
              </w:rPr>
              <w:t>c</w:t>
            </w:r>
            <w:r>
              <w:rPr>
                <w:rFonts w:ascii="Tahoma" w:cs="Tahoma" w:hAnsi="Tahoma"/>
                <w:sz w:val="20"/>
                <w:szCs w:val="20"/>
              </w:rPr>
              <w:t>ustomer’s</w:t>
            </w:r>
            <w:r>
              <w:rPr>
                <w:rFonts w:ascii="Tahoma" w:cs="Tahoma" w:hAnsi="Tahoma"/>
                <w:sz w:val="20"/>
                <w:szCs w:val="20"/>
              </w:rPr>
              <w:t xml:space="preserve"> queries</w:t>
            </w:r>
            <w:r>
              <w:rPr>
                <w:rFonts w:ascii="Tahoma" w:cs="Tahoma" w:hAnsi="Tahoma"/>
                <w:sz w:val="20"/>
                <w:szCs w:val="20"/>
              </w:rPr>
              <w:t xml:space="preserve">, </w:t>
            </w:r>
            <w:r>
              <w:rPr>
                <w:rFonts w:ascii="Tahoma" w:cs="Tahoma" w:hAnsi="Tahoma"/>
                <w:sz w:val="20"/>
                <w:szCs w:val="20"/>
              </w:rPr>
              <w:t xml:space="preserve"> and </w:t>
            </w:r>
            <w:r>
              <w:rPr>
                <w:rFonts w:ascii="Tahoma" w:cs="Tahoma" w:hAnsi="Tahoma"/>
                <w:sz w:val="20"/>
                <w:szCs w:val="20"/>
              </w:rPr>
              <w:t>up-selling  the product</w:t>
            </w:r>
          </w:p>
          <w:p>
            <w:pPr>
              <w:pStyle w:val="style157"/>
              <w:numPr>
                <w:ilvl w:val="0"/>
                <w:numId w:val="1"/>
              </w:numPr>
              <w:spacing w:lineRule="auto" w:line="276"/>
              <w:rPr>
                <w:rFonts w:ascii="Tahoma" w:cs="Tahoma" w:hAnsi="Tahoma"/>
                <w:i/>
                <w:iCs/>
                <w:sz w:val="20"/>
                <w:szCs w:val="20"/>
              </w:rPr>
            </w:pPr>
            <w:r>
              <w:rPr>
                <w:rFonts w:ascii="Tahoma" w:cs="Tahoma" w:hAnsi="Tahoma"/>
                <w:sz w:val="20"/>
                <w:szCs w:val="20"/>
              </w:rPr>
              <w:t xml:space="preserve">Regression </w:t>
            </w:r>
            <w:r>
              <w:rPr>
                <w:rFonts w:ascii="Tahoma" w:cs="Tahoma" w:hAnsi="Tahoma"/>
                <w:sz w:val="20"/>
                <w:szCs w:val="20"/>
              </w:rPr>
              <w:t xml:space="preserve">following </w:t>
            </w:r>
            <w:r>
              <w:rPr>
                <w:rFonts w:ascii="Tahoma" w:cs="Tahoma" w:hAnsi="Tahoma"/>
                <w:sz w:val="20"/>
                <w:szCs w:val="20"/>
              </w:rPr>
              <w:t>up</w:t>
            </w:r>
            <w:r>
              <w:rPr>
                <w:rFonts w:ascii="Tahoma" w:cs="Tahoma" w:hAnsi="Tahoma"/>
                <w:sz w:val="20"/>
                <w:szCs w:val="20"/>
              </w:rPr>
              <w:t xml:space="preserve"> </w:t>
            </w:r>
            <w:r>
              <w:rPr>
                <w:rFonts w:ascii="Tahoma" w:cs="Tahoma" w:hAnsi="Tahoma"/>
                <w:sz w:val="20"/>
                <w:szCs w:val="20"/>
              </w:rPr>
              <w:t>with advertise</w:t>
            </w:r>
            <w:r>
              <w:rPr>
                <w:rFonts w:ascii="Tahoma" w:cs="Tahoma" w:hAnsi="Tahoma"/>
                <w:sz w:val="20"/>
                <w:szCs w:val="20"/>
              </w:rPr>
              <w:t>r to meet SLA and TRT deadlines</w:t>
            </w:r>
          </w:p>
        </w:tc>
      </w:tr>
      <w:tr>
        <w:tblPrEx/>
        <w:trPr>
          <w:trHeight w:val="186" w:hRule="atLeast"/>
        </w:trPr>
        <w:tc>
          <w:tcPr>
            <w:tcW w:w="5000" w:type="pct"/>
            <w:gridSpan w:val="2"/>
            <w:tcBorders/>
            <w:shd w:val="clear" w:color="auto" w:fill="auto"/>
          </w:tcPr>
          <w:p>
            <w:pPr>
              <w:pStyle w:val="style0"/>
              <w:spacing w:after="0"/>
              <w:jc w:val="right"/>
              <w:rPr>
                <w:rFonts w:ascii="Tahoma" w:cs="Tahoma" w:hAnsi="Tahoma"/>
                <w:b/>
                <w:color w:val="244061"/>
                <w:sz w:val="20"/>
                <w:szCs w:val="20"/>
              </w:rPr>
            </w:pPr>
          </w:p>
        </w:tc>
      </w:tr>
      <w:tr>
        <w:tblPrEx/>
        <w:trPr>
          <w:trHeight w:val="186" w:hRule="atLeast"/>
        </w:trPr>
        <w:tc>
          <w:tcPr>
            <w:tcW w:w="1314" w:type="pct"/>
            <w:tcBorders/>
            <w:shd w:val="clear" w:color="auto" w:fill="auto"/>
          </w:tcPr>
          <w:p>
            <w:pPr>
              <w:pStyle w:val="style0"/>
              <w:spacing w:after="0"/>
              <w:jc w:val="right"/>
              <w:rPr>
                <w:rFonts w:ascii="Tahoma" w:cs="Tahoma" w:hAnsi="Tahoma"/>
                <w:b/>
                <w:color w:val="244061"/>
                <w:sz w:val="20"/>
                <w:szCs w:val="20"/>
              </w:rPr>
            </w:pPr>
            <w:r>
              <w:rPr>
                <w:rFonts w:ascii="Tahoma" w:cs="Tahoma" w:hAnsi="Tahoma"/>
                <w:b/>
                <w:color w:val="244061"/>
                <w:sz w:val="20"/>
                <w:szCs w:val="20"/>
              </w:rPr>
              <w:t>Mar 2014 – Sept 2015</w:t>
            </w:r>
            <w:r>
              <w:rPr>
                <w:rFonts w:ascii="Tahoma" w:cs="Tahoma" w:hAnsi="Tahoma"/>
              </w:rPr>
              <w:t xml:space="preserve"> </w:t>
            </w:r>
          </w:p>
        </w:tc>
        <w:tc>
          <w:tcPr>
            <w:tcW w:w="3686" w:type="pct"/>
            <w:tcBorders/>
            <w:shd w:val="clear" w:color="auto" w:fill="auto"/>
          </w:tcPr>
          <w:p>
            <w:pPr>
              <w:pStyle w:val="style179"/>
              <w:spacing w:after="0"/>
              <w:ind w:left="0"/>
              <w:jc w:val="both"/>
              <w:rPr>
                <w:rFonts w:ascii="Tahoma" w:cs="Tahoma" w:hAnsi="Tahoma"/>
                <w:b/>
                <w:sz w:val="20"/>
              </w:rPr>
            </w:pPr>
            <w:r>
              <w:rPr>
                <w:rFonts w:ascii="Tahoma" w:cs="Tahoma" w:hAnsi="Tahoma"/>
                <w:b/>
                <w:sz w:val="20"/>
              </w:rPr>
              <w:t>Technical Support Officer - Convergys</w:t>
            </w:r>
          </w:p>
        </w:tc>
      </w:tr>
      <w:tr>
        <w:tblPrEx/>
        <w:trPr>
          <w:trHeight w:val="186" w:hRule="atLeast"/>
        </w:trPr>
        <w:tc>
          <w:tcPr>
            <w:tcW w:w="1314" w:type="pct"/>
            <w:tcBorders/>
            <w:shd w:val="clear" w:color="auto" w:fill="auto"/>
          </w:tcPr>
          <w:p>
            <w:pPr>
              <w:pStyle w:val="style0"/>
              <w:spacing w:after="0"/>
              <w:jc w:val="right"/>
              <w:rPr>
                <w:rFonts w:ascii="Tahoma" w:cs="Tahoma" w:hAnsi="Tahoma"/>
                <w:b/>
                <w:color w:val="244061"/>
                <w:sz w:val="20"/>
                <w:szCs w:val="20"/>
              </w:rPr>
            </w:pPr>
            <w:r>
              <w:rPr>
                <w:rFonts w:ascii="Tahoma" w:cs="Tahoma" w:hAnsi="Tahoma"/>
                <w:b/>
                <w:color w:val="244061"/>
                <w:sz w:val="20"/>
                <w:szCs w:val="20"/>
              </w:rPr>
              <w:t>Key Deliverables</w:t>
            </w:r>
          </w:p>
        </w:tc>
        <w:tc>
          <w:tcPr>
            <w:tcW w:w="3686" w:type="pct"/>
            <w:tcBorders/>
            <w:shd w:val="clear" w:color="auto" w:fill="auto"/>
          </w:tcPr>
          <w:p>
            <w:pPr>
              <w:pStyle w:val="style157"/>
              <w:numPr>
                <w:ilvl w:val="0"/>
                <w:numId w:val="1"/>
              </w:numPr>
              <w:spacing w:lineRule="auto" w:line="276"/>
              <w:rPr>
                <w:rFonts w:ascii="Tahoma" w:cs="Tahoma" w:hAnsi="Tahoma"/>
                <w:sz w:val="20"/>
                <w:szCs w:val="20"/>
              </w:rPr>
            </w:pPr>
            <w:r>
              <w:rPr>
                <w:rFonts w:ascii="Tahoma" w:cs="Tahoma" w:hAnsi="Tahoma"/>
                <w:sz w:val="20"/>
                <w:szCs w:val="20"/>
              </w:rPr>
              <w:t>Provided</w:t>
            </w:r>
            <w:r>
              <w:rPr>
                <w:rFonts w:ascii="Tahoma" w:cs="Tahoma" w:hAnsi="Tahoma"/>
                <w:sz w:val="20"/>
                <w:szCs w:val="20"/>
              </w:rPr>
              <w:t> technical assi</w:t>
            </w:r>
            <w:r>
              <w:rPr>
                <w:rFonts w:ascii="Tahoma" w:cs="Tahoma" w:hAnsi="Tahoma"/>
                <w:sz w:val="20"/>
                <w:szCs w:val="20"/>
              </w:rPr>
              <w:t xml:space="preserve">stance to international clients for </w:t>
            </w:r>
            <w:r>
              <w:rPr>
                <w:rFonts w:ascii="Tahoma" w:cs="Tahoma" w:hAnsi="Tahoma"/>
                <w:sz w:val="20"/>
                <w:szCs w:val="20"/>
              </w:rPr>
              <w:t xml:space="preserve">software </w:t>
            </w:r>
            <w:r>
              <w:rPr>
                <w:rFonts w:ascii="Tahoma" w:cs="Tahoma" w:hAnsi="Tahoma"/>
                <w:sz w:val="20"/>
                <w:szCs w:val="20"/>
              </w:rPr>
              <w:t xml:space="preserve">related </w:t>
            </w:r>
            <w:r>
              <w:rPr>
                <w:rFonts w:ascii="Tahoma" w:cs="Tahoma" w:hAnsi="Tahoma"/>
                <w:sz w:val="20"/>
                <w:szCs w:val="20"/>
              </w:rPr>
              <w:t>issues</w:t>
            </w:r>
          </w:p>
          <w:p>
            <w:pPr>
              <w:pStyle w:val="style157"/>
              <w:numPr>
                <w:ilvl w:val="0"/>
                <w:numId w:val="1"/>
              </w:numPr>
              <w:spacing w:lineRule="auto" w:line="276"/>
              <w:rPr>
                <w:rFonts w:ascii="Tahoma" w:cs="Tahoma" w:hAnsi="Tahoma"/>
                <w:sz w:val="20"/>
                <w:szCs w:val="20"/>
              </w:rPr>
            </w:pPr>
            <w:r>
              <w:rPr>
                <w:rFonts w:ascii="Tahoma" w:cs="Tahoma" w:hAnsi="Tahoma"/>
                <w:sz w:val="20"/>
                <w:szCs w:val="20"/>
              </w:rPr>
              <w:t>Conducted</w:t>
            </w:r>
            <w:r>
              <w:rPr>
                <w:rFonts w:ascii="Tahoma" w:cs="Tahoma" w:hAnsi="Tahoma"/>
                <w:sz w:val="20"/>
                <w:szCs w:val="20"/>
              </w:rPr>
              <w:t xml:space="preserve"> trouble shooting</w:t>
            </w:r>
            <w:r>
              <w:rPr>
                <w:rFonts w:ascii="Tahoma" w:cs="Tahoma" w:hAnsi="Tahoma"/>
                <w:sz w:val="20"/>
                <w:szCs w:val="20"/>
              </w:rPr>
              <w:t xml:space="preserve"> for</w:t>
            </w:r>
            <w:r>
              <w:rPr>
                <w:rFonts w:ascii="Tahoma" w:cs="Tahoma" w:hAnsi="Tahoma"/>
                <w:sz w:val="20"/>
                <w:szCs w:val="20"/>
              </w:rPr>
              <w:t xml:space="preserve"> Windows OS, MS Outlook Express</w:t>
            </w:r>
          </w:p>
          <w:p>
            <w:pPr>
              <w:pStyle w:val="style157"/>
              <w:numPr>
                <w:ilvl w:val="0"/>
                <w:numId w:val="1"/>
              </w:numPr>
              <w:spacing w:lineRule="auto" w:line="276"/>
              <w:rPr>
                <w:rFonts w:ascii="Tahoma" w:cs="Tahoma" w:hAnsi="Tahoma"/>
                <w:sz w:val="20"/>
                <w:szCs w:val="20"/>
              </w:rPr>
            </w:pPr>
            <w:r>
              <w:rPr>
                <w:rFonts w:ascii="Tahoma" w:cs="Tahoma" w:hAnsi="Tahoma"/>
                <w:sz w:val="20"/>
                <w:szCs w:val="20"/>
              </w:rPr>
              <w:t xml:space="preserve">Handled repair and </w:t>
            </w:r>
            <w:r>
              <w:rPr>
                <w:rFonts w:ascii="Tahoma" w:cs="Tahoma" w:hAnsi="Tahoma"/>
                <w:sz w:val="20"/>
                <w:szCs w:val="20"/>
              </w:rPr>
              <w:t>maintenance</w:t>
            </w:r>
            <w:r>
              <w:rPr>
                <w:rFonts w:ascii="Tahoma" w:cs="Tahoma" w:hAnsi="Tahoma"/>
                <w:sz w:val="20"/>
                <w:szCs w:val="20"/>
              </w:rPr>
              <w:t xml:space="preserve"> </w:t>
            </w:r>
            <w:r>
              <w:rPr>
                <w:rFonts w:ascii="Tahoma" w:cs="Tahoma" w:hAnsi="Tahoma"/>
                <w:sz w:val="20"/>
                <w:szCs w:val="20"/>
              </w:rPr>
              <w:t xml:space="preserve">for PC, Updated </w:t>
            </w:r>
            <w:r>
              <w:rPr>
                <w:rFonts w:ascii="Tahoma" w:cs="Tahoma" w:hAnsi="Tahoma"/>
                <w:sz w:val="20"/>
                <w:szCs w:val="20"/>
              </w:rPr>
              <w:t>and configured</w:t>
            </w:r>
            <w:r>
              <w:rPr>
                <w:rFonts w:ascii="Tahoma" w:cs="Tahoma" w:hAnsi="Tahoma"/>
                <w:sz w:val="20"/>
                <w:szCs w:val="20"/>
              </w:rPr>
              <w:t xml:space="preserve"> the</w:t>
            </w:r>
            <w:r>
              <w:rPr>
                <w:rFonts w:ascii="Tahoma" w:cs="Tahoma" w:hAnsi="Tahoma"/>
                <w:sz w:val="20"/>
                <w:szCs w:val="20"/>
              </w:rPr>
              <w:t xml:space="preserve"> </w:t>
            </w:r>
            <w:r>
              <w:rPr>
                <w:rFonts w:ascii="Tahoma" w:cs="Tahoma" w:hAnsi="Tahoma"/>
                <w:sz w:val="20"/>
                <w:szCs w:val="20"/>
              </w:rPr>
              <w:t>browsers and security products</w:t>
            </w:r>
          </w:p>
          <w:p>
            <w:pPr>
              <w:pStyle w:val="style157"/>
              <w:numPr>
                <w:ilvl w:val="0"/>
                <w:numId w:val="1"/>
              </w:numPr>
              <w:spacing w:lineRule="auto" w:line="276"/>
              <w:rPr>
                <w:rFonts w:ascii="Tahoma" w:cs="Tahoma" w:hAnsi="Tahoma"/>
                <w:sz w:val="20"/>
                <w:szCs w:val="20"/>
              </w:rPr>
            </w:pPr>
            <w:r>
              <w:rPr>
                <w:rFonts w:ascii="Tahoma" w:cs="Tahoma" w:hAnsi="Tahoma"/>
                <w:sz w:val="20"/>
                <w:szCs w:val="20"/>
              </w:rPr>
              <w:t>Provided t</w:t>
            </w:r>
            <w:r>
              <w:rPr>
                <w:rFonts w:ascii="Tahoma" w:cs="Tahoma" w:hAnsi="Tahoma"/>
                <w:sz w:val="20"/>
                <w:szCs w:val="20"/>
              </w:rPr>
              <w:t>ech support for McAfee security softwa</w:t>
            </w:r>
            <w:r>
              <w:rPr>
                <w:rFonts w:ascii="Tahoma" w:cs="Tahoma" w:hAnsi="Tahoma"/>
                <w:sz w:val="20"/>
                <w:szCs w:val="20"/>
              </w:rPr>
              <w:t>re or other antivirus, configured</w:t>
            </w:r>
            <w:r>
              <w:rPr>
                <w:rFonts w:ascii="Tahoma" w:cs="Tahoma" w:hAnsi="Tahoma"/>
                <w:sz w:val="20"/>
                <w:szCs w:val="20"/>
              </w:rPr>
              <w:t xml:space="preserve"> the Windows Firewall and the product </w:t>
            </w:r>
            <w:r>
              <w:rPr>
                <w:rFonts w:ascii="Tahoma" w:cs="Tahoma" w:hAnsi="Tahoma"/>
                <w:sz w:val="20"/>
                <w:szCs w:val="20"/>
              </w:rPr>
              <w:t>to ensure secure Internet usage</w:t>
            </w:r>
          </w:p>
        </w:tc>
      </w:tr>
      <w:tr>
        <w:tblPrEx/>
        <w:trPr>
          <w:trHeight w:val="186" w:hRule="atLeast"/>
        </w:trPr>
        <w:tc>
          <w:tcPr>
            <w:tcW w:w="5000" w:type="pct"/>
            <w:gridSpan w:val="2"/>
            <w:tcBorders/>
            <w:shd w:val="clear" w:color="auto" w:fill="auto"/>
          </w:tcPr>
          <w:p>
            <w:pPr>
              <w:pStyle w:val="style0"/>
              <w:spacing w:after="0"/>
              <w:jc w:val="right"/>
              <w:rPr>
                <w:rFonts w:ascii="Tahoma" w:cs="Tahoma" w:hAnsi="Tahoma"/>
                <w:b/>
                <w:color w:val="244061"/>
                <w:sz w:val="20"/>
                <w:szCs w:val="20"/>
              </w:rPr>
            </w:pPr>
          </w:p>
        </w:tc>
      </w:tr>
      <w:tr>
        <w:tblPrEx/>
        <w:trPr>
          <w:trHeight w:val="186" w:hRule="atLeast"/>
        </w:trPr>
        <w:tc>
          <w:tcPr>
            <w:tcW w:w="1314" w:type="pct"/>
            <w:tcBorders/>
            <w:shd w:val="clear" w:color="auto" w:fill="auto"/>
          </w:tcPr>
          <w:p>
            <w:pPr>
              <w:pStyle w:val="style0"/>
              <w:spacing w:after="0"/>
              <w:jc w:val="right"/>
              <w:rPr>
                <w:rFonts w:ascii="Tahoma" w:cs="Tahoma" w:hAnsi="Tahoma"/>
                <w:color w:val="000000"/>
                <w:sz w:val="20"/>
              </w:rPr>
            </w:pPr>
            <w:r>
              <w:rPr>
                <w:rFonts w:ascii="Tahoma" w:cs="Tahoma" w:hAnsi="Tahoma"/>
                <w:b/>
                <w:color w:val="244061"/>
                <w:sz w:val="20"/>
                <w:szCs w:val="20"/>
              </w:rPr>
              <w:t xml:space="preserve">        Dec  2013- Mar</w:t>
            </w:r>
            <w:r>
              <w:rPr>
                <w:rFonts w:ascii="Tahoma" w:cs="Tahoma" w:hAnsi="Tahoma"/>
                <w:b/>
                <w:color w:val="244061"/>
                <w:sz w:val="20"/>
                <w:szCs w:val="20"/>
              </w:rPr>
              <w:t xml:space="preserve"> 2014</w:t>
            </w:r>
          </w:p>
        </w:tc>
        <w:tc>
          <w:tcPr>
            <w:tcW w:w="3686" w:type="pct"/>
            <w:tcBorders/>
            <w:shd w:val="clear" w:color="auto" w:fill="auto"/>
          </w:tcPr>
          <w:p>
            <w:pPr>
              <w:pStyle w:val="style179"/>
              <w:spacing w:after="0"/>
              <w:ind w:left="0"/>
              <w:jc w:val="both"/>
              <w:rPr>
                <w:rFonts w:ascii="Tahoma" w:cs="Tahoma" w:hAnsi="Tahoma"/>
                <w:b/>
                <w:sz w:val="20"/>
              </w:rPr>
            </w:pPr>
            <w:r>
              <w:rPr>
                <w:rFonts w:ascii="Tahoma" w:cs="Tahoma" w:hAnsi="Tahoma"/>
                <w:b/>
                <w:sz w:val="20"/>
              </w:rPr>
              <w:t xml:space="preserve">Sales Manager – </w:t>
            </w:r>
            <w:r>
              <w:rPr>
                <w:rFonts w:ascii="Tahoma" w:cs="Tahoma" w:hAnsi="Tahoma"/>
                <w:b/>
                <w:sz w:val="20"/>
              </w:rPr>
              <w:t>Earth</w:t>
            </w:r>
            <w:r>
              <w:rPr>
                <w:rFonts w:ascii="Tahoma" w:cs="Tahoma" w:hAnsi="Tahoma"/>
                <w:b/>
                <w:sz w:val="20"/>
              </w:rPr>
              <w:t xml:space="preserve"> </w:t>
            </w:r>
            <w:r>
              <w:rPr>
                <w:rFonts w:ascii="Tahoma" w:cs="Tahoma" w:hAnsi="Tahoma"/>
                <w:b/>
                <w:sz w:val="20"/>
              </w:rPr>
              <w:t>Infra</w:t>
            </w:r>
            <w:r>
              <w:rPr>
                <w:rFonts w:ascii="Tahoma" w:cs="Tahoma" w:hAnsi="Tahoma"/>
                <w:b/>
                <w:sz w:val="20"/>
              </w:rPr>
              <w:t xml:space="preserve"> </w:t>
            </w:r>
            <w:r>
              <w:rPr>
                <w:rFonts w:ascii="Tahoma" w:cs="Tahoma" w:hAnsi="Tahoma"/>
                <w:b/>
                <w:sz w:val="20"/>
              </w:rPr>
              <w:t>Structure</w:t>
            </w:r>
            <w:r>
              <w:rPr>
                <w:rFonts w:ascii="Tahoma" w:cs="Tahoma" w:hAnsi="Tahoma"/>
                <w:b/>
                <w:sz w:val="20"/>
              </w:rPr>
              <w:t xml:space="preserve"> </w:t>
            </w:r>
          </w:p>
        </w:tc>
      </w:tr>
      <w:tr>
        <w:tblPrEx/>
        <w:trPr>
          <w:trHeight w:val="186" w:hRule="atLeast"/>
        </w:trPr>
        <w:tc>
          <w:tcPr>
            <w:tcW w:w="1314" w:type="pct"/>
            <w:tcBorders/>
            <w:shd w:val="clear" w:color="auto" w:fill="auto"/>
          </w:tcPr>
          <w:p>
            <w:pPr>
              <w:pStyle w:val="style0"/>
              <w:autoSpaceDE w:val="false"/>
              <w:autoSpaceDN w:val="false"/>
              <w:adjustRightInd w:val="false"/>
              <w:spacing w:after="0"/>
              <w:jc w:val="both"/>
              <w:rPr>
                <w:rFonts w:ascii="Tahoma" w:cs="Tahoma" w:hAnsi="Tahoma"/>
                <w:color w:val="000000"/>
                <w:sz w:val="20"/>
              </w:rPr>
            </w:pPr>
            <w:r>
              <w:rPr>
                <w:rFonts w:ascii="Tahoma" w:cs="Tahoma" w:hAnsi="Tahoma"/>
                <w:b/>
                <w:color w:val="244061"/>
                <w:sz w:val="20"/>
                <w:szCs w:val="20"/>
              </w:rPr>
              <w:t xml:space="preserve">           </w:t>
            </w:r>
            <w:r>
              <w:rPr>
                <w:rFonts w:ascii="Tahoma" w:cs="Tahoma" w:hAnsi="Tahoma"/>
                <w:b/>
                <w:color w:val="244061"/>
                <w:sz w:val="20"/>
                <w:szCs w:val="20"/>
              </w:rPr>
              <w:t xml:space="preserve">  </w:t>
            </w:r>
            <w:r>
              <w:rPr>
                <w:rFonts w:ascii="Tahoma" w:cs="Tahoma" w:hAnsi="Tahoma"/>
                <w:b/>
                <w:color w:val="244061"/>
                <w:sz w:val="20"/>
                <w:szCs w:val="20"/>
              </w:rPr>
              <w:t>Key Deliverables</w:t>
            </w:r>
          </w:p>
        </w:tc>
        <w:tc>
          <w:tcPr>
            <w:tcW w:w="3686" w:type="pct"/>
            <w:tcBorders/>
            <w:shd w:val="clear" w:color="auto" w:fill="auto"/>
          </w:tcPr>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Listed</w:t>
            </w:r>
            <w:r>
              <w:rPr>
                <w:rFonts w:ascii="Tahoma" w:cs="Tahoma" w:hAnsi="Tahoma"/>
                <w:color w:val="000000"/>
                <w:sz w:val="20"/>
              </w:rPr>
              <w:t xml:space="preserve"> </w:t>
            </w:r>
            <w:r>
              <w:rPr>
                <w:rFonts w:ascii="Tahoma" w:cs="Tahoma" w:hAnsi="Tahoma"/>
                <w:color w:val="000000"/>
                <w:sz w:val="20"/>
              </w:rPr>
              <w:t xml:space="preserve">and managed properties for sale or lease including regular liaison with </w:t>
            </w:r>
            <w:r>
              <w:rPr>
                <w:rFonts w:ascii="Tahoma" w:cs="Tahoma" w:hAnsi="Tahoma"/>
                <w:color w:val="000000"/>
                <w:sz w:val="20"/>
              </w:rPr>
              <w:t>vendors, prospective buyers, and other essential parties</w:t>
            </w:r>
          </w:p>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 xml:space="preserve">Documented the necessaries with regards to marketing, listing, lease and sale of property with  the addition of </w:t>
            </w:r>
            <w:r>
              <w:rPr>
                <w:rFonts w:ascii="Tahoma" w:cs="Tahoma" w:hAnsi="Tahoma"/>
                <w:color w:val="000000"/>
                <w:sz w:val="20"/>
              </w:rPr>
              <w:t>MoM</w:t>
            </w:r>
            <w:r>
              <w:rPr>
                <w:rFonts w:ascii="Tahoma" w:cs="Tahoma" w:hAnsi="Tahoma"/>
                <w:color w:val="000000"/>
                <w:sz w:val="20"/>
              </w:rPr>
              <w:t>, correspondence and agreements with external parties</w:t>
            </w:r>
          </w:p>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 xml:space="preserve">Identified the current markets trends including  the evaluations of land,  competitors analysis with prime focus on maintain the customer relationship and developing the strategies </w:t>
            </w:r>
          </w:p>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Provided the feedback to landlords and tenants relating to property management and lease requirements</w:t>
            </w:r>
          </w:p>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Worked closely with GM Marketing to develop and execute lead programs while understanding of both local a</w:t>
            </w:r>
            <w:r>
              <w:rPr>
                <w:rFonts w:ascii="Tahoma" w:cs="Tahoma" w:hAnsi="Tahoma"/>
                <w:color w:val="000000"/>
                <w:sz w:val="20"/>
              </w:rPr>
              <w:t>nd national real estate markets</w:t>
            </w:r>
          </w:p>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Assisted Propertiesindia.com to achieve budgetar</w:t>
            </w:r>
            <w:r>
              <w:rPr>
                <w:rFonts w:ascii="Tahoma" w:cs="Tahoma" w:hAnsi="Tahoma"/>
                <w:color w:val="000000"/>
                <w:sz w:val="20"/>
              </w:rPr>
              <w:t>y targets from sales activities</w:t>
            </w:r>
          </w:p>
        </w:tc>
      </w:tr>
      <w:tr>
        <w:tblPrEx/>
        <w:trPr>
          <w:trHeight w:val="186" w:hRule="atLeast"/>
        </w:trPr>
        <w:tc>
          <w:tcPr>
            <w:tcW w:w="5000" w:type="pct"/>
            <w:gridSpan w:val="2"/>
            <w:tcBorders/>
            <w:shd w:val="clear" w:color="auto" w:fill="auto"/>
          </w:tcPr>
          <w:p>
            <w:pPr>
              <w:pStyle w:val="style0"/>
              <w:spacing w:after="0"/>
              <w:jc w:val="right"/>
              <w:rPr>
                <w:rFonts w:ascii="Tahoma" w:cs="Tahoma" w:hAnsi="Tahoma"/>
                <w:b/>
                <w:color w:val="244061"/>
                <w:sz w:val="20"/>
                <w:szCs w:val="20"/>
              </w:rPr>
            </w:pPr>
          </w:p>
        </w:tc>
      </w:tr>
      <w:tr>
        <w:tblPrEx/>
        <w:trPr>
          <w:trHeight w:val="186" w:hRule="atLeast"/>
        </w:trPr>
        <w:tc>
          <w:tcPr>
            <w:tcW w:w="1314" w:type="pct"/>
            <w:tcBorders/>
            <w:shd w:val="clear" w:color="auto" w:fill="auto"/>
          </w:tcPr>
          <w:p>
            <w:pPr>
              <w:pStyle w:val="style0"/>
              <w:spacing w:after="0"/>
              <w:jc w:val="right"/>
              <w:rPr>
                <w:rFonts w:ascii="Tahoma" w:cs="Tahoma" w:hAnsi="Tahoma"/>
                <w:b/>
                <w:color w:val="244061"/>
                <w:sz w:val="20"/>
                <w:szCs w:val="20"/>
              </w:rPr>
            </w:pPr>
            <w:r>
              <w:rPr>
                <w:rFonts w:ascii="Tahoma" w:cs="Tahoma" w:hAnsi="Tahoma"/>
                <w:b/>
                <w:color w:val="244061"/>
                <w:sz w:val="20"/>
                <w:szCs w:val="20"/>
              </w:rPr>
              <w:t>Mar 2013 – Aug 2013</w:t>
            </w:r>
            <w:r>
              <w:rPr>
                <w:rFonts w:ascii="Tahoma" w:cs="Tahoma" w:hAnsi="Tahoma"/>
                <w:b/>
                <w:color w:val="244061"/>
                <w:sz w:val="20"/>
                <w:szCs w:val="20"/>
              </w:rPr>
              <w:t xml:space="preserve"> </w:t>
            </w:r>
          </w:p>
        </w:tc>
        <w:tc>
          <w:tcPr>
            <w:tcW w:w="3686" w:type="pct"/>
            <w:tcBorders/>
            <w:shd w:val="clear" w:color="auto" w:fill="auto"/>
          </w:tcPr>
          <w:p>
            <w:pPr>
              <w:pStyle w:val="style179"/>
              <w:spacing w:after="0"/>
              <w:ind w:left="0"/>
              <w:jc w:val="both"/>
              <w:rPr>
                <w:rFonts w:ascii="Tahoma" w:cs="Tahoma" w:hAnsi="Tahoma"/>
                <w:b/>
                <w:sz w:val="20"/>
              </w:rPr>
            </w:pPr>
            <w:r>
              <w:rPr>
                <w:rFonts w:ascii="Tahoma" w:cs="Tahoma" w:hAnsi="Tahoma"/>
                <w:b/>
                <w:iCs/>
                <w:sz w:val="20"/>
              </w:rPr>
              <w:t>Client Relationship Partner - Yes Bank</w:t>
            </w:r>
          </w:p>
        </w:tc>
      </w:tr>
      <w:tr>
        <w:tblPrEx/>
        <w:trPr>
          <w:trHeight w:val="186" w:hRule="atLeast"/>
        </w:trPr>
        <w:tc>
          <w:tcPr>
            <w:tcW w:w="1314" w:type="pct"/>
            <w:tcBorders/>
            <w:shd w:val="clear" w:color="auto" w:fill="auto"/>
          </w:tcPr>
          <w:p>
            <w:pPr>
              <w:pStyle w:val="style0"/>
              <w:spacing w:after="0"/>
              <w:jc w:val="right"/>
              <w:rPr>
                <w:rFonts w:ascii="Tahoma" w:cs="Tahoma" w:hAnsi="Tahoma"/>
                <w:b/>
                <w:sz w:val="20"/>
                <w:szCs w:val="20"/>
              </w:rPr>
            </w:pPr>
            <w:r>
              <w:rPr>
                <w:rFonts w:ascii="Tahoma" w:cs="Tahoma" w:hAnsi="Tahoma"/>
                <w:b/>
                <w:color w:val="244061"/>
                <w:sz w:val="20"/>
                <w:szCs w:val="20"/>
              </w:rPr>
              <w:t>Key Deliverables</w:t>
            </w:r>
          </w:p>
        </w:tc>
        <w:tc>
          <w:tcPr>
            <w:tcW w:w="3686" w:type="pct"/>
            <w:tcBorders/>
            <w:shd w:val="clear" w:color="auto" w:fill="auto"/>
          </w:tcPr>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 xml:space="preserve">Created portfolio of Small &amp; Medium Enterprise clients (Corporate with turnover of </w:t>
            </w:r>
            <w:r>
              <w:rPr>
                <w:rFonts w:ascii="Tahoma" w:cs="Tahoma" w:hAnsi="Tahoma"/>
                <w:color w:val="000000"/>
                <w:sz w:val="20"/>
              </w:rPr>
              <w:t>Rs</w:t>
            </w:r>
            <w:r>
              <w:rPr>
                <w:rFonts w:ascii="Tahoma" w:cs="Tahoma" w:hAnsi="Tahoma"/>
                <w:color w:val="000000"/>
                <w:sz w:val="20"/>
              </w:rPr>
              <w:t>. 20-150 Cr.) through sales of Current Accounts, liability products &amp; cross sell of third party products (Mutual Fund, insurance etc.).</w:t>
            </w:r>
          </w:p>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Focused on creating leads for offering financial solutions for credit requirements, cash management and trade financing and share them with the senior team members</w:t>
            </w:r>
          </w:p>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Based on CRM, met and understood the client requirement; business development of clients based on ide</w:t>
            </w:r>
            <w:r>
              <w:rPr>
                <w:rFonts w:ascii="Tahoma" w:cs="Tahoma" w:hAnsi="Tahoma"/>
                <w:color w:val="000000"/>
                <w:sz w:val="20"/>
              </w:rPr>
              <w:t>ntified select industry segment</w:t>
            </w:r>
          </w:p>
        </w:tc>
      </w:tr>
      <w:tr>
        <w:tblPrEx/>
        <w:trPr>
          <w:trHeight w:val="186" w:hRule="atLeast"/>
        </w:trPr>
        <w:tc>
          <w:tcPr>
            <w:tcW w:w="1314" w:type="pct"/>
            <w:tcBorders/>
            <w:shd w:val="clear" w:color="auto" w:fill="auto"/>
          </w:tcPr>
          <w:p>
            <w:pPr>
              <w:pStyle w:val="style0"/>
              <w:spacing w:after="0"/>
              <w:jc w:val="right"/>
              <w:rPr>
                <w:rFonts w:ascii="Tahoma" w:cs="Tahoma" w:hAnsi="Tahoma"/>
                <w:b/>
                <w:color w:val="244061"/>
                <w:sz w:val="20"/>
                <w:szCs w:val="20"/>
              </w:rPr>
            </w:pPr>
          </w:p>
        </w:tc>
        <w:tc>
          <w:tcPr>
            <w:tcW w:w="3686" w:type="pct"/>
            <w:tcBorders/>
            <w:shd w:val="clear" w:color="auto" w:fill="auto"/>
          </w:tcPr>
          <w:p>
            <w:pPr>
              <w:pStyle w:val="style4097"/>
              <w:tabs>
                <w:tab w:val="left" w:leader="none" w:pos="990"/>
              </w:tabs>
              <w:rPr>
                <w:rFonts w:ascii="Tahoma" w:cs="Tahoma" w:eastAsia="Times New Roman" w:hAnsi="Tahoma"/>
              </w:rPr>
            </w:pPr>
          </w:p>
        </w:tc>
      </w:tr>
      <w:tr>
        <w:tblPrEx/>
        <w:trPr>
          <w:trHeight w:val="186" w:hRule="atLeast"/>
        </w:trPr>
        <w:tc>
          <w:tcPr>
            <w:tcW w:w="1314" w:type="pct"/>
            <w:tcBorders/>
            <w:shd w:val="clear" w:color="auto" w:fill="auto"/>
          </w:tcPr>
          <w:p>
            <w:pPr>
              <w:pStyle w:val="style0"/>
              <w:spacing w:after="0"/>
              <w:jc w:val="right"/>
              <w:rPr>
                <w:rFonts w:ascii="Tahoma" w:cs="Tahoma" w:hAnsi="Tahoma"/>
                <w:b/>
                <w:color w:val="244061"/>
                <w:sz w:val="20"/>
                <w:szCs w:val="20"/>
              </w:rPr>
            </w:pPr>
            <w:r>
              <w:rPr>
                <w:rFonts w:ascii="Tahoma" w:cs="Tahoma" w:hAnsi="Tahoma"/>
                <w:b/>
                <w:color w:val="244061"/>
                <w:sz w:val="20"/>
                <w:szCs w:val="20"/>
              </w:rPr>
              <w:t>Aug 2012- Mar 2013</w:t>
            </w:r>
            <w:r>
              <w:rPr>
                <w:rFonts w:ascii="Tahoma" w:cs="Tahoma" w:hAnsi="Tahoma"/>
                <w:b/>
                <w:color w:val="244061"/>
                <w:sz w:val="20"/>
                <w:szCs w:val="20"/>
              </w:rPr>
              <w:t xml:space="preserve"> </w:t>
            </w:r>
          </w:p>
        </w:tc>
        <w:tc>
          <w:tcPr>
            <w:tcW w:w="3686" w:type="pct"/>
            <w:tcBorders/>
            <w:shd w:val="clear" w:color="auto" w:fill="auto"/>
          </w:tcPr>
          <w:p>
            <w:pPr>
              <w:pStyle w:val="style179"/>
              <w:spacing w:after="0"/>
              <w:ind w:left="0"/>
              <w:jc w:val="both"/>
              <w:rPr>
                <w:rFonts w:ascii="Tahoma" w:cs="Tahoma" w:hAnsi="Tahoma"/>
                <w:b/>
                <w:sz w:val="20"/>
              </w:rPr>
            </w:pPr>
            <w:r>
              <w:rPr>
                <w:rFonts w:ascii="Tahoma" w:cs="Tahoma" w:hAnsi="Tahoma"/>
                <w:b/>
                <w:sz w:val="20"/>
              </w:rPr>
              <w:t xml:space="preserve">Process Associate - </w:t>
            </w:r>
            <w:r>
              <w:rPr>
                <w:rFonts w:ascii="Tahoma" w:cs="Tahoma" w:hAnsi="Tahoma"/>
                <w:b/>
                <w:sz w:val="20"/>
              </w:rPr>
              <w:t>Genpact</w:t>
            </w:r>
          </w:p>
        </w:tc>
      </w:tr>
      <w:tr>
        <w:tblPrEx/>
        <w:trPr>
          <w:trHeight w:val="186" w:hRule="atLeast"/>
        </w:trPr>
        <w:tc>
          <w:tcPr>
            <w:tcW w:w="1314" w:type="pct"/>
            <w:tcBorders/>
            <w:shd w:val="clear" w:color="auto" w:fill="auto"/>
          </w:tcPr>
          <w:p>
            <w:pPr>
              <w:pStyle w:val="style0"/>
              <w:spacing w:after="0"/>
              <w:jc w:val="right"/>
              <w:rPr>
                <w:rFonts w:ascii="Tahoma" w:cs="Tahoma" w:hAnsi="Tahoma"/>
                <w:b/>
                <w:color w:val="244061"/>
                <w:sz w:val="20"/>
                <w:szCs w:val="20"/>
              </w:rPr>
            </w:pPr>
            <w:r>
              <w:rPr>
                <w:rFonts w:ascii="Tahoma" w:cs="Tahoma" w:hAnsi="Tahoma"/>
                <w:b/>
                <w:color w:val="244061"/>
                <w:sz w:val="20"/>
                <w:szCs w:val="20"/>
              </w:rPr>
              <w:t>Key Deliverables</w:t>
            </w:r>
          </w:p>
        </w:tc>
        <w:tc>
          <w:tcPr>
            <w:tcW w:w="3686" w:type="pct"/>
            <w:tcBorders/>
            <w:shd w:val="clear" w:color="auto" w:fill="auto"/>
          </w:tcPr>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 xml:space="preserve">Worked on financial database of Private Label Credit Card customers </w:t>
            </w:r>
          </w:p>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Analyzed the account status and offered the various plans to reduce delinquency on account</w:t>
            </w:r>
          </w:p>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 xml:space="preserve">Generated </w:t>
            </w:r>
            <w:r>
              <w:rPr>
                <w:rFonts w:ascii="Tahoma" w:cs="Tahoma" w:hAnsi="Tahoma"/>
                <w:color w:val="000000"/>
                <w:sz w:val="20"/>
              </w:rPr>
              <w:t>cold calling and collection on delinquent accounts to bring them current</w:t>
            </w:r>
          </w:p>
        </w:tc>
      </w:tr>
      <w:tr>
        <w:tblPrEx/>
        <w:trPr>
          <w:trHeight w:val="186" w:hRule="atLeast"/>
        </w:trPr>
        <w:tc>
          <w:tcPr>
            <w:tcW w:w="1314" w:type="pct"/>
            <w:tcBorders/>
            <w:shd w:val="clear" w:color="auto" w:fill="auto"/>
          </w:tcPr>
          <w:p>
            <w:pPr>
              <w:pStyle w:val="style0"/>
              <w:spacing w:after="0"/>
              <w:jc w:val="right"/>
              <w:rPr>
                <w:rFonts w:ascii="Tahoma" w:cs="Tahoma" w:hAnsi="Tahoma"/>
                <w:b/>
                <w:color w:val="244061"/>
                <w:sz w:val="20"/>
                <w:szCs w:val="20"/>
              </w:rPr>
            </w:pPr>
          </w:p>
        </w:tc>
        <w:tc>
          <w:tcPr>
            <w:tcW w:w="3686" w:type="pct"/>
            <w:tcBorders/>
            <w:shd w:val="clear" w:color="auto" w:fill="auto"/>
          </w:tcPr>
          <w:p>
            <w:pPr>
              <w:pStyle w:val="style0"/>
              <w:autoSpaceDE w:val="false"/>
              <w:autoSpaceDN w:val="false"/>
              <w:adjustRightInd w:val="false"/>
              <w:spacing w:after="0"/>
              <w:jc w:val="both"/>
              <w:rPr>
                <w:rFonts w:ascii="Tahoma" w:cs="Tahoma" w:hAnsi="Tahoma"/>
                <w:color w:val="000000"/>
                <w:sz w:val="20"/>
              </w:rPr>
            </w:pPr>
          </w:p>
        </w:tc>
      </w:tr>
      <w:tr>
        <w:tblPrEx/>
        <w:trPr>
          <w:trHeight w:val="349" w:hRule="atLeast"/>
        </w:trPr>
        <w:tc>
          <w:tcPr>
            <w:tcW w:w="1314" w:type="pct"/>
            <w:tcBorders/>
            <w:shd w:val="clear" w:color="auto" w:fill="auto"/>
          </w:tcPr>
          <w:p>
            <w:pPr>
              <w:pStyle w:val="style0"/>
              <w:spacing w:after="0"/>
              <w:jc w:val="right"/>
              <w:rPr>
                <w:rFonts w:ascii="Tahoma" w:cs="Tahoma" w:hAnsi="Tahoma"/>
                <w:b/>
                <w:color w:val="244061"/>
                <w:sz w:val="20"/>
                <w:szCs w:val="20"/>
              </w:rPr>
            </w:pPr>
            <w:r>
              <w:rPr>
                <w:rFonts w:ascii="Tahoma" w:cs="Tahoma" w:hAnsi="Tahoma"/>
                <w:b/>
                <w:color w:val="244061"/>
                <w:sz w:val="20"/>
                <w:szCs w:val="20"/>
              </w:rPr>
              <w:t>Jun</w:t>
            </w:r>
            <w:r>
              <w:rPr>
                <w:rFonts w:ascii="Tahoma" w:cs="Tahoma" w:hAnsi="Tahoma"/>
                <w:b/>
                <w:color w:val="244061"/>
                <w:sz w:val="20"/>
                <w:szCs w:val="20"/>
              </w:rPr>
              <w:t xml:space="preserve"> 2010 – </w:t>
            </w:r>
            <w:r>
              <w:rPr>
                <w:rFonts w:ascii="Tahoma" w:cs="Tahoma" w:hAnsi="Tahoma"/>
                <w:b/>
                <w:color w:val="244061"/>
                <w:sz w:val="20"/>
                <w:szCs w:val="20"/>
              </w:rPr>
              <w:t>Dec</w:t>
            </w:r>
            <w:r>
              <w:rPr>
                <w:rFonts w:ascii="Tahoma" w:cs="Tahoma" w:hAnsi="Tahoma"/>
                <w:b/>
                <w:color w:val="244061"/>
                <w:sz w:val="20"/>
                <w:szCs w:val="20"/>
              </w:rPr>
              <w:t xml:space="preserve"> 2010</w:t>
            </w:r>
          </w:p>
        </w:tc>
        <w:tc>
          <w:tcPr>
            <w:tcW w:w="3686" w:type="pct"/>
            <w:tcBorders/>
            <w:shd w:val="clear" w:color="auto" w:fill="auto"/>
          </w:tcPr>
          <w:p>
            <w:pPr>
              <w:pStyle w:val="style179"/>
              <w:spacing w:after="0"/>
              <w:ind w:left="0"/>
              <w:jc w:val="both"/>
              <w:rPr>
                <w:rFonts w:ascii="Tahoma" w:cs="Tahoma" w:hAnsi="Tahoma"/>
                <w:color w:val="000000"/>
                <w:sz w:val="20"/>
              </w:rPr>
            </w:pPr>
            <w:r>
              <w:rPr>
                <w:rFonts w:ascii="Tahoma" w:cs="Tahoma" w:hAnsi="Tahoma"/>
                <w:b/>
                <w:iCs/>
                <w:sz w:val="20"/>
              </w:rPr>
              <w:t>Claims Associate -</w:t>
            </w:r>
            <w:r>
              <w:rPr>
                <w:rFonts w:ascii="Tahoma" w:cs="Tahoma" w:hAnsi="Tahoma"/>
                <w:b/>
                <w:sz w:val="20"/>
              </w:rPr>
              <w:t xml:space="preserve"> </w:t>
            </w:r>
            <w:r>
              <w:rPr>
                <w:rFonts w:ascii="Tahoma" w:cs="Tahoma" w:hAnsi="Tahoma"/>
                <w:b/>
                <w:iCs/>
                <w:sz w:val="20"/>
              </w:rPr>
              <w:t>WNS</w:t>
            </w:r>
          </w:p>
        </w:tc>
      </w:tr>
      <w:tr>
        <w:tblPrEx/>
        <w:trPr>
          <w:trHeight w:val="186" w:hRule="atLeast"/>
        </w:trPr>
        <w:tc>
          <w:tcPr>
            <w:tcW w:w="1314" w:type="pct"/>
            <w:tcBorders/>
            <w:shd w:val="clear" w:color="auto" w:fill="auto"/>
          </w:tcPr>
          <w:p>
            <w:pPr>
              <w:pStyle w:val="style0"/>
              <w:spacing w:after="0"/>
              <w:jc w:val="right"/>
              <w:rPr>
                <w:rFonts w:ascii="Tahoma" w:cs="Tahoma" w:hAnsi="Tahoma"/>
                <w:b/>
                <w:color w:val="244061"/>
                <w:sz w:val="20"/>
                <w:szCs w:val="20"/>
              </w:rPr>
            </w:pPr>
          </w:p>
        </w:tc>
        <w:tc>
          <w:tcPr>
            <w:tcW w:w="3686" w:type="pct"/>
            <w:tcBorders/>
            <w:shd w:val="clear" w:color="auto" w:fill="auto"/>
          </w:tcPr>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Analyzed the</w:t>
            </w:r>
            <w:r>
              <w:rPr>
                <w:rFonts w:ascii="Tahoma" w:cs="Tahoma" w:hAnsi="Tahoma"/>
                <w:color w:val="000000"/>
                <w:sz w:val="20"/>
              </w:rPr>
              <w:t xml:space="preserve"> medical history of patients using Chart notes for Appeals to get denied Medical Claims paid.</w:t>
            </w:r>
          </w:p>
          <w:p>
            <w:pPr>
              <w:pStyle w:val="style0"/>
              <w:numPr>
                <w:ilvl w:val="0"/>
                <w:numId w:val="1"/>
              </w:numPr>
              <w:autoSpaceDE w:val="false"/>
              <w:autoSpaceDN w:val="false"/>
              <w:adjustRightInd w:val="false"/>
              <w:spacing w:after="0"/>
              <w:jc w:val="both"/>
              <w:rPr>
                <w:rFonts w:ascii="Tahoma" w:cs="Tahoma" w:hAnsi="Tahoma"/>
                <w:color w:val="000000"/>
                <w:sz w:val="20"/>
              </w:rPr>
            </w:pPr>
            <w:r>
              <w:rPr>
                <w:rFonts w:ascii="Tahoma" w:cs="Tahoma" w:hAnsi="Tahoma"/>
                <w:color w:val="000000"/>
                <w:sz w:val="20"/>
              </w:rPr>
              <w:t>Entered all reports/information gathered into the system so that it can utilized real time by search teams and easily measured\</w:t>
            </w:r>
          </w:p>
          <w:p>
            <w:pPr>
              <w:pStyle w:val="style0"/>
              <w:numPr>
                <w:ilvl w:val="0"/>
                <w:numId w:val="1"/>
              </w:numPr>
              <w:autoSpaceDE w:val="false"/>
              <w:autoSpaceDN w:val="false"/>
              <w:adjustRightInd w:val="false"/>
              <w:spacing w:after="0"/>
              <w:jc w:val="both"/>
              <w:rPr>
                <w:rFonts w:ascii="Tahoma" w:cs="Tahoma" w:hAnsi="Tahoma"/>
                <w:color w:val="000000"/>
                <w:spacing w:val="-6"/>
                <w:sz w:val="20"/>
              </w:rPr>
            </w:pPr>
            <w:r>
              <w:rPr>
                <w:rFonts w:ascii="Tahoma" w:cs="Tahoma" w:hAnsi="Tahoma"/>
                <w:color w:val="000000"/>
                <w:spacing w:val="-6"/>
                <w:sz w:val="20"/>
              </w:rPr>
              <w:t>Coordinated</w:t>
            </w:r>
            <w:r>
              <w:rPr>
                <w:rFonts w:ascii="Tahoma" w:cs="Tahoma" w:hAnsi="Tahoma"/>
                <w:color w:val="000000"/>
                <w:spacing w:val="-6"/>
                <w:sz w:val="20"/>
              </w:rPr>
              <w:t xml:space="preserve"> </w:t>
            </w:r>
            <w:r>
              <w:rPr>
                <w:rFonts w:ascii="Tahoma" w:cs="Tahoma" w:hAnsi="Tahoma"/>
                <w:color w:val="000000"/>
                <w:spacing w:val="-6"/>
                <w:sz w:val="20"/>
              </w:rPr>
              <w:t xml:space="preserve">with patient, doctors and insurance companies </w:t>
            </w:r>
            <w:r>
              <w:rPr>
                <w:rFonts w:ascii="Tahoma" w:cs="Tahoma" w:hAnsi="Tahoma"/>
                <w:color w:val="000000"/>
                <w:spacing w:val="-6"/>
                <w:sz w:val="20"/>
              </w:rPr>
              <w:t xml:space="preserve">during </w:t>
            </w:r>
            <w:r>
              <w:rPr>
                <w:rFonts w:ascii="Tahoma" w:cs="Tahoma" w:hAnsi="Tahoma"/>
                <w:color w:val="000000"/>
                <w:spacing w:val="-6"/>
                <w:sz w:val="20"/>
              </w:rPr>
              <w:t>claim processing</w:t>
            </w:r>
          </w:p>
        </w:tc>
      </w:tr>
      <w:tr>
        <w:tblPrEx/>
        <w:trPr>
          <w:trHeight w:val="186" w:hRule="atLeast"/>
        </w:trPr>
        <w:tc>
          <w:tcPr>
            <w:tcW w:w="5000" w:type="pct"/>
            <w:gridSpan w:val="2"/>
            <w:tcBorders/>
            <w:shd w:val="clear" w:color="auto" w:fill="auto"/>
          </w:tcPr>
          <w:p>
            <w:pPr>
              <w:pStyle w:val="style179"/>
              <w:spacing w:after="0"/>
              <w:ind w:left="205"/>
              <w:jc w:val="both"/>
              <w:rPr>
                <w:rFonts w:ascii="Tahoma" w:cs="Tahoma" w:hAnsi="Tahoma"/>
                <w:sz w:val="20"/>
              </w:rPr>
            </w:pPr>
          </w:p>
        </w:tc>
      </w:tr>
      <w:tr>
        <w:tblPrEx/>
        <w:trPr>
          <w:trHeight w:val="186" w:hRule="atLeast"/>
        </w:trPr>
        <w:tc>
          <w:tcPr>
            <w:tcW w:w="1314" w:type="pct"/>
            <w:tcBorders/>
            <w:shd w:val="clear" w:color="auto" w:fill="auto"/>
          </w:tcPr>
          <w:p>
            <w:pPr>
              <w:pStyle w:val="style0"/>
              <w:spacing w:after="0"/>
              <w:rPr>
                <w:rFonts w:ascii="Tahoma" w:cs="Tahoma" w:hAnsi="Tahoma"/>
                <w:sz w:val="20"/>
                <w:szCs w:val="20"/>
              </w:rPr>
            </w:pPr>
            <w:r>
              <w:rPr>
                <w:rFonts w:ascii="Tahoma" w:cs="Tahoma" w:hAnsi="Tahoma"/>
                <w:b/>
                <w:color w:val="244061"/>
                <w:sz w:val="20"/>
                <w:szCs w:val="20"/>
              </w:rPr>
              <w:t>EDUCATION</w:t>
            </w:r>
          </w:p>
        </w:tc>
        <w:tc>
          <w:tcPr>
            <w:tcW w:w="3686" w:type="pct"/>
            <w:tcBorders/>
            <w:shd w:val="clear" w:color="auto" w:fill="auto"/>
          </w:tcPr>
          <w:p>
            <w:pPr>
              <w:pStyle w:val="style0"/>
              <w:spacing w:after="0"/>
              <w:jc w:val="both"/>
              <w:rPr>
                <w:rFonts w:ascii="Tahoma" w:cs="Tahoma" w:hAnsi="Tahoma"/>
                <w:sz w:val="20"/>
                <w:szCs w:val="20"/>
              </w:rPr>
            </w:pPr>
            <w:r>
              <w:rPr>
                <w:rFonts w:ascii="Tahoma" w:cs="Tahoma" w:hAnsi="Tahoma"/>
                <w:sz w:val="20"/>
                <w:szCs w:val="20"/>
              </w:rPr>
              <w:pict>
                <v:rect id="1028" fillcolor="#243f60" stroked="f" style="margin-left:0.0pt;margin-top:0.0pt;width:523.3pt;height:1.0pt;mso-wrap-distance-left:0.0pt;mso-wrap-distance-right:0.0pt;visibility:visible;" o:hr="t" o:hralign="center" o:hrnoshade="t" o:hrstd="t">
                  <v:stroke on="f"/>
                  <v:fill/>
                </v:rect>
              </w:pict>
            </w:r>
          </w:p>
        </w:tc>
      </w:tr>
      <w:tr>
        <w:tblPrEx/>
        <w:trPr>
          <w:trHeight w:val="186" w:hRule="atLeast"/>
        </w:trPr>
        <w:tc>
          <w:tcPr>
            <w:tcW w:w="1314" w:type="pct"/>
            <w:tcBorders/>
            <w:shd w:val="clear" w:color="auto" w:fill="auto"/>
          </w:tcPr>
          <w:p>
            <w:pPr>
              <w:pStyle w:val="style0"/>
              <w:spacing w:after="0"/>
              <w:jc w:val="both"/>
              <w:rPr>
                <w:rFonts w:ascii="Tahoma" w:cs="Tahoma" w:hAnsi="Tahoma"/>
                <w:sz w:val="20"/>
                <w:szCs w:val="20"/>
              </w:rPr>
            </w:pPr>
          </w:p>
        </w:tc>
        <w:tc>
          <w:tcPr>
            <w:tcW w:w="3686" w:type="pct"/>
            <w:tcBorders/>
            <w:shd w:val="clear" w:color="auto" w:fill="auto"/>
          </w:tcPr>
          <w:p>
            <w:pPr>
              <w:pStyle w:val="style179"/>
              <w:numPr>
                <w:ilvl w:val="0"/>
                <w:numId w:val="6"/>
              </w:numPr>
              <w:autoSpaceDE w:val="false"/>
              <w:autoSpaceDN w:val="false"/>
              <w:adjustRightInd w:val="false"/>
              <w:spacing w:after="0"/>
              <w:jc w:val="both"/>
              <w:contextualSpacing w:val="false"/>
              <w:rPr>
                <w:rFonts w:ascii="Tahoma" w:cs="Tahoma" w:hAnsi="Tahoma"/>
                <w:sz w:val="20"/>
              </w:rPr>
            </w:pPr>
            <w:r>
              <w:rPr>
                <w:rFonts w:ascii="Tahoma" w:cs="Tahoma" w:hAnsi="Tahoma"/>
                <w:sz w:val="20"/>
              </w:rPr>
              <w:t>Masters in Science from Delhi University, 2009</w:t>
            </w:r>
          </w:p>
          <w:p>
            <w:pPr>
              <w:pStyle w:val="style179"/>
              <w:numPr>
                <w:ilvl w:val="0"/>
                <w:numId w:val="6"/>
              </w:numPr>
              <w:autoSpaceDE w:val="false"/>
              <w:autoSpaceDN w:val="false"/>
              <w:adjustRightInd w:val="false"/>
              <w:spacing w:after="0"/>
              <w:jc w:val="both"/>
              <w:contextualSpacing w:val="false"/>
              <w:rPr>
                <w:rFonts w:ascii="Tahoma" w:cs="Tahoma" w:hAnsi="Tahoma"/>
                <w:sz w:val="20"/>
              </w:rPr>
            </w:pPr>
            <w:r>
              <w:rPr>
                <w:rFonts w:ascii="Tahoma" w:cs="Tahoma" w:hAnsi="Tahoma"/>
                <w:sz w:val="20"/>
              </w:rPr>
              <w:t xml:space="preserve">Bachelor of Science from Delhi University, 2007 </w:t>
            </w:r>
          </w:p>
        </w:tc>
      </w:tr>
      <w:tr>
        <w:tblPrEx/>
        <w:trPr>
          <w:trHeight w:val="186" w:hRule="atLeast"/>
        </w:trPr>
        <w:tc>
          <w:tcPr>
            <w:tcW w:w="5000" w:type="pct"/>
            <w:gridSpan w:val="2"/>
            <w:tcBorders/>
            <w:shd w:val="clear" w:color="auto" w:fill="auto"/>
          </w:tcPr>
          <w:p>
            <w:pPr>
              <w:pStyle w:val="style0"/>
              <w:spacing w:after="0"/>
              <w:jc w:val="both"/>
              <w:rPr>
                <w:rFonts w:ascii="Tahoma" w:cs="Tahoma" w:hAnsi="Tahoma"/>
                <w:sz w:val="20"/>
                <w:szCs w:val="20"/>
              </w:rPr>
            </w:pPr>
          </w:p>
        </w:tc>
      </w:tr>
      <w:tr>
        <w:tblPrEx/>
        <w:trPr>
          <w:trHeight w:val="186" w:hRule="atLeast"/>
        </w:trPr>
        <w:tc>
          <w:tcPr>
            <w:tcW w:w="1314" w:type="pct"/>
            <w:tcBorders/>
            <w:shd w:val="clear" w:color="auto" w:fill="auto"/>
          </w:tcPr>
          <w:p>
            <w:pPr>
              <w:pStyle w:val="style0"/>
              <w:spacing w:after="0"/>
              <w:rPr>
                <w:rFonts w:ascii="Tahoma" w:cs="Tahoma" w:hAnsi="Tahoma"/>
                <w:b/>
                <w:color w:val="244061"/>
                <w:sz w:val="20"/>
                <w:szCs w:val="20"/>
              </w:rPr>
            </w:pPr>
            <w:r>
              <w:rPr>
                <w:rFonts w:ascii="Tahoma" w:cs="Tahoma" w:hAnsi="Tahoma"/>
                <w:b/>
                <w:color w:val="244061"/>
                <w:sz w:val="20"/>
                <w:szCs w:val="20"/>
              </w:rPr>
              <w:t>ACCOLADES</w:t>
            </w:r>
          </w:p>
        </w:tc>
        <w:tc>
          <w:tcPr>
            <w:tcW w:w="3686" w:type="pct"/>
            <w:tcBorders/>
            <w:shd w:val="clear" w:color="auto" w:fill="auto"/>
          </w:tcPr>
          <w:p>
            <w:pPr>
              <w:pStyle w:val="style0"/>
              <w:autoSpaceDE w:val="false"/>
              <w:autoSpaceDN w:val="false"/>
              <w:adjustRightInd w:val="false"/>
              <w:spacing w:after="0"/>
              <w:jc w:val="both"/>
              <w:rPr>
                <w:rFonts w:ascii="Tahoma" w:cs="Tahoma" w:hAnsi="Tahoma"/>
                <w:sz w:val="20"/>
              </w:rPr>
            </w:pPr>
            <w:r>
              <w:rPr/>
              <w:pict>
                <v:rect id="1029" fillcolor="#243f60" stroked="f" style="margin-left:0.0pt;margin-top:0.0pt;width:523.3pt;height:1.0pt;mso-wrap-distance-left:0.0pt;mso-wrap-distance-right:0.0pt;visibility:visible;" o:hr="t" o:hralign="center" o:hrnoshade="t" o:hrstd="t">
                  <v:stroke on="f"/>
                  <v:fill/>
                </v:rect>
              </w:pict>
            </w:r>
          </w:p>
        </w:tc>
      </w:tr>
      <w:tr>
        <w:tblPrEx/>
        <w:trPr>
          <w:trHeight w:val="186" w:hRule="atLeast"/>
        </w:trPr>
        <w:tc>
          <w:tcPr>
            <w:tcW w:w="1314" w:type="pct"/>
            <w:tcBorders/>
            <w:shd w:val="clear" w:color="auto" w:fill="auto"/>
          </w:tcPr>
          <w:p>
            <w:pPr>
              <w:pStyle w:val="style0"/>
              <w:spacing w:after="0"/>
              <w:rPr>
                <w:rFonts w:ascii="Tahoma" w:cs="Tahoma" w:hAnsi="Tahoma"/>
                <w:b/>
                <w:color w:val="244061"/>
                <w:sz w:val="20"/>
                <w:szCs w:val="20"/>
              </w:rPr>
            </w:pPr>
          </w:p>
        </w:tc>
        <w:tc>
          <w:tcPr>
            <w:tcW w:w="3686" w:type="pct"/>
            <w:tcBorders/>
            <w:shd w:val="clear" w:color="auto" w:fill="auto"/>
          </w:tcPr>
          <w:p>
            <w:pPr>
              <w:pStyle w:val="style179"/>
              <w:numPr>
                <w:ilvl w:val="0"/>
                <w:numId w:val="6"/>
              </w:numPr>
              <w:autoSpaceDE w:val="false"/>
              <w:autoSpaceDN w:val="false"/>
              <w:adjustRightInd w:val="false"/>
              <w:spacing w:after="0"/>
              <w:jc w:val="both"/>
              <w:contextualSpacing w:val="false"/>
              <w:rPr>
                <w:rFonts w:ascii="Tahoma" w:cs="Tahoma" w:hAnsi="Tahoma"/>
                <w:sz w:val="20"/>
              </w:rPr>
            </w:pPr>
            <w:r>
              <w:rPr>
                <w:rFonts w:ascii="Tahoma" w:cs="Tahoma" w:hAnsi="Tahoma"/>
                <w:sz w:val="20"/>
              </w:rPr>
              <w:t>Bagged</w:t>
            </w:r>
            <w:r>
              <w:rPr>
                <w:rFonts w:ascii="Tahoma" w:cs="Tahoma" w:hAnsi="Tahoma"/>
                <w:sz w:val="20"/>
              </w:rPr>
              <w:t xml:space="preserve"> Bronze Award for exemplary displa</w:t>
            </w:r>
            <w:r>
              <w:rPr>
                <w:rFonts w:ascii="Tahoma" w:cs="Tahoma" w:hAnsi="Tahoma"/>
                <w:sz w:val="20"/>
              </w:rPr>
              <w:t>y of Genpact Values in Aug 2012</w:t>
            </w:r>
          </w:p>
        </w:tc>
      </w:tr>
      <w:tr>
        <w:tblPrEx/>
        <w:trPr>
          <w:trHeight w:val="186" w:hRule="atLeast"/>
        </w:trPr>
        <w:tc>
          <w:tcPr>
            <w:tcW w:w="1314" w:type="pct"/>
            <w:tcBorders/>
            <w:shd w:val="clear" w:color="auto" w:fill="auto"/>
          </w:tcPr>
          <w:p>
            <w:pPr>
              <w:pStyle w:val="style0"/>
              <w:spacing w:after="0"/>
              <w:rPr>
                <w:rFonts w:ascii="Tahoma" w:cs="Tahoma" w:hAnsi="Tahoma"/>
                <w:b/>
                <w:color w:val="244061"/>
                <w:sz w:val="20"/>
                <w:szCs w:val="20"/>
              </w:rPr>
            </w:pPr>
          </w:p>
        </w:tc>
        <w:tc>
          <w:tcPr>
            <w:tcW w:w="3686" w:type="pct"/>
            <w:tcBorders/>
            <w:shd w:val="clear" w:color="auto" w:fill="auto"/>
          </w:tcPr>
          <w:p>
            <w:pPr>
              <w:pStyle w:val="style0"/>
              <w:spacing w:after="0"/>
              <w:jc w:val="both"/>
              <w:rPr>
                <w:rFonts w:ascii="Tahoma" w:cs="Tahoma" w:hAnsi="Tahoma"/>
                <w:sz w:val="20"/>
                <w:szCs w:val="20"/>
              </w:rPr>
            </w:pPr>
          </w:p>
        </w:tc>
      </w:tr>
      <w:tr>
        <w:tblPrEx/>
        <w:trPr>
          <w:trHeight w:val="186" w:hRule="atLeast"/>
        </w:trPr>
        <w:tc>
          <w:tcPr>
            <w:tcW w:w="1314" w:type="pct"/>
            <w:tcBorders/>
            <w:shd w:val="clear" w:color="auto" w:fill="auto"/>
          </w:tcPr>
          <w:p>
            <w:pPr>
              <w:pStyle w:val="style0"/>
              <w:spacing w:after="0"/>
              <w:rPr>
                <w:rFonts w:ascii="Tahoma" w:cs="Tahoma" w:hAnsi="Tahoma"/>
                <w:sz w:val="20"/>
                <w:szCs w:val="20"/>
              </w:rPr>
            </w:pPr>
            <w:r>
              <w:rPr>
                <w:rFonts w:ascii="Tahoma" w:cs="Tahoma" w:hAnsi="Tahoma"/>
                <w:b/>
                <w:color w:val="244061"/>
                <w:sz w:val="20"/>
                <w:szCs w:val="20"/>
              </w:rPr>
              <w:t>KEY SKILLS</w:t>
            </w:r>
          </w:p>
        </w:tc>
        <w:tc>
          <w:tcPr>
            <w:tcW w:w="3686" w:type="pct"/>
            <w:tcBorders/>
            <w:shd w:val="clear" w:color="auto" w:fill="auto"/>
          </w:tcPr>
          <w:p>
            <w:pPr>
              <w:pStyle w:val="style0"/>
              <w:spacing w:after="0"/>
              <w:jc w:val="both"/>
              <w:rPr>
                <w:rFonts w:ascii="Tahoma" w:cs="Tahoma" w:hAnsi="Tahoma"/>
                <w:sz w:val="20"/>
                <w:szCs w:val="20"/>
              </w:rPr>
            </w:pPr>
            <w:r>
              <w:rPr>
                <w:rFonts w:ascii="Tahoma" w:cs="Tahoma" w:hAnsi="Tahoma"/>
                <w:sz w:val="20"/>
                <w:szCs w:val="20"/>
              </w:rPr>
              <w:pict>
                <v:rect id="1030" fillcolor="#243f60" stroked="f" style="margin-left:0.0pt;margin-top:0.0pt;width:523.3pt;height:1.0pt;mso-wrap-distance-left:0.0pt;mso-wrap-distance-right:0.0pt;visibility:visible;" o:hr="t" o:hralign="center" o:hrnoshade="t" o:hrstd="t">
                  <v:stroke on="f"/>
                  <v:fill/>
                </v:rect>
              </w:pict>
            </w:r>
          </w:p>
        </w:tc>
      </w:tr>
      <w:tr>
        <w:tblPrEx/>
        <w:trPr>
          <w:trHeight w:val="186" w:hRule="atLeast"/>
        </w:trPr>
        <w:tc>
          <w:tcPr>
            <w:tcW w:w="1314" w:type="pct"/>
            <w:tcBorders/>
            <w:shd w:val="clear" w:color="auto" w:fill="auto"/>
          </w:tcPr>
          <w:p>
            <w:pPr>
              <w:pStyle w:val="style0"/>
              <w:autoSpaceDE w:val="false"/>
              <w:autoSpaceDN w:val="false"/>
              <w:adjustRightInd w:val="false"/>
              <w:spacing w:after="0"/>
              <w:jc w:val="both"/>
              <w:rPr>
                <w:rFonts w:ascii="Tahoma" w:cs="Tahoma" w:hAnsi="Tahoma"/>
                <w:b/>
                <w:bCs/>
                <w:sz w:val="20"/>
                <w:szCs w:val="20"/>
              </w:rPr>
            </w:pPr>
          </w:p>
        </w:tc>
        <w:tc>
          <w:tcPr>
            <w:tcW w:w="3686" w:type="pct"/>
            <w:tcBorders/>
            <w:shd w:val="clear" w:color="auto" w:fill="auto"/>
          </w:tcPr>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072"/>
            </w:tblGrid>
            <w:tr>
              <w:trPr/>
              <w:tc>
                <w:tcPr>
                  <w:tcW w:w="3572" w:type="dxa"/>
                  <w:tcBorders/>
                </w:tcPr>
                <w:p>
                  <w:pPr>
                    <w:pStyle w:val="style179"/>
                    <w:numPr>
                      <w:ilvl w:val="0"/>
                      <w:numId w:val="11"/>
                    </w:numPr>
                    <w:jc w:val="both"/>
                    <w:rPr>
                      <w:rFonts w:ascii="Tahoma" w:cs="Tahoma" w:hAnsi="Tahoma"/>
                      <w:sz w:val="20"/>
                      <w:szCs w:val="20"/>
                    </w:rPr>
                  </w:pPr>
                  <w:r>
                    <w:rPr>
                      <w:rFonts w:ascii="Tahoma" w:cs="Tahoma" w:hAnsi="Tahoma"/>
                      <w:sz w:val="20"/>
                      <w:szCs w:val="20"/>
                    </w:rPr>
                    <w:t>Digital Marketing</w:t>
                  </w:r>
                </w:p>
                <w:p>
                  <w:pPr>
                    <w:pStyle w:val="style179"/>
                    <w:numPr>
                      <w:ilvl w:val="0"/>
                      <w:numId w:val="11"/>
                    </w:numPr>
                    <w:jc w:val="both"/>
                    <w:rPr>
                      <w:rFonts w:ascii="Tahoma" w:cs="Tahoma" w:hAnsi="Tahoma"/>
                      <w:sz w:val="20"/>
                      <w:szCs w:val="20"/>
                    </w:rPr>
                  </w:pPr>
                  <w:r>
                    <w:rPr>
                      <w:rFonts w:ascii="Tahoma" w:cs="Tahoma" w:hAnsi="Tahoma"/>
                      <w:sz w:val="20"/>
                      <w:szCs w:val="20"/>
                    </w:rPr>
                    <w:t xml:space="preserve">Google  Ad word </w:t>
                  </w:r>
                </w:p>
                <w:p>
                  <w:pPr>
                    <w:pStyle w:val="style179"/>
                    <w:numPr>
                      <w:ilvl w:val="0"/>
                      <w:numId w:val="11"/>
                    </w:numPr>
                    <w:jc w:val="both"/>
                    <w:rPr>
                      <w:rFonts w:ascii="Tahoma" w:cs="Tahoma" w:hAnsi="Tahoma"/>
                      <w:sz w:val="20"/>
                      <w:szCs w:val="20"/>
                    </w:rPr>
                  </w:pPr>
                  <w:r>
                    <w:rPr>
                      <w:rFonts w:ascii="Tahoma" w:cs="Tahoma" w:hAnsi="Tahoma"/>
                      <w:sz w:val="20"/>
                      <w:szCs w:val="20"/>
                    </w:rPr>
                    <w:t>Quality Assurance</w:t>
                  </w:r>
                </w:p>
                <w:p>
                  <w:pPr>
                    <w:pStyle w:val="style179"/>
                    <w:numPr>
                      <w:ilvl w:val="0"/>
                      <w:numId w:val="11"/>
                    </w:numPr>
                    <w:jc w:val="both"/>
                    <w:rPr>
                      <w:rFonts w:ascii="Tahoma" w:cs="Tahoma" w:hAnsi="Tahoma"/>
                      <w:sz w:val="20"/>
                      <w:szCs w:val="20"/>
                    </w:rPr>
                  </w:pPr>
                  <w:r>
                    <w:rPr>
                      <w:rFonts w:ascii="Tahoma" w:cs="Tahoma" w:hAnsi="Tahoma"/>
                      <w:sz w:val="20"/>
                      <w:szCs w:val="20"/>
                    </w:rPr>
                    <w:t>Client Management</w:t>
                  </w:r>
                </w:p>
                <w:p>
                  <w:pPr>
                    <w:pStyle w:val="style179"/>
                    <w:numPr>
                      <w:ilvl w:val="0"/>
                      <w:numId w:val="11"/>
                    </w:numPr>
                    <w:jc w:val="both"/>
                    <w:rPr>
                      <w:rFonts w:ascii="Tahoma" w:cs="Tahoma" w:hAnsi="Tahoma"/>
                      <w:sz w:val="20"/>
                      <w:szCs w:val="20"/>
                    </w:rPr>
                  </w:pPr>
                  <w:r>
                    <w:rPr>
                      <w:rFonts w:ascii="Tahoma" w:cs="Tahoma" w:hAnsi="Tahoma"/>
                      <w:sz w:val="20"/>
                      <w:szCs w:val="20"/>
                    </w:rPr>
                    <w:t>Requirement Analysis</w:t>
                  </w:r>
                </w:p>
                <w:p>
                  <w:pPr>
                    <w:pStyle w:val="style179"/>
                    <w:numPr>
                      <w:ilvl w:val="0"/>
                      <w:numId w:val="11"/>
                    </w:numPr>
                    <w:jc w:val="both"/>
                    <w:rPr>
                      <w:rFonts w:ascii="Tahoma" w:cs="Tahoma" w:hAnsi="Tahoma"/>
                      <w:sz w:val="20"/>
                      <w:szCs w:val="20"/>
                    </w:rPr>
                  </w:pPr>
                  <w:r>
                    <w:rPr>
                      <w:rFonts w:ascii="Tahoma" w:cs="Tahoma" w:hAnsi="Tahoma"/>
                      <w:sz w:val="20"/>
                      <w:szCs w:val="20"/>
                    </w:rPr>
                    <w:t>Root Cause Analysis</w:t>
                  </w:r>
                  <w:r>
                    <w:rPr>
                      <w:rFonts w:ascii="Tahoma" w:cs="Tahoma" w:hAnsi="Tahoma"/>
                      <w:sz w:val="20"/>
                      <w:szCs w:val="20"/>
                    </w:rPr>
                    <w:tab/>
                  </w:r>
                </w:p>
                <w:p>
                  <w:pPr>
                    <w:pStyle w:val="style179"/>
                    <w:numPr>
                      <w:ilvl w:val="0"/>
                      <w:numId w:val="11"/>
                    </w:numPr>
                    <w:jc w:val="both"/>
                    <w:rPr>
                      <w:rFonts w:ascii="Tahoma" w:cs="Tahoma" w:hAnsi="Tahoma"/>
                      <w:sz w:val="20"/>
                      <w:szCs w:val="20"/>
                    </w:rPr>
                  </w:pPr>
                  <w:r>
                    <w:rPr>
                      <w:rFonts w:ascii="Tahoma" w:cs="Tahoma" w:hAnsi="Tahoma"/>
                      <w:sz w:val="20"/>
                      <w:szCs w:val="20"/>
                    </w:rPr>
                    <w:t>Record Management</w:t>
                  </w:r>
                </w:p>
                <w:p>
                  <w:pPr>
                    <w:pStyle w:val="style179"/>
                    <w:numPr>
                      <w:ilvl w:val="0"/>
                      <w:numId w:val="11"/>
                    </w:numPr>
                    <w:jc w:val="both"/>
                    <w:rPr>
                      <w:rFonts w:ascii="Tahoma" w:cs="Tahoma" w:hAnsi="Tahoma"/>
                      <w:sz w:val="20"/>
                      <w:szCs w:val="20"/>
                    </w:rPr>
                  </w:pPr>
                  <w:r>
                    <w:rPr>
                      <w:rFonts w:ascii="Tahoma" w:cs="Tahoma" w:hAnsi="Tahoma"/>
                      <w:sz w:val="20"/>
                      <w:szCs w:val="20"/>
                    </w:rPr>
                    <w:t>Reports &amp; Documentation</w:t>
                  </w:r>
                </w:p>
                <w:bookmarkStart w:id="0" w:name="_GoBack"/>
                <w:bookmarkEnd w:id="0"/>
                <w:p>
                  <w:pPr>
                    <w:pStyle w:val="style179"/>
                    <w:numPr>
                      <w:ilvl w:val="0"/>
                      <w:numId w:val="11"/>
                    </w:numPr>
                    <w:jc w:val="both"/>
                    <w:rPr>
                      <w:rFonts w:ascii="Tahoma" w:cs="Tahoma" w:hAnsi="Tahoma"/>
                      <w:sz w:val="20"/>
                      <w:szCs w:val="20"/>
                    </w:rPr>
                  </w:pPr>
                  <w:r>
                    <w:rPr>
                      <w:rFonts w:ascii="Tahoma" w:cs="Tahoma" w:hAnsi="Tahoma"/>
                      <w:sz w:val="20"/>
                      <w:szCs w:val="20"/>
                    </w:rPr>
                    <w:t>Database  Management</w:t>
                  </w:r>
                </w:p>
                <w:p>
                  <w:pPr>
                    <w:pStyle w:val="style179"/>
                    <w:numPr>
                      <w:ilvl w:val="0"/>
                      <w:numId w:val="11"/>
                    </w:numPr>
                    <w:jc w:val="both"/>
                    <w:rPr>
                      <w:rFonts w:ascii="Tahoma" w:cs="Tahoma" w:hAnsi="Tahoma"/>
                      <w:sz w:val="20"/>
                      <w:szCs w:val="20"/>
                    </w:rPr>
                  </w:pPr>
                  <w:r>
                    <w:rPr>
                      <w:rFonts w:ascii="Tahoma" w:cs="Tahoma" w:hAnsi="Tahoma"/>
                      <w:sz w:val="20"/>
                      <w:szCs w:val="20"/>
                    </w:rPr>
                    <w:t>Compliance</w:t>
                  </w:r>
                  <w:r>
                    <w:rPr>
                      <w:rFonts w:ascii="Tahoma" w:cs="Tahoma" w:hAnsi="Tahoma"/>
                      <w:sz w:val="20"/>
                      <w:szCs w:val="20"/>
                    </w:rPr>
                    <w:t xml:space="preserve"> Management</w:t>
                  </w:r>
                </w:p>
                <w:p>
                  <w:pPr>
                    <w:pStyle w:val="style179"/>
                    <w:numPr>
                      <w:ilvl w:val="0"/>
                      <w:numId w:val="11"/>
                    </w:numPr>
                    <w:jc w:val="both"/>
                    <w:rPr>
                      <w:rFonts w:ascii="Tahoma" w:cs="Tahoma" w:hAnsi="Tahoma"/>
                      <w:sz w:val="20"/>
                      <w:szCs w:val="20"/>
                    </w:rPr>
                  </w:pPr>
                  <w:r>
                    <w:rPr>
                      <w:rFonts w:ascii="Tahoma" w:cs="Tahoma" w:hAnsi="Tahoma"/>
                      <w:sz w:val="20"/>
                      <w:szCs w:val="20"/>
                    </w:rPr>
                    <w:t xml:space="preserve">Team Management </w:t>
                  </w:r>
                </w:p>
              </w:tc>
              <w:tc>
                <w:tcPr>
                  <w:tcW w:w="4072" w:type="dxa"/>
                  <w:tcBorders/>
                </w:tcPr>
                <w:p>
                  <w:pPr>
                    <w:pStyle w:val="style179"/>
                    <w:numPr>
                      <w:ilvl w:val="0"/>
                      <w:numId w:val="11"/>
                    </w:numPr>
                    <w:jc w:val="both"/>
                    <w:rPr>
                      <w:rFonts w:ascii="Tahoma" w:cs="Tahoma" w:hAnsi="Tahoma"/>
                      <w:sz w:val="20"/>
                      <w:szCs w:val="20"/>
                    </w:rPr>
                  </w:pPr>
                  <w:r>
                    <w:rPr>
                      <w:rFonts w:ascii="Tahoma" w:cs="Tahoma" w:hAnsi="Tahoma"/>
                      <w:sz w:val="20"/>
                      <w:szCs w:val="20"/>
                    </w:rPr>
                    <w:t>Brand  / Product Evolution</w:t>
                  </w:r>
                </w:p>
                <w:p>
                  <w:pPr>
                    <w:pStyle w:val="style179"/>
                    <w:numPr>
                      <w:ilvl w:val="0"/>
                      <w:numId w:val="11"/>
                    </w:numPr>
                    <w:jc w:val="both"/>
                    <w:rPr>
                      <w:rFonts w:ascii="Tahoma" w:cs="Tahoma" w:hAnsi="Tahoma"/>
                      <w:sz w:val="20"/>
                      <w:szCs w:val="20"/>
                    </w:rPr>
                  </w:pPr>
                  <w:r>
                    <w:rPr>
                      <w:rFonts w:ascii="Tahoma" w:cs="Tahoma" w:hAnsi="Tahoma"/>
                      <w:sz w:val="20"/>
                      <w:szCs w:val="20"/>
                    </w:rPr>
                    <w:t>Performance Evaluation</w:t>
                  </w:r>
                </w:p>
                <w:p>
                  <w:pPr>
                    <w:pStyle w:val="style179"/>
                    <w:numPr>
                      <w:ilvl w:val="0"/>
                      <w:numId w:val="11"/>
                    </w:numPr>
                    <w:jc w:val="both"/>
                    <w:rPr>
                      <w:rFonts w:ascii="Tahoma" w:cs="Tahoma" w:hAnsi="Tahoma"/>
                      <w:sz w:val="20"/>
                      <w:szCs w:val="20"/>
                    </w:rPr>
                  </w:pPr>
                  <w:r>
                    <w:rPr>
                      <w:rFonts w:ascii="Tahoma" w:cs="Tahoma" w:hAnsi="Tahoma"/>
                      <w:sz w:val="20"/>
                      <w:szCs w:val="20"/>
                    </w:rPr>
                    <w:t>Customer Care &amp; Service</w:t>
                  </w:r>
                </w:p>
                <w:p>
                  <w:pPr>
                    <w:pStyle w:val="style179"/>
                    <w:numPr>
                      <w:ilvl w:val="0"/>
                      <w:numId w:val="11"/>
                    </w:numPr>
                    <w:jc w:val="both"/>
                    <w:rPr>
                      <w:rFonts w:ascii="Tahoma" w:cs="Tahoma" w:hAnsi="Tahoma"/>
                      <w:sz w:val="20"/>
                      <w:szCs w:val="20"/>
                    </w:rPr>
                  </w:pPr>
                  <w:r>
                    <w:rPr>
                      <w:rFonts w:ascii="Tahoma" w:cs="Tahoma" w:hAnsi="Tahoma"/>
                      <w:sz w:val="20"/>
                      <w:szCs w:val="20"/>
                    </w:rPr>
                    <w:t>Technical Assistance</w:t>
                  </w:r>
                </w:p>
                <w:p>
                  <w:pPr>
                    <w:pStyle w:val="style179"/>
                    <w:numPr>
                      <w:ilvl w:val="0"/>
                      <w:numId w:val="11"/>
                    </w:numPr>
                    <w:jc w:val="both"/>
                    <w:rPr>
                      <w:rFonts w:ascii="Tahoma" w:cs="Tahoma" w:hAnsi="Tahoma"/>
                      <w:sz w:val="20"/>
                      <w:szCs w:val="20"/>
                    </w:rPr>
                  </w:pPr>
                  <w:r>
                    <w:rPr>
                      <w:rFonts w:ascii="Tahoma" w:cs="Tahoma" w:hAnsi="Tahoma"/>
                      <w:sz w:val="20"/>
                      <w:szCs w:val="20"/>
                    </w:rPr>
                    <w:t>Account &amp; Campaign Management</w:t>
                  </w:r>
                </w:p>
                <w:p>
                  <w:pPr>
                    <w:pStyle w:val="style179"/>
                    <w:numPr>
                      <w:ilvl w:val="0"/>
                      <w:numId w:val="11"/>
                    </w:numPr>
                    <w:jc w:val="both"/>
                    <w:rPr>
                      <w:rFonts w:ascii="Tahoma" w:cs="Tahoma" w:hAnsi="Tahoma"/>
                      <w:sz w:val="20"/>
                      <w:szCs w:val="20"/>
                    </w:rPr>
                  </w:pPr>
                  <w:r>
                    <w:rPr>
                      <w:rFonts w:ascii="Tahoma" w:cs="Tahoma" w:hAnsi="Tahoma"/>
                      <w:sz w:val="20"/>
                      <w:szCs w:val="20"/>
                    </w:rPr>
                    <w:t>Cold Calling</w:t>
                  </w:r>
                </w:p>
                <w:p>
                  <w:pPr>
                    <w:pStyle w:val="style179"/>
                    <w:numPr>
                      <w:ilvl w:val="0"/>
                      <w:numId w:val="11"/>
                    </w:numPr>
                    <w:jc w:val="both"/>
                    <w:rPr>
                      <w:rFonts w:ascii="Tahoma" w:cs="Tahoma" w:hAnsi="Tahoma"/>
                      <w:sz w:val="20"/>
                      <w:szCs w:val="20"/>
                    </w:rPr>
                  </w:pPr>
                  <w:r>
                    <w:rPr>
                      <w:rFonts w:ascii="Tahoma" w:cs="Tahoma" w:hAnsi="Tahoma"/>
                      <w:sz w:val="20"/>
                      <w:szCs w:val="20"/>
                    </w:rPr>
                    <w:t>Lead Generation</w:t>
                  </w:r>
                </w:p>
                <w:p>
                  <w:pPr>
                    <w:pStyle w:val="style179"/>
                    <w:numPr>
                      <w:ilvl w:val="0"/>
                      <w:numId w:val="11"/>
                    </w:numPr>
                    <w:jc w:val="both"/>
                    <w:rPr>
                      <w:rFonts w:ascii="Tahoma" w:cs="Tahoma" w:hAnsi="Tahoma"/>
                      <w:sz w:val="20"/>
                      <w:szCs w:val="20"/>
                    </w:rPr>
                  </w:pPr>
                  <w:r>
                    <w:rPr>
                      <w:rFonts w:ascii="Tahoma" w:cs="Tahoma" w:hAnsi="Tahoma"/>
                      <w:sz w:val="20"/>
                      <w:szCs w:val="20"/>
                    </w:rPr>
                    <w:t>Business Analysis</w:t>
                  </w:r>
                </w:p>
                <w:p>
                  <w:pPr>
                    <w:pStyle w:val="style179"/>
                    <w:numPr>
                      <w:ilvl w:val="0"/>
                      <w:numId w:val="11"/>
                    </w:numPr>
                    <w:jc w:val="both"/>
                    <w:rPr>
                      <w:rFonts w:ascii="Tahoma" w:cs="Tahoma" w:hAnsi="Tahoma"/>
                      <w:sz w:val="20"/>
                      <w:szCs w:val="20"/>
                    </w:rPr>
                  </w:pPr>
                  <w:r>
                    <w:rPr>
                      <w:rFonts w:ascii="Tahoma" w:cs="Tahoma" w:hAnsi="Tahoma"/>
                      <w:sz w:val="20"/>
                      <w:szCs w:val="20"/>
                    </w:rPr>
                    <w:t>Revenue Generation</w:t>
                  </w:r>
                </w:p>
                <w:p>
                  <w:pPr>
                    <w:pStyle w:val="style179"/>
                    <w:numPr>
                      <w:ilvl w:val="0"/>
                      <w:numId w:val="11"/>
                    </w:numPr>
                    <w:jc w:val="both"/>
                    <w:rPr>
                      <w:rFonts w:ascii="Tahoma" w:cs="Tahoma" w:hAnsi="Tahoma"/>
                      <w:sz w:val="20"/>
                      <w:szCs w:val="20"/>
                    </w:rPr>
                  </w:pPr>
                  <w:r>
                    <w:rPr>
                      <w:rFonts w:ascii="Tahoma" w:cs="Tahoma" w:hAnsi="Tahoma"/>
                      <w:sz w:val="20"/>
                      <w:szCs w:val="20"/>
                    </w:rPr>
                    <w:t>Inbound Calls</w:t>
                  </w:r>
                </w:p>
                <w:p>
                  <w:pPr>
                    <w:pStyle w:val="style179"/>
                    <w:numPr>
                      <w:ilvl w:val="0"/>
                      <w:numId w:val="11"/>
                    </w:numPr>
                    <w:jc w:val="both"/>
                    <w:rPr>
                      <w:rFonts w:ascii="Tahoma" w:cs="Tahoma" w:hAnsi="Tahoma"/>
                      <w:sz w:val="20"/>
                      <w:szCs w:val="20"/>
                    </w:rPr>
                  </w:pPr>
                  <w:r>
                    <w:rPr>
                      <w:rFonts w:ascii="Tahoma" w:cs="Tahoma" w:hAnsi="Tahoma"/>
                      <w:sz w:val="20"/>
                      <w:szCs w:val="20"/>
                    </w:rPr>
                    <w:t>Med</w:t>
                  </w:r>
                  <w:r>
                    <w:rPr>
                      <w:rFonts w:ascii="Tahoma" w:cs="Tahoma" w:hAnsi="Tahoma"/>
                      <w:sz w:val="20"/>
                      <w:szCs w:val="20"/>
                    </w:rPr>
                    <w:t>ia</w:t>
                  </w:r>
                  <w:r>
                    <w:rPr>
                      <w:rFonts w:ascii="Tahoma" w:cs="Tahoma" w:hAnsi="Tahoma"/>
                      <w:sz w:val="20"/>
                      <w:szCs w:val="20"/>
                    </w:rPr>
                    <w:t xml:space="preserve"> E</w:t>
                  </w:r>
                  <w:r>
                    <w:rPr>
                      <w:rFonts w:ascii="Tahoma" w:cs="Tahoma" w:hAnsi="Tahoma"/>
                      <w:sz w:val="20"/>
                      <w:szCs w:val="20"/>
                    </w:rPr>
                    <w:t>ndorsement</w:t>
                  </w:r>
                </w:p>
              </w:tc>
            </w:tr>
          </w:tbl>
          <w:p>
            <w:pPr>
              <w:pStyle w:val="style0"/>
              <w:spacing w:after="0"/>
              <w:jc w:val="both"/>
              <w:rPr>
                <w:rFonts w:ascii="Tahoma" w:cs="Tahoma" w:hAnsi="Tahoma"/>
                <w:sz w:val="20"/>
                <w:szCs w:val="20"/>
              </w:rPr>
            </w:pPr>
          </w:p>
        </w:tc>
      </w:tr>
    </w:tbl>
    <w:p>
      <w:pPr>
        <w:pStyle w:val="style0"/>
        <w:tabs>
          <w:tab w:val="left" w:leader="none" w:pos="405"/>
          <w:tab w:val="left" w:leader="none" w:pos="8730"/>
        </w:tabs>
        <w:rPr>
          <w:rFonts w:ascii="Tahoma" w:cs="Tahoma" w:hAnsi="Tahoma"/>
          <w:sz w:val="10"/>
        </w:rPr>
      </w:pPr>
    </w:p>
    <w:sectPr>
      <w:pgSz w:w="11906" w:h="16838" w:orient="portrait"/>
      <w:pgMar w:top="426"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3">
    <w:altName w:val="Wingdings 3"/>
    <w:panose1 w:val="050401020100000707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w Cen MT">
    <w:altName w:val="Tw Cen MT"/>
    <w:panose1 w:val="020b0602020000020603"/>
    <w:charset w:val="00"/>
    <w:family w:val="swiss"/>
    <w:pitch w:val="variable"/>
    <w:sig w:usb0="00000007" w:usb1="00000000" w:usb2="00000000" w:usb3="00000000" w:csb0="00000003" w:csb1="00000000"/>
  </w:font>
  <w:font w:name="Tahoma">
    <w:altName w:val="Tahoma"/>
    <w:panose1 w:val="020b0604030000040204"/>
    <w:charset w:val="00"/>
    <w:family w:val="swiss"/>
    <w:pitch w:val="variable"/>
    <w:sig w:usb0="E1002EFF" w:usb1="C000605B" w:usb2="00000029" w:usb3="00000000" w:csb0="000101FF" w:csb1="00000000"/>
  </w:font>
  <w:font w:name="Open Sans">
    <w:altName w:val="Tahoma"/>
    <w:panose1 w:val="00000000000000000000"/>
    <w:charset w:val="00"/>
    <w:family w:val="swiss"/>
    <w:pitch w:val="variable"/>
    <w:sig w:usb0="00000001" w:usb1="4000205B" w:usb2="00000028"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328BB62"/>
    <w:lvl w:ilvl="0" w:tplc="A1EE908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1"/>
    <w:multiLevelType w:val="hybridMultilevel"/>
    <w:tmpl w:val="78C0F17A"/>
    <w:lvl w:ilvl="0" w:tplc="A1EE908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E24E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20EC4DBA"/>
    <w:lvl w:ilvl="0" w:tplc="A1EE908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04"/>
    <w:multiLevelType w:val="hybridMultilevel"/>
    <w:tmpl w:val="06BCD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C5B2D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E36AE5B6"/>
    <w:lvl w:ilvl="0" w:tplc="CC9E4C66">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69EC1198"/>
    <w:lvl w:ilvl="0" w:tplc="DB421954">
      <w:start w:val="1"/>
      <w:numFmt w:val="bullet"/>
      <w:lvlText w:val="•"/>
      <w:lvlJc w:val="left"/>
      <w:pPr>
        <w:ind w:left="1080" w:hanging="720"/>
      </w:pPr>
      <w:rPr>
        <w:rFonts w:ascii="Calibri" w:cs="Calibri" w:eastAsia="Tw Cen MT" w:hAnsi="Calibri"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9E3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ECFA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316A2338"/>
    <w:lvl w:ilvl="0" w:tplc="DB421954">
      <w:start w:val="1"/>
      <w:numFmt w:val="bullet"/>
      <w:lvlText w:val="•"/>
      <w:lvlJc w:val="left"/>
      <w:pPr>
        <w:ind w:left="1080" w:hanging="720"/>
      </w:pPr>
      <w:rPr>
        <w:rFonts w:ascii="Calibri" w:cs="Calibri" w:eastAsia="Tw Cen MT" w:hAnsi="Calibri"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B"/>
    <w:multiLevelType w:val="multilevel"/>
    <w:tmpl w:val="24C273C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hybridMultilevel"/>
    <w:tmpl w:val="733AF0A2"/>
    <w:lvl w:ilvl="0" w:tplc="CC9E4C6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D77072F8"/>
    <w:lvl w:ilvl="0" w:tplc="263C3620">
      <w:start w:val="1"/>
      <w:numFmt w:val="bullet"/>
      <w:lvlText w:val="•"/>
      <w:lvlJc w:val="left"/>
      <w:pPr>
        <w:ind w:left="1080" w:hanging="720"/>
      </w:pPr>
      <w:rPr>
        <w:rFonts w:ascii="Calibri" w:cs="Calibri" w:eastAsia="Tw Cen MT" w:hAnsi="Calibri" w:hint="default"/>
        <w:color w:val="auto"/>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01D22554"/>
    <w:lvl w:ilvl="0" w:tplc="A1EE908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000000F"/>
    <w:multiLevelType w:val="hybridMultilevel"/>
    <w:tmpl w:val="1B5A9786"/>
    <w:lvl w:ilvl="0" w:tplc="CC9E4C66">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5"/>
  </w:num>
  <w:num w:numId="5">
    <w:abstractNumId w:val="14"/>
  </w:num>
  <w:num w:numId="6">
    <w:abstractNumId w:val="1"/>
  </w:num>
  <w:num w:numId="7">
    <w:abstractNumId w:val="2"/>
  </w:num>
  <w:num w:numId="8">
    <w:abstractNumId w:val="3"/>
  </w:num>
  <w:num w:numId="9">
    <w:abstractNumId w:val="10"/>
  </w:num>
  <w:num w:numId="10">
    <w:abstractNumId w:val="5"/>
  </w:num>
  <w:num w:numId="11">
    <w:abstractNumId w:val="4"/>
  </w:num>
  <w:num w:numId="12">
    <w:abstractNumId w:val="8"/>
  </w:num>
  <w:num w:numId="13">
    <w:abstractNumId w:val="11"/>
  </w:num>
  <w:num w:numId="14">
    <w:abstractNumId w:val="7"/>
  </w:num>
  <w:num w:numId="15">
    <w:abstractNumId w:val="13"/>
  </w:num>
  <w:num w:numId="16">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Calibri" w:hAnsi="Calibri"/>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uiPriority w:val="99"/>
    <w:rPr>
      <w:color w:val="0000ff"/>
      <w:u w:val="single"/>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1"/>
    <w:pPr>
      <w:ind w:left="720"/>
      <w:contextualSpacing/>
    </w:pPr>
    <w:rPr/>
  </w:style>
  <w:style w:type="paragraph" w:customStyle="1" w:styleId="style4097">
    <w:name w:val="Default"/>
    <w:next w:val="style4097"/>
    <w:pPr>
      <w:widowControl w:val="false"/>
      <w:autoSpaceDE w:val="false"/>
      <w:autoSpaceDN w:val="false"/>
      <w:adjustRightInd w:val="false"/>
      <w:spacing w:after="0" w:lineRule="auto" w:line="240"/>
    </w:pPr>
    <w:rPr>
      <w:rFonts w:ascii="Times New Roman" w:cs="Times New Roman" w:eastAsia="宋体" w:hAnsi="Times New Roman"/>
      <w:sz w:val="24"/>
      <w:szCs w:val="24"/>
      <w:lang w:val="en-US" w:bidi="hi-IN" w:eastAsia="zh-CN"/>
    </w:rPr>
  </w:style>
  <w:style w:type="paragraph" w:styleId="style157">
    <w:name w:val="No Spacing"/>
    <w:next w:val="style157"/>
    <w:qFormat/>
    <w:uiPriority w:val="1"/>
    <w:pPr>
      <w:spacing w:after="0" w:lineRule="auto" w:line="240"/>
    </w:pPr>
    <w:rPr>
      <w:rFonts w:ascii="Tw Cen MT" w:cs="Times New Roman" w:eastAsia="Tw Cen MT" w:hAnsi="Tw Cen MT"/>
    </w:rPr>
  </w:style>
  <w:style w:type="character" w:styleId="style87">
    <w:name w:val="Strong"/>
    <w:basedOn w:val="style65"/>
    <w:next w:val="style87"/>
    <w:qFormat/>
    <w:uiPriority w:val="22"/>
    <w:rPr>
      <w:b/>
      <w:bCs/>
      <w:bdr w:val="none" w:sz="0" w:space="0" w:color="auto"/>
      <w:shd w:val="clear" w:color="auto" w:fill="auto"/>
    </w:rPr>
  </w:style>
  <w:style w:type="character" w:styleId="style88">
    <w:name w:val="Emphasis"/>
    <w:basedOn w:val="style65"/>
    <w:next w:val="style88"/>
    <w:qFormat/>
    <w:uiPriority w:val="20"/>
    <w:rPr>
      <w:i/>
      <w:i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8531-87F3-49E7-B28B-93A835BA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Words>784</Words>
  <Pages>2</Pages>
  <Characters>4775</Characters>
  <Application>WPS Office</Application>
  <DocSecurity>0</DocSecurity>
  <Paragraphs>143</Paragraphs>
  <ScaleCrop>false</ScaleCrop>
  <LinksUpToDate>false</LinksUpToDate>
  <CharactersWithSpaces>5525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2019-08-06T06:51:00Z</dcterms:created>
  <dc:creator>Soumya Das</dc:creator>
  <lastModifiedBy>vivo 1902</lastModifiedBy>
  <dcterms:modified xsi:type="dcterms:W3CDTF">2020-06-14T05:16:55Z</dcterms:modified>
  <revision>534</revision>
</coreProperties>
</file>

<file path=docProps/custom.xml><?xml version="1.0" encoding="utf-8"?>
<Properties xmlns="http://schemas.openxmlformats.org/officeDocument/2006/custom-properties" xmlns:vt="http://schemas.openxmlformats.org/officeDocument/2006/docPropsVTypes"/>
</file>