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D29F5" w14:textId="77777777" w:rsidR="00A7283A" w:rsidRPr="00A0788B" w:rsidRDefault="00E32DC3" w:rsidP="004B7789">
      <w:pPr>
        <w:pBdr>
          <w:bottom w:val="single" w:sz="6" w:space="18" w:color="auto"/>
        </w:pBdr>
        <w:shd w:val="clear" w:color="auto" w:fill="FFFFFF"/>
        <w:spacing w:after="40" w:line="40" w:lineRule="atLeast"/>
        <w:rPr>
          <w:rFonts w:eastAsia="Times New Roman" w:cs="Tahoma"/>
          <w:bCs/>
          <w:sz w:val="20"/>
          <w:szCs w:val="20"/>
        </w:rPr>
      </w:pPr>
      <w:r w:rsidRPr="00A0788B">
        <w:rPr>
          <w:rFonts w:eastAsia="Times New Roman" w:cs="Tahoma"/>
          <w:bCs/>
          <w:noProof/>
          <w:sz w:val="20"/>
          <w:szCs w:val="20"/>
          <w:lang w:val="en-US" w:eastAsia="en-US"/>
        </w:rPr>
        <w:drawing>
          <wp:anchor distT="0" distB="0" distL="114300" distR="114300" simplePos="0" relativeHeight="251658240" behindDoc="0" locked="0" layoutInCell="1" allowOverlap="1" wp14:anchorId="29C04A15" wp14:editId="50E6D361">
            <wp:simplePos x="0" y="0"/>
            <wp:positionH relativeFrom="column">
              <wp:posOffset>4817821</wp:posOffset>
            </wp:positionH>
            <wp:positionV relativeFrom="paragraph">
              <wp:posOffset>-336500</wp:posOffset>
            </wp:positionV>
            <wp:extent cx="997763" cy="1280160"/>
            <wp:effectExtent l="19050" t="0" r="0" b="0"/>
            <wp:wrapNone/>
            <wp:docPr id="2" name="Picture 2" descr="C:\Users\Axprod.333\Downloads\IMG-2014101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prod.333\Downloads\IMG-20141017-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763" cy="1280160"/>
                    </a:xfrm>
                    <a:prstGeom prst="rect">
                      <a:avLst/>
                    </a:prstGeom>
                    <a:noFill/>
                    <a:ln>
                      <a:noFill/>
                    </a:ln>
                  </pic:spPr>
                </pic:pic>
              </a:graphicData>
            </a:graphic>
          </wp:anchor>
        </w:drawing>
      </w:r>
    </w:p>
    <w:p w14:paraId="3EBF7E63" w14:textId="77777777" w:rsidR="00A7283A" w:rsidRPr="00A0788B" w:rsidRDefault="00FC3B83" w:rsidP="00FC3B83">
      <w:pPr>
        <w:pBdr>
          <w:bottom w:val="single" w:sz="6" w:space="18" w:color="auto"/>
        </w:pBdr>
        <w:shd w:val="clear" w:color="auto" w:fill="FFFFFF"/>
        <w:tabs>
          <w:tab w:val="left" w:pos="6968"/>
        </w:tabs>
        <w:spacing w:after="40" w:line="40" w:lineRule="atLeast"/>
        <w:rPr>
          <w:rFonts w:eastAsia="Times New Roman" w:cs="Tahoma"/>
          <w:bCs/>
          <w:sz w:val="20"/>
          <w:szCs w:val="20"/>
        </w:rPr>
      </w:pPr>
      <w:r>
        <w:rPr>
          <w:rFonts w:eastAsia="Times New Roman" w:cs="Tahoma"/>
          <w:bCs/>
          <w:sz w:val="20"/>
          <w:szCs w:val="20"/>
        </w:rPr>
        <w:tab/>
      </w:r>
    </w:p>
    <w:p w14:paraId="53606266" w14:textId="77777777" w:rsidR="00D604F3" w:rsidRPr="001C4289" w:rsidRDefault="00D604F3" w:rsidP="004B7789">
      <w:pPr>
        <w:pBdr>
          <w:bottom w:val="single" w:sz="6" w:space="18" w:color="auto"/>
        </w:pBdr>
        <w:shd w:val="clear" w:color="auto" w:fill="FFFFFF"/>
        <w:spacing w:after="40" w:line="40" w:lineRule="atLeast"/>
        <w:rPr>
          <w:rFonts w:eastAsia="Times New Roman" w:cs="Tahoma"/>
          <w:b/>
          <w:bCs/>
          <w:sz w:val="20"/>
          <w:szCs w:val="20"/>
        </w:rPr>
      </w:pPr>
      <w:r w:rsidRPr="001C4289">
        <w:rPr>
          <w:rFonts w:eastAsia="Times New Roman" w:cs="Tahoma"/>
          <w:b/>
          <w:bCs/>
          <w:sz w:val="20"/>
          <w:szCs w:val="20"/>
        </w:rPr>
        <w:t>G</w:t>
      </w:r>
      <w:r w:rsidR="00A7283A" w:rsidRPr="001C4289">
        <w:rPr>
          <w:rFonts w:eastAsia="Times New Roman" w:cs="Tahoma"/>
          <w:b/>
          <w:bCs/>
          <w:sz w:val="20"/>
          <w:szCs w:val="20"/>
        </w:rPr>
        <w:t>OVARDHANA</w:t>
      </w:r>
    </w:p>
    <w:p w14:paraId="33ABB301" w14:textId="77777777" w:rsidR="00E34C35" w:rsidRPr="001C4289" w:rsidRDefault="00404936" w:rsidP="00E34C35">
      <w:pPr>
        <w:pBdr>
          <w:bottom w:val="single" w:sz="6" w:space="18" w:color="auto"/>
        </w:pBdr>
        <w:shd w:val="clear" w:color="auto" w:fill="FFFFFF"/>
        <w:spacing w:after="40" w:line="40" w:lineRule="atLeast"/>
        <w:rPr>
          <w:rFonts w:eastAsia="Times New Roman" w:cs="Tahoma"/>
          <w:b/>
          <w:bCs/>
          <w:sz w:val="20"/>
          <w:szCs w:val="20"/>
        </w:rPr>
      </w:pPr>
      <w:r>
        <w:rPr>
          <w:rFonts w:eastAsia="Times New Roman" w:cs="Tahoma"/>
          <w:b/>
          <w:bCs/>
          <w:sz w:val="20"/>
          <w:szCs w:val="20"/>
        </w:rPr>
        <w:t>Ph.: +</w:t>
      </w:r>
      <w:r w:rsidR="00DD7CB2">
        <w:rPr>
          <w:rFonts w:eastAsia="Times New Roman" w:cs="Tahoma"/>
          <w:b/>
          <w:bCs/>
          <w:sz w:val="20"/>
          <w:szCs w:val="20"/>
        </w:rPr>
        <w:t xml:space="preserve">91 </w:t>
      </w:r>
      <w:r>
        <w:rPr>
          <w:rFonts w:eastAsia="Times New Roman" w:cs="Tahoma"/>
          <w:b/>
          <w:bCs/>
          <w:sz w:val="20"/>
          <w:szCs w:val="20"/>
        </w:rPr>
        <w:t>8317577959</w:t>
      </w:r>
    </w:p>
    <w:p w14:paraId="5CFEFFEF" w14:textId="77777777" w:rsidR="00A7283A" w:rsidRPr="001C4289" w:rsidRDefault="00ED3C33" w:rsidP="004B7789">
      <w:pPr>
        <w:pBdr>
          <w:bottom w:val="single" w:sz="6" w:space="18" w:color="auto"/>
        </w:pBdr>
        <w:shd w:val="clear" w:color="auto" w:fill="FFFFFF"/>
        <w:spacing w:after="40" w:line="40" w:lineRule="atLeast"/>
        <w:rPr>
          <w:rFonts w:eastAsia="Times New Roman" w:cs="Tahoma"/>
          <w:b/>
          <w:bCs/>
          <w:sz w:val="20"/>
          <w:szCs w:val="20"/>
        </w:rPr>
      </w:pPr>
      <w:r w:rsidRPr="001C4289">
        <w:rPr>
          <w:rFonts w:eastAsia="Times New Roman" w:cs="Tahoma"/>
          <w:b/>
          <w:bCs/>
          <w:sz w:val="20"/>
          <w:szCs w:val="20"/>
        </w:rPr>
        <w:t>Email:</w:t>
      </w:r>
      <w:r w:rsidR="009E3184" w:rsidRPr="001C4289">
        <w:rPr>
          <w:rFonts w:eastAsia="Times New Roman" w:cs="Tahoma"/>
          <w:b/>
          <w:bCs/>
          <w:sz w:val="20"/>
          <w:szCs w:val="20"/>
          <w:u w:val="single"/>
        </w:rPr>
        <w:t>k</w:t>
      </w:r>
      <w:r w:rsidR="00430168" w:rsidRPr="001C4289">
        <w:rPr>
          <w:rFonts w:eastAsia="Times New Roman" w:cs="Tahoma"/>
          <w:b/>
          <w:bCs/>
          <w:sz w:val="20"/>
          <w:szCs w:val="20"/>
          <w:u w:val="single"/>
        </w:rPr>
        <w:t>g</w:t>
      </w:r>
      <w:r w:rsidR="00C06C0B" w:rsidRPr="001C4289">
        <w:rPr>
          <w:rFonts w:eastAsia="Times New Roman" w:cs="Tahoma"/>
          <w:b/>
          <w:bCs/>
          <w:sz w:val="20"/>
          <w:szCs w:val="20"/>
          <w:u w:val="single"/>
        </w:rPr>
        <w:t>ngrao@</w:t>
      </w:r>
      <w:r w:rsidR="009E3184" w:rsidRPr="001C4289">
        <w:rPr>
          <w:rFonts w:eastAsia="Times New Roman" w:cs="Tahoma"/>
          <w:b/>
          <w:bCs/>
          <w:sz w:val="20"/>
          <w:szCs w:val="20"/>
          <w:u w:val="single"/>
        </w:rPr>
        <w:t>g</w:t>
      </w:r>
      <w:r w:rsidR="00430168" w:rsidRPr="001C4289">
        <w:rPr>
          <w:rFonts w:eastAsia="Times New Roman" w:cs="Tahoma"/>
          <w:b/>
          <w:bCs/>
          <w:sz w:val="20"/>
          <w:szCs w:val="20"/>
          <w:u w:val="single"/>
        </w:rPr>
        <w:t>mail.com</w:t>
      </w:r>
    </w:p>
    <w:p w14:paraId="3DAD541C" w14:textId="77777777" w:rsidR="004B7789" w:rsidRPr="001C4289" w:rsidRDefault="004B7789" w:rsidP="004B7789">
      <w:pPr>
        <w:spacing w:after="0" w:line="312" w:lineRule="atLeast"/>
        <w:textAlignment w:val="baseline"/>
        <w:rPr>
          <w:rFonts w:eastAsia="Times New Roman" w:cs="Tahoma"/>
          <w:b/>
          <w:bCs/>
          <w:i/>
          <w:iCs/>
          <w:sz w:val="20"/>
          <w:szCs w:val="20"/>
          <w:u w:val="single"/>
        </w:rPr>
      </w:pPr>
      <w:r w:rsidRPr="001C4289">
        <w:rPr>
          <w:rFonts w:eastAsia="Times New Roman" w:cs="Tahoma"/>
          <w:b/>
          <w:bCs/>
          <w:i/>
          <w:iCs/>
          <w:sz w:val="20"/>
          <w:szCs w:val="20"/>
          <w:u w:val="single"/>
          <w:bdr w:val="none" w:sz="0" w:space="0" w:color="auto" w:frame="1"/>
        </w:rPr>
        <w:t>Career Summary</w:t>
      </w:r>
    </w:p>
    <w:p w14:paraId="3D80794F" w14:textId="77777777" w:rsidR="004B7789" w:rsidRDefault="00DD7CB2" w:rsidP="00563B29">
      <w:pPr>
        <w:spacing w:after="0" w:line="312" w:lineRule="atLeast"/>
        <w:ind w:firstLine="720"/>
        <w:textAlignment w:val="baseline"/>
        <w:rPr>
          <w:rFonts w:eastAsia="Times New Roman" w:cs="Tahoma"/>
          <w:bCs/>
          <w:sz w:val="20"/>
          <w:szCs w:val="20"/>
        </w:rPr>
      </w:pPr>
      <w:r>
        <w:rPr>
          <w:rFonts w:eastAsia="Times New Roman" w:cs="Tahoma"/>
          <w:bCs/>
          <w:sz w:val="20"/>
          <w:szCs w:val="20"/>
        </w:rPr>
        <w:t>Over 15</w:t>
      </w:r>
      <w:r w:rsidR="00457B5E" w:rsidRPr="00A0788B">
        <w:rPr>
          <w:rFonts w:eastAsia="Times New Roman" w:cs="Tahoma"/>
          <w:bCs/>
          <w:sz w:val="20"/>
          <w:szCs w:val="20"/>
        </w:rPr>
        <w:t xml:space="preserve">+ </w:t>
      </w:r>
      <w:r w:rsidR="00457B5E">
        <w:rPr>
          <w:rFonts w:eastAsia="Times New Roman" w:cs="Tahoma"/>
          <w:bCs/>
          <w:sz w:val="20"/>
          <w:szCs w:val="20"/>
        </w:rPr>
        <w:t>years</w:t>
      </w:r>
      <w:r w:rsidR="004B7789" w:rsidRPr="00A0788B">
        <w:rPr>
          <w:rFonts w:eastAsia="Times New Roman" w:cs="Tahoma"/>
          <w:bCs/>
          <w:sz w:val="20"/>
          <w:szCs w:val="20"/>
        </w:rPr>
        <w:t xml:space="preserve"> of</w:t>
      </w:r>
      <w:r w:rsidR="00213513" w:rsidRPr="00A0788B">
        <w:rPr>
          <w:rFonts w:eastAsia="Times New Roman" w:cs="Tahoma"/>
          <w:bCs/>
          <w:sz w:val="20"/>
          <w:szCs w:val="20"/>
        </w:rPr>
        <w:t xml:space="preserve"> progressive experience within P</w:t>
      </w:r>
      <w:r w:rsidR="004B7789" w:rsidRPr="00A0788B">
        <w:rPr>
          <w:rFonts w:eastAsia="Times New Roman" w:cs="Tahoma"/>
          <w:bCs/>
          <w:sz w:val="20"/>
          <w:szCs w:val="20"/>
        </w:rPr>
        <w:t>rocurement</w:t>
      </w:r>
      <w:r w:rsidR="00213513" w:rsidRPr="00A0788B">
        <w:rPr>
          <w:rFonts w:eastAsia="Times New Roman" w:cs="Tahoma"/>
          <w:bCs/>
          <w:sz w:val="20"/>
          <w:szCs w:val="20"/>
        </w:rPr>
        <w:t>, Project &amp; Marketing</w:t>
      </w:r>
      <w:r w:rsidR="004B7789" w:rsidRPr="00A0788B">
        <w:rPr>
          <w:rFonts w:eastAsia="Times New Roman" w:cs="Tahoma"/>
          <w:bCs/>
          <w:sz w:val="20"/>
          <w:szCs w:val="20"/>
        </w:rPr>
        <w:t xml:space="preserve"> management ranging from raw materials, component parts, indirect services and strategic outsourcing</w:t>
      </w:r>
      <w:r w:rsidR="00563B29" w:rsidRPr="00A0788B">
        <w:rPr>
          <w:rFonts w:eastAsia="Times New Roman" w:cs="Tahoma"/>
          <w:bCs/>
          <w:sz w:val="20"/>
          <w:szCs w:val="20"/>
        </w:rPr>
        <w:t xml:space="preserve"> for J</w:t>
      </w:r>
      <w:r w:rsidR="00605BBB" w:rsidRPr="00A0788B">
        <w:rPr>
          <w:rFonts w:eastAsia="Times New Roman" w:cs="Tahoma"/>
          <w:bCs/>
          <w:sz w:val="20"/>
          <w:szCs w:val="20"/>
        </w:rPr>
        <w:t>oinery and</w:t>
      </w:r>
      <w:r w:rsidR="00563B29" w:rsidRPr="00A0788B">
        <w:rPr>
          <w:rFonts w:eastAsia="Times New Roman" w:cs="Tahoma"/>
          <w:bCs/>
          <w:sz w:val="20"/>
          <w:szCs w:val="20"/>
        </w:rPr>
        <w:t xml:space="preserve"> I</w:t>
      </w:r>
      <w:r w:rsidR="00605BBB" w:rsidRPr="00A0788B">
        <w:rPr>
          <w:rFonts w:eastAsia="Times New Roman" w:cs="Tahoma"/>
          <w:bCs/>
          <w:sz w:val="20"/>
          <w:szCs w:val="20"/>
        </w:rPr>
        <w:t xml:space="preserve">nterior </w:t>
      </w:r>
      <w:r w:rsidR="00563B29" w:rsidRPr="00A0788B">
        <w:rPr>
          <w:rFonts w:eastAsia="Times New Roman" w:cs="Tahoma"/>
          <w:bCs/>
          <w:sz w:val="20"/>
          <w:szCs w:val="20"/>
        </w:rPr>
        <w:t>D</w:t>
      </w:r>
      <w:r w:rsidR="00605BBB" w:rsidRPr="00A0788B">
        <w:rPr>
          <w:rFonts w:eastAsia="Times New Roman" w:cs="Tahoma"/>
          <w:bCs/>
          <w:sz w:val="20"/>
          <w:szCs w:val="20"/>
        </w:rPr>
        <w:t>ecorations</w:t>
      </w:r>
      <w:r w:rsidR="00213513" w:rsidRPr="00A0788B">
        <w:rPr>
          <w:rFonts w:eastAsia="Times New Roman" w:cs="Tahoma"/>
          <w:bCs/>
          <w:sz w:val="20"/>
          <w:szCs w:val="20"/>
        </w:rPr>
        <w:t>, Fit-out jobs</w:t>
      </w:r>
      <w:r w:rsidR="004B1E87">
        <w:rPr>
          <w:rFonts w:eastAsia="Times New Roman" w:cs="Tahoma"/>
          <w:bCs/>
          <w:sz w:val="20"/>
          <w:szCs w:val="20"/>
        </w:rPr>
        <w:t xml:space="preserve"> Building Constructions</w:t>
      </w:r>
      <w:r w:rsidR="004B7789" w:rsidRPr="00A0788B">
        <w:rPr>
          <w:rFonts w:eastAsia="Times New Roman" w:cs="Tahoma"/>
          <w:bCs/>
          <w:sz w:val="20"/>
          <w:szCs w:val="20"/>
        </w:rPr>
        <w:t>.  Proven ability to lead cross functional teams, negotiate contracts, develop long term commodity strategies, utilize e-sourcing tools, manage working capital, complete cost analysis and source from low cost countries</w:t>
      </w:r>
      <w:r w:rsidR="00213513" w:rsidRPr="00A0788B">
        <w:rPr>
          <w:rFonts w:eastAsia="Times New Roman" w:cs="Tahoma"/>
          <w:bCs/>
          <w:sz w:val="20"/>
          <w:szCs w:val="20"/>
        </w:rPr>
        <w:t xml:space="preserve"> and sourcing Fit-out &amp; interiors jobs</w:t>
      </w:r>
      <w:r w:rsidR="004B7789" w:rsidRPr="00A0788B">
        <w:rPr>
          <w:rFonts w:eastAsia="Times New Roman" w:cs="Tahoma"/>
          <w:bCs/>
          <w:sz w:val="20"/>
          <w:szCs w:val="20"/>
        </w:rPr>
        <w:t>.</w:t>
      </w:r>
    </w:p>
    <w:p w14:paraId="04BA9BF4" w14:textId="77777777" w:rsidR="00E214C3" w:rsidRPr="00A0788B" w:rsidRDefault="00E214C3" w:rsidP="00563B29">
      <w:pPr>
        <w:spacing w:after="0" w:line="312" w:lineRule="atLeast"/>
        <w:ind w:firstLine="720"/>
        <w:textAlignment w:val="baseline"/>
        <w:rPr>
          <w:rFonts w:eastAsia="Times New Roman" w:cs="Tahoma"/>
          <w:bCs/>
          <w:sz w:val="20"/>
          <w:szCs w:val="20"/>
        </w:rPr>
      </w:pPr>
    </w:p>
    <w:p w14:paraId="05FD815D" w14:textId="77777777" w:rsidR="004B7789" w:rsidRPr="00A0788B" w:rsidRDefault="004B7789" w:rsidP="00E214C3">
      <w:pPr>
        <w:shd w:val="clear" w:color="auto" w:fill="FFFFFF"/>
        <w:spacing w:after="120" w:line="120" w:lineRule="atLeast"/>
        <w:ind w:firstLine="720"/>
        <w:rPr>
          <w:rFonts w:cs="Tahoma"/>
          <w:bCs/>
          <w:sz w:val="20"/>
          <w:szCs w:val="20"/>
          <w:shd w:val="clear" w:color="auto" w:fill="FFFFFF"/>
        </w:rPr>
      </w:pPr>
      <w:r w:rsidRPr="00A0788B">
        <w:rPr>
          <w:rFonts w:cs="Tahoma"/>
          <w:bCs/>
          <w:sz w:val="20"/>
          <w:szCs w:val="20"/>
          <w:shd w:val="clear" w:color="auto" w:fill="FFFFFF"/>
        </w:rPr>
        <w:t>A results driven, hardworking and</w:t>
      </w:r>
      <w:r w:rsidR="00213513" w:rsidRPr="00A0788B">
        <w:rPr>
          <w:rFonts w:cs="Tahoma"/>
          <w:bCs/>
          <w:sz w:val="20"/>
          <w:szCs w:val="20"/>
          <w:shd w:val="clear" w:color="auto" w:fill="FFFFFF"/>
        </w:rPr>
        <w:t xml:space="preserve"> capable procurement manager</w:t>
      </w:r>
      <w:r w:rsidR="00E214C3">
        <w:rPr>
          <w:rFonts w:cs="Tahoma"/>
          <w:bCs/>
          <w:sz w:val="20"/>
          <w:szCs w:val="20"/>
          <w:shd w:val="clear" w:color="auto" w:fill="FFFFFF"/>
        </w:rPr>
        <w:t xml:space="preserve"> And Project in-charge </w:t>
      </w:r>
      <w:r w:rsidR="00E214C3" w:rsidRPr="00A0788B">
        <w:rPr>
          <w:rFonts w:cs="Tahoma"/>
          <w:bCs/>
          <w:sz w:val="20"/>
          <w:szCs w:val="20"/>
          <w:shd w:val="clear" w:color="auto" w:fill="FFFFFF"/>
        </w:rPr>
        <w:t>with</w:t>
      </w:r>
      <w:r w:rsidRPr="00A0788B">
        <w:rPr>
          <w:rFonts w:cs="Tahoma"/>
          <w:bCs/>
          <w:sz w:val="20"/>
          <w:szCs w:val="20"/>
          <w:shd w:val="clear" w:color="auto" w:fill="FFFFFF"/>
        </w:rPr>
        <w:t xml:space="preserve"> a track record of significantly reducing costs and also improving a company’s processes and corporate purchasing programs. Having a proven ability to ensure that a company enjoys a competitive edge when compared to their competitors by securing the best quality, price and terms from suppliers. Always delivering results against strategic objectives, whilst working within the organizations core values and beliefs.</w:t>
      </w:r>
    </w:p>
    <w:p w14:paraId="69587638" w14:textId="77777777" w:rsidR="00E600C1" w:rsidRDefault="004B7789" w:rsidP="00E600C1">
      <w:pPr>
        <w:spacing w:after="0" w:line="312" w:lineRule="atLeast"/>
        <w:textAlignment w:val="baseline"/>
        <w:rPr>
          <w:rFonts w:cs="Tahoma"/>
          <w:b/>
          <w:bCs/>
          <w:sz w:val="20"/>
          <w:szCs w:val="20"/>
        </w:rPr>
      </w:pPr>
      <w:r w:rsidRPr="00A0788B">
        <w:rPr>
          <w:rFonts w:cs="Tahoma"/>
          <w:b/>
          <w:bCs/>
          <w:sz w:val="20"/>
          <w:szCs w:val="20"/>
          <w:shd w:val="clear" w:color="auto" w:fill="FFFFFF"/>
        </w:rPr>
        <w:t>Now looking for a new and challenging managerial position, one that will make best use of existing abilities and knowledge and also further my career and professional development.</w:t>
      </w:r>
    </w:p>
    <w:p w14:paraId="01BC2D58" w14:textId="77777777" w:rsidR="00B62780" w:rsidRPr="00A0788B" w:rsidRDefault="00B62780" w:rsidP="00E600C1">
      <w:pPr>
        <w:spacing w:after="0" w:line="312" w:lineRule="atLeast"/>
        <w:textAlignment w:val="baseline"/>
        <w:rPr>
          <w:rFonts w:eastAsia="Times New Roman" w:cs="Tahoma"/>
          <w:b/>
          <w:bCs/>
          <w:i/>
          <w:iCs/>
          <w:sz w:val="20"/>
          <w:szCs w:val="20"/>
          <w:u w:val="single"/>
          <w:bdr w:val="none" w:sz="0" w:space="0" w:color="auto" w:frame="1"/>
        </w:rPr>
      </w:pPr>
    </w:p>
    <w:p w14:paraId="2B244B22" w14:textId="77777777" w:rsidR="004B7789" w:rsidRPr="001C4289" w:rsidRDefault="004B7789" w:rsidP="00E600C1">
      <w:pPr>
        <w:spacing w:after="0" w:line="312" w:lineRule="atLeast"/>
        <w:textAlignment w:val="baseline"/>
        <w:rPr>
          <w:rFonts w:eastAsia="Times New Roman" w:cs="Tahoma"/>
          <w:b/>
          <w:bCs/>
          <w:i/>
          <w:iCs/>
          <w:sz w:val="20"/>
          <w:szCs w:val="20"/>
          <w:u w:val="single"/>
        </w:rPr>
      </w:pPr>
      <w:r w:rsidRPr="001C4289">
        <w:rPr>
          <w:rFonts w:eastAsia="Times New Roman" w:cs="Tahoma"/>
          <w:b/>
          <w:bCs/>
          <w:i/>
          <w:iCs/>
          <w:sz w:val="20"/>
          <w:szCs w:val="20"/>
          <w:u w:val="single"/>
          <w:bdr w:val="none" w:sz="0" w:space="0" w:color="auto" w:frame="1"/>
        </w:rPr>
        <w:t>Key Strengths</w:t>
      </w:r>
    </w:p>
    <w:p w14:paraId="2A6319BE" w14:textId="77777777" w:rsidR="00515345" w:rsidRPr="00A0788B" w:rsidRDefault="004B7789" w:rsidP="00515345">
      <w:pPr>
        <w:pStyle w:val="ListParagraph"/>
        <w:numPr>
          <w:ilvl w:val="0"/>
          <w:numId w:val="13"/>
        </w:numPr>
        <w:spacing w:after="0" w:line="312" w:lineRule="atLeast"/>
        <w:textAlignment w:val="baseline"/>
        <w:rPr>
          <w:rFonts w:eastAsia="Times New Roman" w:cs="Tahoma"/>
          <w:bCs/>
          <w:sz w:val="20"/>
          <w:szCs w:val="20"/>
        </w:rPr>
      </w:pPr>
      <w:r w:rsidRPr="00A0788B">
        <w:rPr>
          <w:rFonts w:eastAsia="Times New Roman" w:cs="Tahoma"/>
          <w:bCs/>
          <w:sz w:val="20"/>
          <w:szCs w:val="20"/>
        </w:rPr>
        <w:t>Team Leadership                       </w:t>
      </w:r>
    </w:p>
    <w:p w14:paraId="36DF55F5" w14:textId="77777777" w:rsidR="00515345" w:rsidRPr="00A0788B" w:rsidRDefault="004B7789" w:rsidP="00515345">
      <w:pPr>
        <w:pStyle w:val="ListParagraph"/>
        <w:numPr>
          <w:ilvl w:val="0"/>
          <w:numId w:val="13"/>
        </w:numPr>
        <w:spacing w:after="0" w:line="312" w:lineRule="atLeast"/>
        <w:textAlignment w:val="baseline"/>
        <w:rPr>
          <w:rFonts w:eastAsia="Times New Roman" w:cs="Tahoma"/>
          <w:bCs/>
          <w:sz w:val="20"/>
          <w:szCs w:val="20"/>
        </w:rPr>
      </w:pPr>
      <w:r w:rsidRPr="00A0788B">
        <w:rPr>
          <w:rFonts w:eastAsia="Times New Roman" w:cs="Tahoma"/>
          <w:bCs/>
          <w:sz w:val="20"/>
          <w:szCs w:val="20"/>
        </w:rPr>
        <w:t>Sourcing Methodology Knowledge</w:t>
      </w:r>
    </w:p>
    <w:p w14:paraId="30F159DE" w14:textId="77777777" w:rsidR="00515345" w:rsidRPr="00A0788B" w:rsidRDefault="00515345" w:rsidP="00515345">
      <w:pPr>
        <w:pStyle w:val="ListParagraph"/>
        <w:numPr>
          <w:ilvl w:val="0"/>
          <w:numId w:val="13"/>
        </w:numPr>
        <w:spacing w:after="0" w:line="312" w:lineRule="atLeast"/>
        <w:textAlignment w:val="baseline"/>
        <w:rPr>
          <w:rFonts w:eastAsia="Times New Roman" w:cs="Tahoma"/>
          <w:bCs/>
          <w:sz w:val="20"/>
          <w:szCs w:val="20"/>
        </w:rPr>
      </w:pPr>
      <w:r w:rsidRPr="00A0788B">
        <w:rPr>
          <w:rFonts w:eastAsia="Times New Roman" w:cs="Tahoma"/>
          <w:bCs/>
          <w:sz w:val="20"/>
          <w:szCs w:val="20"/>
        </w:rPr>
        <w:t>International Experience</w:t>
      </w:r>
    </w:p>
    <w:p w14:paraId="36116687" w14:textId="77777777" w:rsidR="00515345" w:rsidRPr="00A0788B" w:rsidRDefault="004B7789" w:rsidP="00515345">
      <w:pPr>
        <w:pStyle w:val="ListParagraph"/>
        <w:numPr>
          <w:ilvl w:val="0"/>
          <w:numId w:val="13"/>
        </w:numPr>
        <w:spacing w:after="0" w:line="312" w:lineRule="atLeast"/>
        <w:textAlignment w:val="baseline"/>
        <w:rPr>
          <w:rFonts w:eastAsia="Times New Roman" w:cs="Tahoma"/>
          <w:bCs/>
          <w:sz w:val="20"/>
          <w:szCs w:val="20"/>
        </w:rPr>
      </w:pPr>
      <w:r w:rsidRPr="00A0788B">
        <w:rPr>
          <w:rFonts w:eastAsia="Times New Roman" w:cs="Tahoma"/>
          <w:bCs/>
          <w:sz w:val="20"/>
          <w:szCs w:val="20"/>
        </w:rPr>
        <w:t>Financial Management</w:t>
      </w:r>
    </w:p>
    <w:p w14:paraId="54970A74" w14:textId="77777777" w:rsidR="00515345" w:rsidRPr="00A0788B" w:rsidRDefault="004B7789" w:rsidP="00515345">
      <w:pPr>
        <w:pStyle w:val="ListParagraph"/>
        <w:numPr>
          <w:ilvl w:val="0"/>
          <w:numId w:val="13"/>
        </w:numPr>
        <w:spacing w:after="0" w:line="312" w:lineRule="atLeast"/>
        <w:textAlignment w:val="baseline"/>
        <w:rPr>
          <w:rFonts w:eastAsia="Times New Roman" w:cs="Tahoma"/>
          <w:bCs/>
          <w:sz w:val="20"/>
          <w:szCs w:val="20"/>
        </w:rPr>
      </w:pPr>
      <w:r w:rsidRPr="00A0788B">
        <w:rPr>
          <w:rFonts w:eastAsia="Times New Roman" w:cs="Tahoma"/>
          <w:bCs/>
          <w:sz w:val="20"/>
          <w:szCs w:val="20"/>
        </w:rPr>
        <w:t>Strategy Development &amp; Implementation</w:t>
      </w:r>
    </w:p>
    <w:p w14:paraId="4178F3EF" w14:textId="77777777" w:rsidR="004B7789" w:rsidRDefault="004B7789" w:rsidP="00515345">
      <w:pPr>
        <w:pStyle w:val="ListParagraph"/>
        <w:numPr>
          <w:ilvl w:val="0"/>
          <w:numId w:val="13"/>
        </w:numPr>
        <w:spacing w:after="0" w:line="312" w:lineRule="atLeast"/>
        <w:textAlignment w:val="baseline"/>
        <w:rPr>
          <w:rFonts w:eastAsia="Times New Roman" w:cs="Tahoma"/>
          <w:bCs/>
          <w:sz w:val="20"/>
          <w:szCs w:val="20"/>
        </w:rPr>
      </w:pPr>
      <w:r w:rsidRPr="00A0788B">
        <w:rPr>
          <w:rFonts w:eastAsia="Times New Roman" w:cs="Tahoma"/>
          <w:bCs/>
          <w:sz w:val="20"/>
          <w:szCs w:val="20"/>
        </w:rPr>
        <w:t>Negotiation Strategy</w:t>
      </w:r>
    </w:p>
    <w:p w14:paraId="5832F1F6" w14:textId="77777777" w:rsidR="00E214C3" w:rsidRPr="00B62780" w:rsidRDefault="00E214C3" w:rsidP="00B62780">
      <w:pPr>
        <w:pStyle w:val="ListParagraph"/>
        <w:numPr>
          <w:ilvl w:val="0"/>
          <w:numId w:val="13"/>
        </w:numPr>
        <w:spacing w:after="0" w:line="312" w:lineRule="atLeast"/>
        <w:textAlignment w:val="baseline"/>
        <w:rPr>
          <w:rFonts w:eastAsia="Times New Roman" w:cs="Tahoma"/>
          <w:bCs/>
          <w:sz w:val="20"/>
          <w:szCs w:val="20"/>
        </w:rPr>
      </w:pPr>
      <w:r>
        <w:rPr>
          <w:rFonts w:eastAsia="Times New Roman" w:cs="Tahoma"/>
          <w:bCs/>
          <w:sz w:val="20"/>
          <w:szCs w:val="20"/>
        </w:rPr>
        <w:t>Reports preparation</w:t>
      </w:r>
    </w:p>
    <w:p w14:paraId="357957EA" w14:textId="77777777" w:rsidR="00D604F3" w:rsidRDefault="00A7283A" w:rsidP="004E3AC4">
      <w:pPr>
        <w:shd w:val="clear" w:color="auto" w:fill="FFFFFF"/>
        <w:spacing w:after="120" w:line="120" w:lineRule="atLeast"/>
        <w:rPr>
          <w:rFonts w:eastAsia="Times New Roman" w:cs="Tahoma"/>
          <w:b/>
          <w:bCs/>
          <w:i/>
          <w:iCs/>
          <w:sz w:val="20"/>
          <w:szCs w:val="20"/>
          <w:u w:val="single"/>
        </w:rPr>
      </w:pPr>
      <w:r w:rsidRPr="00A0788B">
        <w:rPr>
          <w:rFonts w:cs="Tahoma"/>
          <w:bCs/>
          <w:sz w:val="20"/>
          <w:szCs w:val="20"/>
        </w:rPr>
        <w:br/>
      </w:r>
      <w:r w:rsidR="00D604F3" w:rsidRPr="001C4289">
        <w:rPr>
          <w:rFonts w:eastAsia="Times New Roman" w:cs="Tahoma"/>
          <w:b/>
          <w:bCs/>
          <w:i/>
          <w:iCs/>
          <w:sz w:val="20"/>
          <w:szCs w:val="20"/>
          <w:u w:val="single"/>
        </w:rPr>
        <w:t>Key Skills</w:t>
      </w:r>
    </w:p>
    <w:p w14:paraId="0B2E74EB" w14:textId="77777777" w:rsidR="00E214C3" w:rsidRPr="00CD3090" w:rsidRDefault="00E214C3" w:rsidP="00E214C3">
      <w:pPr>
        <w:shd w:val="clear" w:color="auto" w:fill="FFFFFF"/>
        <w:spacing w:after="120" w:line="120" w:lineRule="atLeast"/>
        <w:rPr>
          <w:rFonts w:eastAsia="Times New Roman" w:cs="Tahoma"/>
          <w:b/>
          <w:bCs/>
          <w:i/>
          <w:iCs/>
          <w:sz w:val="20"/>
          <w:szCs w:val="20"/>
          <w:u w:val="single"/>
        </w:rPr>
      </w:pPr>
      <w:r w:rsidRPr="00CD3090">
        <w:rPr>
          <w:rFonts w:eastAsia="Times New Roman" w:cs="Tahoma"/>
          <w:b/>
          <w:bCs/>
          <w:i/>
          <w:iCs/>
          <w:sz w:val="20"/>
          <w:szCs w:val="20"/>
          <w:u w:val="single"/>
        </w:rPr>
        <w:t>For Project Management</w:t>
      </w:r>
    </w:p>
    <w:p w14:paraId="104804BC" w14:textId="77777777" w:rsidR="00E214C3" w:rsidRPr="00A0788B" w:rsidRDefault="00E214C3" w:rsidP="00E214C3">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Lead the people as a team and trained them for safety and security</w:t>
      </w:r>
    </w:p>
    <w:p w14:paraId="35EA5DF7" w14:textId="77777777" w:rsidR="00E214C3" w:rsidRPr="00A0788B" w:rsidRDefault="00E214C3" w:rsidP="00E214C3">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Good negotiation skills to promote the sub-contractors as well as materials</w:t>
      </w:r>
    </w:p>
    <w:p w14:paraId="7B239303" w14:textId="77777777" w:rsidR="00E214C3" w:rsidRPr="00A0788B" w:rsidRDefault="00E214C3" w:rsidP="00E214C3">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Scheduling to achieve the handover dates with proper plans</w:t>
      </w:r>
    </w:p>
    <w:p w14:paraId="1ECBC278" w14:textId="77777777" w:rsidR="00E214C3" w:rsidRPr="00A0788B" w:rsidRDefault="00E214C3" w:rsidP="00E214C3">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Making a Project budgets for cost control</w:t>
      </w:r>
    </w:p>
    <w:p w14:paraId="09F02A1F" w14:textId="77777777" w:rsidR="00E214C3" w:rsidRPr="00A0788B" w:rsidRDefault="00E214C3" w:rsidP="00E214C3">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 xml:space="preserve">Taking necessary decisions on risk factors </w:t>
      </w:r>
    </w:p>
    <w:p w14:paraId="5D8CA766" w14:textId="77777777" w:rsidR="00E214C3" w:rsidRPr="00A0788B" w:rsidRDefault="00E214C3" w:rsidP="00E214C3">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Communicate with related departments in advance to avoid the shortages and confusions</w:t>
      </w:r>
    </w:p>
    <w:p w14:paraId="77FEE079" w14:textId="77777777" w:rsidR="00E214C3" w:rsidRPr="00A0788B" w:rsidRDefault="00E214C3" w:rsidP="00E214C3">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Maintain good quality controls</w:t>
      </w:r>
    </w:p>
    <w:p w14:paraId="07F67BCB" w14:textId="77777777" w:rsidR="00B62780" w:rsidRDefault="00E214C3" w:rsidP="00F111CF">
      <w:pPr>
        <w:pStyle w:val="ListParagraph"/>
        <w:numPr>
          <w:ilvl w:val="0"/>
          <w:numId w:val="16"/>
        </w:numPr>
        <w:shd w:val="clear" w:color="auto" w:fill="FFFFFF"/>
        <w:spacing w:after="120" w:line="120" w:lineRule="atLeast"/>
        <w:rPr>
          <w:rFonts w:eastAsia="Times New Roman" w:cs="Tahoma"/>
          <w:bCs/>
          <w:iCs/>
          <w:sz w:val="20"/>
          <w:szCs w:val="20"/>
        </w:rPr>
      </w:pPr>
      <w:r w:rsidRPr="00A0788B">
        <w:rPr>
          <w:rFonts w:eastAsia="Times New Roman" w:cs="Tahoma"/>
          <w:bCs/>
          <w:iCs/>
          <w:sz w:val="20"/>
          <w:szCs w:val="20"/>
        </w:rPr>
        <w:t>Scheduling meetings at site</w:t>
      </w:r>
      <w:r w:rsidR="00B62780">
        <w:rPr>
          <w:rFonts w:eastAsia="Times New Roman" w:cs="Tahoma"/>
          <w:bCs/>
          <w:iCs/>
          <w:sz w:val="20"/>
          <w:szCs w:val="20"/>
        </w:rPr>
        <w:t>.</w:t>
      </w:r>
    </w:p>
    <w:p w14:paraId="15F7DBB6" w14:textId="77777777" w:rsidR="00B62780" w:rsidRDefault="00B62780" w:rsidP="00B62780">
      <w:pPr>
        <w:shd w:val="clear" w:color="auto" w:fill="FFFFFF"/>
        <w:spacing w:after="120" w:line="120" w:lineRule="atLeast"/>
        <w:ind w:left="360"/>
        <w:rPr>
          <w:rFonts w:eastAsia="Times New Roman" w:cs="Tahoma"/>
          <w:b/>
          <w:bCs/>
          <w:i/>
          <w:iCs/>
          <w:sz w:val="20"/>
          <w:szCs w:val="20"/>
          <w:u w:val="single"/>
        </w:rPr>
      </w:pPr>
    </w:p>
    <w:p w14:paraId="60B49B19" w14:textId="77777777" w:rsidR="00E600C1" w:rsidRPr="00B62780" w:rsidRDefault="00B16CCD" w:rsidP="00B62780">
      <w:pPr>
        <w:shd w:val="clear" w:color="auto" w:fill="FFFFFF"/>
        <w:spacing w:after="120" w:line="120" w:lineRule="atLeast"/>
        <w:ind w:left="360"/>
        <w:rPr>
          <w:rFonts w:eastAsia="Times New Roman" w:cs="Tahoma"/>
          <w:bCs/>
          <w:iCs/>
          <w:sz w:val="20"/>
          <w:szCs w:val="20"/>
        </w:rPr>
      </w:pPr>
      <w:r w:rsidRPr="00B62780">
        <w:rPr>
          <w:rFonts w:eastAsia="Times New Roman" w:cs="Tahoma"/>
          <w:b/>
          <w:bCs/>
          <w:i/>
          <w:iCs/>
          <w:sz w:val="20"/>
          <w:szCs w:val="20"/>
          <w:u w:val="single"/>
        </w:rPr>
        <w:t>For Purchase management</w:t>
      </w:r>
    </w:p>
    <w:p w14:paraId="0BAF00F3"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Setting up the weekly, monthly, quarterly procurement plan.</w:t>
      </w:r>
    </w:p>
    <w:p w14:paraId="53C42F36"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Procurement of raw material from national and international market.</w:t>
      </w:r>
    </w:p>
    <w:p w14:paraId="285408A7"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Development of alternative local sources for imported raw materials which helps in cost saving.</w:t>
      </w:r>
    </w:p>
    <w:p w14:paraId="3ADCC6EF"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lastRenderedPageBreak/>
        <w:t>Purchasing machines with improved technology to increase production.</w:t>
      </w:r>
    </w:p>
    <w:p w14:paraId="42C8979D"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Planning and budgeting of purchase functions, involving cost estimation, contract negotiations.</w:t>
      </w:r>
    </w:p>
    <w:p w14:paraId="246D453E"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Inviting and allotting tenders.</w:t>
      </w:r>
    </w:p>
    <w:p w14:paraId="0F0621E2"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Liaison with the production department to maintain optimum inventory.</w:t>
      </w:r>
    </w:p>
    <w:p w14:paraId="794EA414"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Implementing systems to avoid situations like over-stocking or out-of-stock which cause production and financial losses.</w:t>
      </w:r>
    </w:p>
    <w:p w14:paraId="58F99052" w14:textId="77777777" w:rsidR="00B16CCD" w:rsidRPr="00A0788B" w:rsidRDefault="00B16CCD" w:rsidP="004E3AC4">
      <w:pPr>
        <w:numPr>
          <w:ilvl w:val="0"/>
          <w:numId w:val="5"/>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Liaison with finance department for timely payment of bills.</w:t>
      </w:r>
    </w:p>
    <w:p w14:paraId="792279C5" w14:textId="77777777" w:rsidR="00D24D54" w:rsidRPr="00D24D54" w:rsidRDefault="00D24D54" w:rsidP="00D24D54">
      <w:pPr>
        <w:pStyle w:val="ListParagraph"/>
        <w:numPr>
          <w:ilvl w:val="0"/>
          <w:numId w:val="5"/>
        </w:numPr>
        <w:spacing w:after="120" w:line="120" w:lineRule="atLeast"/>
        <w:rPr>
          <w:rFonts w:eastAsia="Times New Roman" w:cs="Tahoma"/>
          <w:bCs/>
          <w:sz w:val="20"/>
          <w:szCs w:val="20"/>
        </w:rPr>
      </w:pPr>
      <w:r w:rsidRPr="00D24D54">
        <w:rPr>
          <w:rFonts w:eastAsia="Times New Roman" w:cs="Tahoma"/>
          <w:bCs/>
          <w:sz w:val="20"/>
          <w:szCs w:val="20"/>
        </w:rPr>
        <w:t>obtain quotations and negotiate for the best price and prompt delivery</w:t>
      </w:r>
    </w:p>
    <w:p w14:paraId="3AA66E8E" w14:textId="77777777" w:rsidR="00D24D54" w:rsidRPr="00D24D54" w:rsidRDefault="00D24D54" w:rsidP="00D24D54">
      <w:pPr>
        <w:pStyle w:val="ListParagraph"/>
        <w:numPr>
          <w:ilvl w:val="0"/>
          <w:numId w:val="5"/>
        </w:numPr>
        <w:spacing w:after="120" w:line="120" w:lineRule="atLeast"/>
        <w:rPr>
          <w:rFonts w:eastAsia="Times New Roman" w:cs="Tahoma"/>
          <w:bCs/>
          <w:sz w:val="20"/>
          <w:szCs w:val="20"/>
        </w:rPr>
      </w:pPr>
      <w:r w:rsidRPr="00D24D54">
        <w:rPr>
          <w:rFonts w:eastAsia="Times New Roman" w:cs="Tahoma"/>
          <w:bCs/>
          <w:sz w:val="20"/>
          <w:szCs w:val="20"/>
        </w:rPr>
        <w:t>prepare the purchase order or service order And Contacts</w:t>
      </w:r>
    </w:p>
    <w:p w14:paraId="1DEC1E52" w14:textId="77777777" w:rsidR="00D24D54" w:rsidRPr="00D24D54" w:rsidRDefault="00D24D54" w:rsidP="00D24D54">
      <w:pPr>
        <w:pStyle w:val="ListParagraph"/>
        <w:numPr>
          <w:ilvl w:val="0"/>
          <w:numId w:val="5"/>
        </w:numPr>
        <w:spacing w:after="120" w:line="120" w:lineRule="atLeast"/>
        <w:rPr>
          <w:rFonts w:eastAsia="Times New Roman" w:cs="Tahoma"/>
          <w:bCs/>
          <w:sz w:val="20"/>
          <w:szCs w:val="20"/>
        </w:rPr>
      </w:pPr>
      <w:r w:rsidRPr="00D24D54">
        <w:rPr>
          <w:rFonts w:eastAsia="Times New Roman" w:cs="Tahoma"/>
          <w:bCs/>
          <w:sz w:val="20"/>
          <w:szCs w:val="20"/>
        </w:rPr>
        <w:t>facilitate the accreditation of new suppliers</w:t>
      </w:r>
    </w:p>
    <w:p w14:paraId="0653F660" w14:textId="77777777" w:rsidR="00D24D54" w:rsidRPr="00D24D54" w:rsidRDefault="00D24D54" w:rsidP="00D24D54">
      <w:pPr>
        <w:pStyle w:val="ListParagraph"/>
        <w:numPr>
          <w:ilvl w:val="0"/>
          <w:numId w:val="5"/>
        </w:numPr>
        <w:spacing w:after="120" w:line="120" w:lineRule="atLeast"/>
        <w:rPr>
          <w:rFonts w:eastAsia="Times New Roman" w:cs="Tahoma"/>
          <w:bCs/>
          <w:sz w:val="20"/>
          <w:szCs w:val="20"/>
        </w:rPr>
      </w:pPr>
      <w:r w:rsidRPr="00D24D54">
        <w:rPr>
          <w:rFonts w:eastAsia="Times New Roman" w:cs="Tahoma"/>
          <w:bCs/>
          <w:sz w:val="20"/>
          <w:szCs w:val="20"/>
        </w:rPr>
        <w:t>coordinate with the building administrator on administration requirements</w:t>
      </w:r>
    </w:p>
    <w:p w14:paraId="5E1F7865" w14:textId="77777777" w:rsidR="00D24D54" w:rsidRPr="00D24D54" w:rsidRDefault="00D24D54" w:rsidP="00D24D54">
      <w:pPr>
        <w:pStyle w:val="ListParagraph"/>
        <w:numPr>
          <w:ilvl w:val="0"/>
          <w:numId w:val="5"/>
        </w:numPr>
        <w:spacing w:after="120" w:line="120" w:lineRule="atLeast"/>
        <w:rPr>
          <w:rFonts w:eastAsia="Times New Roman" w:cs="Tahoma"/>
          <w:bCs/>
          <w:sz w:val="20"/>
          <w:szCs w:val="20"/>
        </w:rPr>
      </w:pPr>
      <w:r w:rsidRPr="00D24D54">
        <w:rPr>
          <w:rFonts w:eastAsia="Times New Roman" w:cs="Tahoma"/>
          <w:bCs/>
          <w:sz w:val="20"/>
          <w:szCs w:val="20"/>
        </w:rPr>
        <w:t>handle customer phone inquiries and feedback</w:t>
      </w:r>
    </w:p>
    <w:p w14:paraId="785AAB61" w14:textId="77777777" w:rsidR="00B62780" w:rsidRPr="00B62780" w:rsidRDefault="00B62780" w:rsidP="00D24D54">
      <w:pPr>
        <w:shd w:val="clear" w:color="auto" w:fill="FFFFFF"/>
        <w:spacing w:after="120" w:line="120" w:lineRule="atLeast"/>
        <w:rPr>
          <w:rFonts w:eastAsia="Times New Roman" w:cs="Tahoma"/>
          <w:bCs/>
          <w:sz w:val="20"/>
          <w:szCs w:val="20"/>
        </w:rPr>
      </w:pPr>
    </w:p>
    <w:p w14:paraId="496DAFA2" w14:textId="77777777" w:rsidR="00E600C1" w:rsidRPr="00CD3090" w:rsidRDefault="00B16CCD" w:rsidP="004E3AC4">
      <w:pPr>
        <w:shd w:val="clear" w:color="auto" w:fill="FFFFFF"/>
        <w:spacing w:after="120" w:line="120" w:lineRule="atLeast"/>
        <w:rPr>
          <w:rFonts w:eastAsia="Times New Roman" w:cs="Tahoma"/>
          <w:b/>
          <w:bCs/>
          <w:i/>
          <w:iCs/>
          <w:sz w:val="20"/>
          <w:szCs w:val="20"/>
          <w:u w:val="single"/>
        </w:rPr>
      </w:pPr>
      <w:r w:rsidRPr="00CD3090">
        <w:rPr>
          <w:rFonts w:eastAsia="Times New Roman" w:cs="Tahoma"/>
          <w:b/>
          <w:bCs/>
          <w:i/>
          <w:iCs/>
          <w:sz w:val="20"/>
          <w:szCs w:val="20"/>
          <w:u w:val="single"/>
        </w:rPr>
        <w:t>For Vendor Development</w:t>
      </w:r>
    </w:p>
    <w:p w14:paraId="0FF7BC63" w14:textId="77777777" w:rsidR="00B16CCD" w:rsidRPr="00A0788B"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Effective management of vendor database.</w:t>
      </w:r>
    </w:p>
    <w:p w14:paraId="2E02CFF9" w14:textId="77777777" w:rsidR="00B16CCD" w:rsidRPr="00A0788B"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ABC classification of vendors on the basis of criteria like cost, quality, timely delivery etc.</w:t>
      </w:r>
    </w:p>
    <w:p w14:paraId="3CF14B2A" w14:textId="77777777" w:rsidR="00B16CCD" w:rsidRPr="00A0788B"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Development of new vendors.</w:t>
      </w:r>
    </w:p>
    <w:p w14:paraId="0FDD5D95" w14:textId="77777777" w:rsidR="00B16CCD" w:rsidRPr="00A0788B"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Conducting trainings for vendors to educate them about company’s requirements and help them in improving their performance.</w:t>
      </w:r>
    </w:p>
    <w:p w14:paraId="3A5BD002" w14:textId="77777777" w:rsidR="00B16CCD" w:rsidRPr="00A0788B"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Evaluating vendors &amp; negotiating the price, delivery schedule and terms and conditions with them.</w:t>
      </w:r>
    </w:p>
    <w:p w14:paraId="6F479D03" w14:textId="77777777" w:rsidR="00B16CCD" w:rsidRPr="00A0788B"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Timely clearance of payments &amp; handling vendor inquiries.</w:t>
      </w:r>
    </w:p>
    <w:p w14:paraId="295F7673" w14:textId="77777777" w:rsidR="00B16CCD" w:rsidRPr="00A0788B"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Running programs to evaluate vendors based on the feedback from internal stake holders.</w:t>
      </w:r>
    </w:p>
    <w:p w14:paraId="4E4FE514" w14:textId="77777777" w:rsidR="00B16CCD" w:rsidRDefault="00B16CCD" w:rsidP="004E3AC4">
      <w:pPr>
        <w:numPr>
          <w:ilvl w:val="0"/>
          <w:numId w:val="6"/>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Developing reports on various programs run for vendor development for top management.</w:t>
      </w:r>
    </w:p>
    <w:p w14:paraId="6A141F28" w14:textId="77777777" w:rsidR="00E214C3" w:rsidRPr="00A0788B" w:rsidRDefault="00E214C3" w:rsidP="00E214C3">
      <w:pPr>
        <w:shd w:val="clear" w:color="auto" w:fill="FFFFFF"/>
        <w:spacing w:after="120" w:line="120" w:lineRule="atLeast"/>
        <w:ind w:left="720"/>
        <w:rPr>
          <w:rFonts w:eastAsia="Times New Roman" w:cs="Tahoma"/>
          <w:bCs/>
          <w:sz w:val="20"/>
          <w:szCs w:val="20"/>
        </w:rPr>
      </w:pPr>
    </w:p>
    <w:p w14:paraId="20FC3B24" w14:textId="77777777" w:rsidR="00B16CCD" w:rsidRPr="00CD3090" w:rsidRDefault="00B16CCD" w:rsidP="004E3AC4">
      <w:pPr>
        <w:shd w:val="clear" w:color="auto" w:fill="FFFFFF"/>
        <w:spacing w:after="120" w:line="120" w:lineRule="atLeast"/>
        <w:rPr>
          <w:rFonts w:eastAsia="Times New Roman" w:cs="Tahoma"/>
          <w:b/>
          <w:bCs/>
          <w:i/>
          <w:iCs/>
          <w:sz w:val="20"/>
          <w:szCs w:val="20"/>
          <w:u w:val="single"/>
        </w:rPr>
      </w:pPr>
      <w:r w:rsidRPr="00CD3090">
        <w:rPr>
          <w:rFonts w:eastAsia="Times New Roman" w:cs="Tahoma"/>
          <w:b/>
          <w:bCs/>
          <w:i/>
          <w:iCs/>
          <w:sz w:val="20"/>
          <w:szCs w:val="20"/>
          <w:u w:val="single"/>
        </w:rPr>
        <w:t>For Stores Management</w:t>
      </w:r>
    </w:p>
    <w:p w14:paraId="0775A65A" w14:textId="77777777" w:rsidR="00B16CCD" w:rsidRPr="00A0788B" w:rsidRDefault="00B16CCD" w:rsidP="004E3AC4">
      <w:pPr>
        <w:numPr>
          <w:ilvl w:val="0"/>
          <w:numId w:val="7"/>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Maintaining the stock of material without any variance by conducting stock verification and documentation.</w:t>
      </w:r>
    </w:p>
    <w:p w14:paraId="477B8F1B" w14:textId="77777777" w:rsidR="00B16CCD" w:rsidRPr="00A0788B" w:rsidRDefault="00B16CCD" w:rsidP="004E3AC4">
      <w:pPr>
        <w:numPr>
          <w:ilvl w:val="0"/>
          <w:numId w:val="7"/>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Implementing Standard Operating Procedures within the warehouse.</w:t>
      </w:r>
    </w:p>
    <w:p w14:paraId="6A2DD26D" w14:textId="77777777" w:rsidR="00213513" w:rsidRDefault="00B16CCD" w:rsidP="00213513">
      <w:pPr>
        <w:numPr>
          <w:ilvl w:val="0"/>
          <w:numId w:val="7"/>
        </w:numPr>
        <w:shd w:val="clear" w:color="auto" w:fill="FFFFFF"/>
        <w:spacing w:after="120" w:line="120" w:lineRule="atLeast"/>
        <w:rPr>
          <w:rFonts w:eastAsia="Times New Roman" w:cs="Tahoma"/>
          <w:bCs/>
          <w:sz w:val="20"/>
          <w:szCs w:val="20"/>
        </w:rPr>
      </w:pPr>
      <w:r w:rsidRPr="00A0788B">
        <w:rPr>
          <w:rFonts w:eastAsia="Times New Roman" w:cs="Tahoma"/>
          <w:bCs/>
          <w:sz w:val="20"/>
          <w:szCs w:val="20"/>
        </w:rPr>
        <w:t>Regularizing material receipts and ensuring the fluidity of stocks from warehouse to stores.</w:t>
      </w:r>
    </w:p>
    <w:p w14:paraId="7AEE94B5" w14:textId="77777777" w:rsidR="00E214C3" w:rsidRPr="00A0788B" w:rsidRDefault="00E214C3" w:rsidP="00E214C3">
      <w:pPr>
        <w:shd w:val="clear" w:color="auto" w:fill="FFFFFF"/>
        <w:spacing w:after="120" w:line="120" w:lineRule="atLeast"/>
        <w:ind w:left="720"/>
        <w:rPr>
          <w:rFonts w:eastAsia="Times New Roman" w:cs="Tahoma"/>
          <w:bCs/>
          <w:sz w:val="20"/>
          <w:szCs w:val="20"/>
        </w:rPr>
      </w:pPr>
    </w:p>
    <w:p w14:paraId="2DCBE049" w14:textId="77777777" w:rsidR="00D0090E" w:rsidRDefault="00D0090E" w:rsidP="004E3AC4">
      <w:pPr>
        <w:shd w:val="clear" w:color="auto" w:fill="FFFFFF"/>
        <w:spacing w:after="120" w:line="120" w:lineRule="atLeast"/>
        <w:outlineLvl w:val="0"/>
        <w:rPr>
          <w:rFonts w:eastAsia="Times New Roman" w:cs="Tahoma"/>
          <w:b/>
          <w:bCs/>
          <w:i/>
          <w:iCs/>
          <w:kern w:val="36"/>
          <w:sz w:val="20"/>
          <w:szCs w:val="20"/>
          <w:u w:val="single"/>
        </w:rPr>
      </w:pPr>
      <w:r w:rsidRPr="00CD3090">
        <w:rPr>
          <w:rFonts w:eastAsia="Times New Roman" w:cs="Tahoma"/>
          <w:b/>
          <w:bCs/>
          <w:i/>
          <w:iCs/>
          <w:kern w:val="36"/>
          <w:sz w:val="20"/>
          <w:szCs w:val="20"/>
          <w:u w:val="single"/>
        </w:rPr>
        <w:t>Employment History</w:t>
      </w:r>
    </w:p>
    <w:p w14:paraId="0168262B" w14:textId="77777777" w:rsidR="00DD7CB2" w:rsidRDefault="00DD7CB2" w:rsidP="00DD7CB2">
      <w:pPr>
        <w:spacing w:after="120" w:line="120" w:lineRule="atLeast"/>
        <w:rPr>
          <w:rFonts w:eastAsia="Times New Roman" w:cs="Tahoma"/>
          <w:bCs/>
          <w:sz w:val="20"/>
          <w:szCs w:val="20"/>
        </w:rPr>
      </w:pPr>
      <w:r w:rsidRPr="00A0788B">
        <w:rPr>
          <w:rFonts w:eastAsia="Times New Roman" w:cs="Tahoma"/>
          <w:bCs/>
          <w:i/>
          <w:iCs/>
          <w:sz w:val="20"/>
          <w:szCs w:val="20"/>
          <w:u w:val="single"/>
        </w:rPr>
        <w:t xml:space="preserve">Job </w:t>
      </w:r>
      <w:r w:rsidR="001A19D7" w:rsidRPr="00A0788B">
        <w:rPr>
          <w:rFonts w:eastAsia="Times New Roman" w:cs="Tahoma"/>
          <w:bCs/>
          <w:i/>
          <w:iCs/>
          <w:sz w:val="20"/>
          <w:szCs w:val="20"/>
          <w:u w:val="single"/>
        </w:rPr>
        <w:t>Title:</w:t>
      </w:r>
      <w:r w:rsidR="001A19D7" w:rsidRPr="00A0788B">
        <w:rPr>
          <w:rFonts w:eastAsia="Times New Roman" w:cs="Tahoma"/>
          <w:bCs/>
          <w:sz w:val="20"/>
          <w:szCs w:val="20"/>
        </w:rPr>
        <w:t xml:space="preserve"> </w:t>
      </w:r>
      <w:r w:rsidR="001A19D7">
        <w:rPr>
          <w:rFonts w:eastAsia="Times New Roman" w:cs="Tahoma"/>
          <w:bCs/>
          <w:sz w:val="20"/>
          <w:szCs w:val="20"/>
        </w:rPr>
        <w:t xml:space="preserve">Project Manager &amp; </w:t>
      </w:r>
      <w:r w:rsidR="001A19D7" w:rsidRPr="00A0788B">
        <w:rPr>
          <w:rFonts w:eastAsia="Times New Roman" w:cs="Tahoma"/>
          <w:bCs/>
          <w:sz w:val="20"/>
          <w:szCs w:val="20"/>
        </w:rPr>
        <w:t>Procurement</w:t>
      </w:r>
      <w:r w:rsidR="001A19D7">
        <w:rPr>
          <w:rFonts w:eastAsia="Times New Roman" w:cs="Tahoma"/>
          <w:bCs/>
          <w:sz w:val="20"/>
          <w:szCs w:val="20"/>
        </w:rPr>
        <w:t xml:space="preserve"> in charge</w:t>
      </w:r>
    </w:p>
    <w:p w14:paraId="138CE457" w14:textId="77777777" w:rsidR="00DD7CB2" w:rsidRDefault="00DD7CB2" w:rsidP="00777CB2">
      <w:pPr>
        <w:spacing w:after="120" w:line="120" w:lineRule="atLeast"/>
        <w:rPr>
          <w:rFonts w:eastAsia="Times New Roman" w:cs="Tahoma"/>
          <w:bCs/>
          <w:sz w:val="20"/>
          <w:szCs w:val="20"/>
        </w:rPr>
      </w:pPr>
      <w:r w:rsidRPr="00A0788B">
        <w:rPr>
          <w:rFonts w:eastAsia="Times New Roman" w:cs="Tahoma"/>
          <w:bCs/>
          <w:i/>
          <w:iCs/>
          <w:sz w:val="20"/>
          <w:szCs w:val="20"/>
          <w:u w:val="single"/>
        </w:rPr>
        <w:t>Industry</w:t>
      </w:r>
      <w:r w:rsidRPr="00A0788B">
        <w:rPr>
          <w:rFonts w:eastAsia="Times New Roman" w:cs="Tahoma"/>
          <w:bCs/>
          <w:i/>
          <w:iCs/>
          <w:sz w:val="20"/>
          <w:szCs w:val="20"/>
        </w:rPr>
        <w:t xml:space="preserve">:           </w:t>
      </w:r>
      <w:r>
        <w:rPr>
          <w:rFonts w:eastAsia="Times New Roman" w:cs="Tahoma"/>
          <w:bCs/>
          <w:sz w:val="20"/>
          <w:szCs w:val="20"/>
        </w:rPr>
        <w:t>GBL Contractors in India (Roads, Buildings &amp; interior Contracts) – Jan-2018</w:t>
      </w:r>
      <w:r w:rsidRPr="00A0788B">
        <w:rPr>
          <w:rFonts w:eastAsia="Times New Roman" w:cs="Tahoma"/>
          <w:bCs/>
          <w:sz w:val="20"/>
          <w:szCs w:val="20"/>
        </w:rPr>
        <w:t xml:space="preserve"> to Present</w:t>
      </w:r>
    </w:p>
    <w:p w14:paraId="1F20913C" w14:textId="77777777" w:rsidR="00777CB2" w:rsidRPr="00777CB2" w:rsidRDefault="00777CB2" w:rsidP="00777CB2">
      <w:pPr>
        <w:spacing w:after="120" w:line="120" w:lineRule="atLeast"/>
        <w:rPr>
          <w:rFonts w:eastAsia="Times New Roman" w:cs="Tahoma"/>
          <w:bCs/>
          <w:sz w:val="20"/>
          <w:szCs w:val="20"/>
        </w:rPr>
      </w:pPr>
    </w:p>
    <w:p w14:paraId="3F706F8B" w14:textId="77777777" w:rsidR="00213513" w:rsidRPr="00A0788B" w:rsidRDefault="00213513" w:rsidP="00213513">
      <w:pPr>
        <w:spacing w:after="120" w:line="120" w:lineRule="atLeast"/>
        <w:rPr>
          <w:rFonts w:eastAsia="Times New Roman" w:cs="Tahoma"/>
          <w:bCs/>
          <w:i/>
          <w:iCs/>
          <w:sz w:val="20"/>
          <w:szCs w:val="20"/>
        </w:rPr>
      </w:pPr>
      <w:r w:rsidRPr="00A0788B">
        <w:rPr>
          <w:rFonts w:eastAsia="Times New Roman" w:cs="Tahoma"/>
          <w:bCs/>
          <w:i/>
          <w:iCs/>
          <w:sz w:val="20"/>
          <w:szCs w:val="20"/>
          <w:u w:val="single"/>
        </w:rPr>
        <w:t>Job Title:</w:t>
      </w:r>
      <w:r w:rsidRPr="00A0788B">
        <w:rPr>
          <w:rFonts w:eastAsia="Times New Roman" w:cs="Tahoma"/>
          <w:bCs/>
          <w:i/>
          <w:iCs/>
          <w:sz w:val="20"/>
          <w:szCs w:val="20"/>
        </w:rPr>
        <w:t xml:space="preserve">           Sr. </w:t>
      </w:r>
      <w:r w:rsidRPr="00A0788B">
        <w:rPr>
          <w:rFonts w:eastAsia="Times New Roman" w:cs="Tahoma"/>
          <w:bCs/>
          <w:sz w:val="20"/>
          <w:szCs w:val="20"/>
        </w:rPr>
        <w:t>Procureme</w:t>
      </w:r>
      <w:r w:rsidR="001A19D7">
        <w:rPr>
          <w:rFonts w:eastAsia="Times New Roman" w:cs="Tahoma"/>
          <w:bCs/>
          <w:sz w:val="20"/>
          <w:szCs w:val="20"/>
        </w:rPr>
        <w:t xml:space="preserve">nt/Project </w:t>
      </w:r>
      <w:r w:rsidRPr="00A0788B">
        <w:rPr>
          <w:rFonts w:eastAsia="Times New Roman" w:cs="Tahoma"/>
          <w:bCs/>
          <w:sz w:val="20"/>
          <w:szCs w:val="20"/>
        </w:rPr>
        <w:t>Manager</w:t>
      </w:r>
    </w:p>
    <w:p w14:paraId="5774074A" w14:textId="54186D4B" w:rsidR="00213513" w:rsidRPr="00A0788B" w:rsidRDefault="00213513" w:rsidP="00213513">
      <w:pPr>
        <w:spacing w:after="120" w:line="120" w:lineRule="atLeast"/>
        <w:rPr>
          <w:rFonts w:eastAsia="Times New Roman" w:cs="Tahoma"/>
          <w:bCs/>
          <w:sz w:val="20"/>
          <w:szCs w:val="20"/>
        </w:rPr>
      </w:pPr>
      <w:r w:rsidRPr="00A0788B">
        <w:rPr>
          <w:rFonts w:eastAsia="Times New Roman" w:cs="Tahoma"/>
          <w:bCs/>
          <w:i/>
          <w:iCs/>
          <w:sz w:val="20"/>
          <w:szCs w:val="20"/>
          <w:u w:val="single"/>
        </w:rPr>
        <w:t>Industry</w:t>
      </w:r>
      <w:r w:rsidRPr="00A0788B">
        <w:rPr>
          <w:rFonts w:eastAsia="Times New Roman" w:cs="Tahoma"/>
          <w:bCs/>
          <w:i/>
          <w:iCs/>
          <w:sz w:val="20"/>
          <w:szCs w:val="20"/>
        </w:rPr>
        <w:t xml:space="preserve">:           </w:t>
      </w:r>
      <w:r w:rsidRPr="00A0788B">
        <w:rPr>
          <w:rFonts w:eastAsia="Times New Roman" w:cs="Tahoma"/>
          <w:bCs/>
          <w:sz w:val="20"/>
          <w:szCs w:val="20"/>
        </w:rPr>
        <w:t>JDC Contracting LLC</w:t>
      </w:r>
      <w:r w:rsidR="000D5866">
        <w:rPr>
          <w:rFonts w:eastAsia="Times New Roman" w:cs="Tahoma"/>
          <w:bCs/>
          <w:sz w:val="20"/>
          <w:szCs w:val="20"/>
        </w:rPr>
        <w:t>. Sharjah, UAE</w:t>
      </w:r>
      <w:r w:rsidRPr="00A0788B">
        <w:rPr>
          <w:rFonts w:eastAsia="Times New Roman" w:cs="Tahoma"/>
          <w:bCs/>
          <w:sz w:val="20"/>
          <w:szCs w:val="20"/>
        </w:rPr>
        <w:t xml:space="preserve"> (Joinery and Interior fit out -turnkey</w:t>
      </w:r>
      <w:r w:rsidR="001A19D7">
        <w:rPr>
          <w:rFonts w:eastAsia="Times New Roman" w:cs="Tahoma"/>
          <w:bCs/>
          <w:sz w:val="20"/>
          <w:szCs w:val="20"/>
        </w:rPr>
        <w:t xml:space="preserve"> projects) – Jan-2016 to Dec-2017</w:t>
      </w:r>
    </w:p>
    <w:p w14:paraId="194897AC" w14:textId="77777777" w:rsidR="00CD3090" w:rsidRPr="00A0788B" w:rsidRDefault="00CD3090" w:rsidP="004E3AC4">
      <w:pPr>
        <w:shd w:val="clear" w:color="auto" w:fill="FFFFFF"/>
        <w:spacing w:after="120" w:line="120" w:lineRule="atLeast"/>
        <w:outlineLvl w:val="0"/>
        <w:rPr>
          <w:rFonts w:eastAsia="Times New Roman" w:cs="Tahoma"/>
          <w:bCs/>
          <w:i/>
          <w:iCs/>
          <w:kern w:val="36"/>
          <w:sz w:val="20"/>
          <w:szCs w:val="20"/>
          <w:u w:val="single"/>
        </w:rPr>
      </w:pPr>
    </w:p>
    <w:p w14:paraId="10EF69A5" w14:textId="77777777" w:rsidR="00E35A7C" w:rsidRPr="00A0788B" w:rsidRDefault="00E35A7C" w:rsidP="00E35A7C">
      <w:pPr>
        <w:spacing w:after="120" w:line="120" w:lineRule="atLeast"/>
        <w:rPr>
          <w:rFonts w:eastAsia="Times New Roman" w:cs="Tahoma"/>
          <w:bCs/>
          <w:i/>
          <w:iCs/>
          <w:sz w:val="20"/>
          <w:szCs w:val="20"/>
        </w:rPr>
      </w:pPr>
      <w:r w:rsidRPr="00A0788B">
        <w:rPr>
          <w:rFonts w:eastAsia="Times New Roman" w:cs="Tahoma"/>
          <w:bCs/>
          <w:i/>
          <w:iCs/>
          <w:sz w:val="20"/>
          <w:szCs w:val="20"/>
          <w:u w:val="single"/>
        </w:rPr>
        <w:t>Job Title:</w:t>
      </w:r>
      <w:r w:rsidRPr="00A0788B">
        <w:rPr>
          <w:rFonts w:eastAsia="Times New Roman" w:cs="Tahoma"/>
          <w:bCs/>
          <w:i/>
          <w:iCs/>
          <w:sz w:val="20"/>
          <w:szCs w:val="20"/>
        </w:rPr>
        <w:t xml:space="preserve">           Sr. </w:t>
      </w:r>
      <w:r w:rsidR="00407C0A" w:rsidRPr="00A0788B">
        <w:rPr>
          <w:rFonts w:eastAsia="Times New Roman" w:cs="Tahoma"/>
          <w:bCs/>
          <w:sz w:val="20"/>
          <w:szCs w:val="20"/>
        </w:rPr>
        <w:t xml:space="preserve">Procurement/Project </w:t>
      </w:r>
      <w:r w:rsidR="00394B9B" w:rsidRPr="00A0788B">
        <w:rPr>
          <w:rFonts w:eastAsia="Times New Roman" w:cs="Tahoma"/>
          <w:bCs/>
          <w:sz w:val="20"/>
          <w:szCs w:val="20"/>
        </w:rPr>
        <w:t>Coordinator</w:t>
      </w:r>
    </w:p>
    <w:p w14:paraId="4BB48F58" w14:textId="38265A21" w:rsidR="001A19D7" w:rsidRDefault="00E35A7C" w:rsidP="001A19D7">
      <w:pPr>
        <w:spacing w:after="120" w:line="120" w:lineRule="atLeast"/>
        <w:rPr>
          <w:rFonts w:eastAsia="Times New Roman" w:cs="Tahoma"/>
          <w:bCs/>
          <w:sz w:val="20"/>
          <w:szCs w:val="20"/>
        </w:rPr>
      </w:pPr>
      <w:r w:rsidRPr="00A0788B">
        <w:rPr>
          <w:rFonts w:eastAsia="Times New Roman" w:cs="Tahoma"/>
          <w:bCs/>
          <w:i/>
          <w:iCs/>
          <w:sz w:val="20"/>
          <w:szCs w:val="20"/>
          <w:u w:val="single"/>
        </w:rPr>
        <w:lastRenderedPageBreak/>
        <w:t>Industry</w:t>
      </w:r>
      <w:r w:rsidRPr="00A0788B">
        <w:rPr>
          <w:rFonts w:eastAsia="Times New Roman" w:cs="Tahoma"/>
          <w:bCs/>
          <w:i/>
          <w:iCs/>
          <w:sz w:val="20"/>
          <w:szCs w:val="20"/>
        </w:rPr>
        <w:t xml:space="preserve">:           </w:t>
      </w:r>
      <w:r w:rsidRPr="00A0788B">
        <w:rPr>
          <w:rFonts w:eastAsia="Times New Roman" w:cs="Tahoma"/>
          <w:bCs/>
          <w:sz w:val="20"/>
          <w:szCs w:val="20"/>
        </w:rPr>
        <w:t>Cornerstone Interior LLC</w:t>
      </w:r>
      <w:r w:rsidR="000D5866">
        <w:rPr>
          <w:rFonts w:eastAsia="Times New Roman" w:cs="Tahoma"/>
          <w:bCs/>
          <w:sz w:val="20"/>
          <w:szCs w:val="20"/>
        </w:rPr>
        <w:t xml:space="preserve">. Dubai, UAE </w:t>
      </w:r>
      <w:r w:rsidR="00BB1416" w:rsidRPr="00A0788B">
        <w:rPr>
          <w:rFonts w:eastAsia="Times New Roman" w:cs="Tahoma"/>
          <w:bCs/>
          <w:sz w:val="20"/>
          <w:szCs w:val="20"/>
        </w:rPr>
        <w:t>(</w:t>
      </w:r>
      <w:r w:rsidR="00AB5B60" w:rsidRPr="00A0788B">
        <w:rPr>
          <w:rFonts w:eastAsia="Times New Roman" w:cs="Tahoma"/>
          <w:bCs/>
          <w:sz w:val="20"/>
          <w:szCs w:val="20"/>
        </w:rPr>
        <w:t xml:space="preserve">Joinery and </w:t>
      </w:r>
      <w:r w:rsidR="00BB1416" w:rsidRPr="00A0788B">
        <w:rPr>
          <w:rFonts w:eastAsia="Times New Roman" w:cs="Tahoma"/>
          <w:bCs/>
          <w:sz w:val="20"/>
          <w:szCs w:val="20"/>
        </w:rPr>
        <w:t xml:space="preserve">Interior fit out-turnkey projects) </w:t>
      </w:r>
      <w:r w:rsidR="00ED1C66" w:rsidRPr="00A0788B">
        <w:rPr>
          <w:rFonts w:eastAsia="Times New Roman" w:cs="Tahoma"/>
          <w:bCs/>
          <w:sz w:val="20"/>
          <w:szCs w:val="20"/>
        </w:rPr>
        <w:t>– April-2015</w:t>
      </w:r>
      <w:r w:rsidR="00213513" w:rsidRPr="00A0788B">
        <w:rPr>
          <w:rFonts w:eastAsia="Times New Roman" w:cs="Tahoma"/>
          <w:bCs/>
          <w:sz w:val="20"/>
          <w:szCs w:val="20"/>
        </w:rPr>
        <w:t xml:space="preserve"> to Jan-2016</w:t>
      </w:r>
    </w:p>
    <w:p w14:paraId="68EC09D8" w14:textId="77777777" w:rsidR="00B62780" w:rsidRPr="001A19D7" w:rsidRDefault="00B62780" w:rsidP="001A19D7">
      <w:pPr>
        <w:spacing w:after="120" w:line="120" w:lineRule="atLeast"/>
        <w:rPr>
          <w:rFonts w:eastAsia="Times New Roman" w:cs="Tahoma"/>
          <w:bCs/>
          <w:sz w:val="20"/>
          <w:szCs w:val="20"/>
        </w:rPr>
      </w:pPr>
    </w:p>
    <w:p w14:paraId="42428C5E" w14:textId="77777777" w:rsidR="00D0090E" w:rsidRPr="001A19D7" w:rsidRDefault="00D0090E" w:rsidP="00E600C1">
      <w:pPr>
        <w:spacing w:after="120" w:line="120" w:lineRule="atLeast"/>
        <w:rPr>
          <w:rFonts w:eastAsia="Times New Roman" w:cs="Tahoma"/>
          <w:bCs/>
          <w:i/>
          <w:iCs/>
          <w:sz w:val="20"/>
          <w:szCs w:val="20"/>
        </w:rPr>
      </w:pPr>
      <w:r w:rsidRPr="001A19D7">
        <w:rPr>
          <w:rFonts w:eastAsia="Times New Roman" w:cs="Tahoma"/>
          <w:bCs/>
          <w:i/>
          <w:iCs/>
          <w:sz w:val="20"/>
          <w:szCs w:val="20"/>
          <w:u w:val="single"/>
        </w:rPr>
        <w:t xml:space="preserve">Job </w:t>
      </w:r>
      <w:r w:rsidR="00E600C1" w:rsidRPr="001A19D7">
        <w:rPr>
          <w:rFonts w:eastAsia="Times New Roman" w:cs="Tahoma"/>
          <w:bCs/>
          <w:i/>
          <w:iCs/>
          <w:sz w:val="20"/>
          <w:szCs w:val="20"/>
          <w:u w:val="single"/>
        </w:rPr>
        <w:t>Title:</w:t>
      </w:r>
      <w:r w:rsidR="001A19D7" w:rsidRPr="001A19D7">
        <w:rPr>
          <w:rFonts w:eastAsia="Times New Roman" w:cs="Tahoma"/>
          <w:bCs/>
          <w:i/>
          <w:iCs/>
          <w:sz w:val="20"/>
          <w:szCs w:val="20"/>
        </w:rPr>
        <w:tab/>
      </w:r>
      <w:r w:rsidR="001A19D7">
        <w:rPr>
          <w:rFonts w:eastAsia="Times New Roman" w:cs="Tahoma"/>
          <w:bCs/>
          <w:i/>
          <w:iCs/>
          <w:sz w:val="20"/>
          <w:szCs w:val="20"/>
        </w:rPr>
        <w:t xml:space="preserve">         </w:t>
      </w:r>
      <w:r w:rsidR="00AA2CA9" w:rsidRPr="001A19D7">
        <w:rPr>
          <w:rFonts w:eastAsia="Times New Roman" w:cs="Tahoma"/>
          <w:bCs/>
          <w:i/>
          <w:iCs/>
          <w:sz w:val="20"/>
          <w:szCs w:val="20"/>
        </w:rPr>
        <w:t xml:space="preserve">Sr. </w:t>
      </w:r>
      <w:r w:rsidR="00AA2CA9" w:rsidRPr="001A19D7">
        <w:rPr>
          <w:rFonts w:eastAsia="Times New Roman" w:cs="Tahoma"/>
          <w:bCs/>
          <w:sz w:val="20"/>
          <w:szCs w:val="20"/>
        </w:rPr>
        <w:t>Procurement Officer</w:t>
      </w:r>
    </w:p>
    <w:p w14:paraId="0E0FD761" w14:textId="28AAB674" w:rsidR="00D0090E" w:rsidRDefault="00D0090E" w:rsidP="00B62780">
      <w:pPr>
        <w:spacing w:after="120" w:line="120" w:lineRule="atLeast"/>
        <w:rPr>
          <w:rFonts w:eastAsia="Times New Roman" w:cs="Tahoma"/>
          <w:bCs/>
          <w:sz w:val="20"/>
          <w:szCs w:val="20"/>
        </w:rPr>
      </w:pPr>
      <w:r w:rsidRPr="00A0788B">
        <w:rPr>
          <w:rFonts w:eastAsia="Times New Roman" w:cs="Tahoma"/>
          <w:bCs/>
          <w:i/>
          <w:iCs/>
          <w:sz w:val="20"/>
          <w:szCs w:val="20"/>
          <w:u w:val="single"/>
        </w:rPr>
        <w:t>Industry</w:t>
      </w:r>
      <w:r w:rsidR="00E600C1" w:rsidRPr="00A0788B">
        <w:rPr>
          <w:rFonts w:eastAsia="Times New Roman" w:cs="Tahoma"/>
          <w:bCs/>
          <w:i/>
          <w:iCs/>
          <w:sz w:val="20"/>
          <w:szCs w:val="20"/>
        </w:rPr>
        <w:t xml:space="preserve">:           </w:t>
      </w:r>
      <w:r w:rsidR="00087C59" w:rsidRPr="00A0788B">
        <w:rPr>
          <w:rFonts w:eastAsia="Times New Roman" w:cs="Tahoma"/>
          <w:bCs/>
          <w:sz w:val="20"/>
          <w:szCs w:val="20"/>
        </w:rPr>
        <w:t xml:space="preserve">Kamal Osman </w:t>
      </w:r>
      <w:proofErr w:type="spellStart"/>
      <w:r w:rsidR="00563B29" w:rsidRPr="00A0788B">
        <w:rPr>
          <w:rFonts w:eastAsia="Times New Roman" w:cs="Tahoma"/>
          <w:bCs/>
          <w:sz w:val="20"/>
          <w:szCs w:val="20"/>
        </w:rPr>
        <w:t>Jamjoom</w:t>
      </w:r>
      <w:proofErr w:type="spellEnd"/>
      <w:r w:rsidR="00563B29" w:rsidRPr="00A0788B">
        <w:rPr>
          <w:rFonts w:eastAsia="Times New Roman" w:cs="Tahoma"/>
          <w:bCs/>
          <w:sz w:val="20"/>
          <w:szCs w:val="20"/>
        </w:rPr>
        <w:t xml:space="preserve"> Decorations </w:t>
      </w:r>
      <w:r w:rsidR="00087C59" w:rsidRPr="00A0788B">
        <w:rPr>
          <w:rFonts w:eastAsia="Times New Roman" w:cs="Tahoma"/>
          <w:bCs/>
          <w:sz w:val="20"/>
          <w:szCs w:val="20"/>
        </w:rPr>
        <w:t>EST</w:t>
      </w:r>
      <w:r w:rsidR="00D356DD" w:rsidRPr="00A0788B">
        <w:rPr>
          <w:rFonts w:eastAsia="Times New Roman" w:cs="Tahoma"/>
          <w:bCs/>
          <w:sz w:val="20"/>
          <w:szCs w:val="20"/>
        </w:rPr>
        <w:t xml:space="preserve"> </w:t>
      </w:r>
      <w:r w:rsidR="001A19D7" w:rsidRPr="00A0788B">
        <w:rPr>
          <w:rFonts w:eastAsia="Times New Roman" w:cs="Tahoma"/>
          <w:bCs/>
          <w:sz w:val="20"/>
          <w:szCs w:val="20"/>
        </w:rPr>
        <w:t>FZE</w:t>
      </w:r>
      <w:r w:rsidR="000D5866">
        <w:rPr>
          <w:rFonts w:eastAsia="Times New Roman" w:cs="Tahoma"/>
          <w:bCs/>
          <w:sz w:val="20"/>
          <w:szCs w:val="20"/>
        </w:rPr>
        <w:t>. Dubai, UAE</w:t>
      </w:r>
      <w:r w:rsidR="001A19D7" w:rsidRPr="00A0788B">
        <w:rPr>
          <w:rFonts w:eastAsia="Times New Roman" w:cs="Tahoma"/>
          <w:bCs/>
          <w:sz w:val="20"/>
          <w:szCs w:val="20"/>
        </w:rPr>
        <w:t xml:space="preserve"> (</w:t>
      </w:r>
      <w:r w:rsidR="00AB5B60" w:rsidRPr="00A0788B">
        <w:rPr>
          <w:rFonts w:eastAsia="Times New Roman" w:cs="Tahoma"/>
          <w:bCs/>
          <w:sz w:val="20"/>
          <w:szCs w:val="20"/>
        </w:rPr>
        <w:t xml:space="preserve">Joinery and </w:t>
      </w:r>
      <w:r w:rsidR="00BB1416" w:rsidRPr="00A0788B">
        <w:rPr>
          <w:rFonts w:eastAsia="Times New Roman" w:cs="Tahoma"/>
          <w:bCs/>
          <w:sz w:val="20"/>
          <w:szCs w:val="20"/>
        </w:rPr>
        <w:t>Interior fit out-turnkey projects)</w:t>
      </w:r>
      <w:r w:rsidR="00AC4F0B" w:rsidRPr="00A0788B">
        <w:rPr>
          <w:rFonts w:eastAsia="Times New Roman" w:cs="Tahoma"/>
          <w:bCs/>
          <w:sz w:val="20"/>
          <w:szCs w:val="20"/>
        </w:rPr>
        <w:t xml:space="preserve"> Jun</w:t>
      </w:r>
      <w:r w:rsidR="0087326C" w:rsidRPr="00A0788B">
        <w:rPr>
          <w:rFonts w:eastAsia="Times New Roman" w:cs="Tahoma"/>
          <w:bCs/>
          <w:sz w:val="20"/>
          <w:szCs w:val="20"/>
        </w:rPr>
        <w:t xml:space="preserve">, 2006 to Jan, </w:t>
      </w:r>
      <w:r w:rsidR="00A25383" w:rsidRPr="00A0788B">
        <w:rPr>
          <w:rFonts w:eastAsia="Times New Roman" w:cs="Tahoma"/>
          <w:bCs/>
          <w:sz w:val="20"/>
          <w:szCs w:val="20"/>
        </w:rPr>
        <w:t>2015</w:t>
      </w:r>
    </w:p>
    <w:p w14:paraId="10C666ED" w14:textId="77777777" w:rsidR="00B62780" w:rsidRPr="00A0788B" w:rsidRDefault="00B62780" w:rsidP="00B62780">
      <w:pPr>
        <w:spacing w:after="120" w:line="120" w:lineRule="atLeast"/>
        <w:rPr>
          <w:rFonts w:eastAsia="Times New Roman" w:cs="Tahoma"/>
          <w:bCs/>
          <w:i/>
          <w:iCs/>
          <w:sz w:val="20"/>
          <w:szCs w:val="20"/>
        </w:rPr>
      </w:pPr>
      <w:r w:rsidRPr="00A0788B">
        <w:rPr>
          <w:rFonts w:eastAsia="Times New Roman" w:cs="Tahoma"/>
          <w:bCs/>
          <w:i/>
          <w:iCs/>
          <w:sz w:val="20"/>
          <w:szCs w:val="20"/>
          <w:u w:val="single"/>
        </w:rPr>
        <w:t>Job Title:</w:t>
      </w:r>
      <w:r w:rsidRPr="00A0788B">
        <w:rPr>
          <w:rFonts w:eastAsia="Times New Roman" w:cs="Tahoma"/>
          <w:bCs/>
          <w:i/>
          <w:iCs/>
          <w:sz w:val="20"/>
          <w:szCs w:val="20"/>
        </w:rPr>
        <w:t xml:space="preserve">           </w:t>
      </w:r>
      <w:r>
        <w:rPr>
          <w:rFonts w:eastAsia="Times New Roman" w:cs="Tahoma"/>
          <w:bCs/>
          <w:i/>
          <w:iCs/>
          <w:sz w:val="20"/>
          <w:szCs w:val="20"/>
        </w:rPr>
        <w:t>Store In-Charge</w:t>
      </w:r>
    </w:p>
    <w:p w14:paraId="26675EE7" w14:textId="77777777" w:rsidR="009F0D2F" w:rsidRDefault="00B62780" w:rsidP="000F2917">
      <w:pPr>
        <w:spacing w:after="120" w:line="120" w:lineRule="atLeast"/>
        <w:rPr>
          <w:rFonts w:eastAsia="Times New Roman" w:cs="Tahoma"/>
          <w:bCs/>
          <w:sz w:val="20"/>
          <w:szCs w:val="20"/>
        </w:rPr>
      </w:pPr>
      <w:r w:rsidRPr="00A0788B">
        <w:rPr>
          <w:rFonts w:eastAsia="Times New Roman" w:cs="Tahoma"/>
          <w:bCs/>
          <w:i/>
          <w:iCs/>
          <w:sz w:val="20"/>
          <w:szCs w:val="20"/>
          <w:u w:val="single"/>
        </w:rPr>
        <w:t>Industry</w:t>
      </w:r>
      <w:r w:rsidRPr="00A0788B">
        <w:rPr>
          <w:rFonts w:eastAsia="Times New Roman" w:cs="Tahoma"/>
          <w:bCs/>
          <w:i/>
          <w:iCs/>
          <w:sz w:val="20"/>
          <w:szCs w:val="20"/>
        </w:rPr>
        <w:t xml:space="preserve">:           </w:t>
      </w:r>
      <w:r>
        <w:rPr>
          <w:rFonts w:eastAsia="Times New Roman" w:cs="Tahoma"/>
          <w:bCs/>
          <w:sz w:val="20"/>
          <w:szCs w:val="20"/>
        </w:rPr>
        <w:t>Andhra Sugars</w:t>
      </w:r>
      <w:r w:rsidRPr="00A0788B">
        <w:rPr>
          <w:rFonts w:eastAsia="Times New Roman" w:cs="Tahoma"/>
          <w:bCs/>
          <w:sz w:val="20"/>
          <w:szCs w:val="20"/>
        </w:rPr>
        <w:t xml:space="preserve"> </w:t>
      </w:r>
      <w:r>
        <w:rPr>
          <w:rFonts w:eastAsia="Times New Roman" w:cs="Tahoma"/>
          <w:bCs/>
          <w:sz w:val="20"/>
          <w:szCs w:val="20"/>
        </w:rPr>
        <w:t>– April-2002 to Jan-2005</w:t>
      </w:r>
    </w:p>
    <w:p w14:paraId="66B07E5C" w14:textId="77777777" w:rsidR="000F2917" w:rsidRPr="00A0788B" w:rsidRDefault="000F2917" w:rsidP="000F2917">
      <w:pPr>
        <w:spacing w:after="120" w:line="120" w:lineRule="atLeast"/>
        <w:rPr>
          <w:rFonts w:eastAsia="Times New Roman" w:cs="Tahoma"/>
          <w:bCs/>
          <w:sz w:val="20"/>
          <w:szCs w:val="20"/>
        </w:rPr>
      </w:pPr>
    </w:p>
    <w:p w14:paraId="1BEC8357" w14:textId="77777777" w:rsidR="004E3AC4" w:rsidRPr="00B62780" w:rsidRDefault="004E3AC4" w:rsidP="00B62780">
      <w:pPr>
        <w:spacing w:after="120" w:line="120" w:lineRule="atLeast"/>
        <w:rPr>
          <w:rFonts w:cs="Tahoma"/>
          <w:bCs/>
          <w:sz w:val="20"/>
          <w:szCs w:val="20"/>
        </w:rPr>
      </w:pPr>
      <w:r w:rsidRPr="00B62780">
        <w:rPr>
          <w:rFonts w:eastAsia="Times New Roman" w:cs="Tahoma"/>
          <w:b/>
          <w:bCs/>
          <w:i/>
          <w:iCs/>
          <w:kern w:val="36"/>
          <w:sz w:val="20"/>
          <w:szCs w:val="20"/>
          <w:u w:val="single"/>
        </w:rPr>
        <w:t>Educational and Technical skills</w:t>
      </w:r>
    </w:p>
    <w:p w14:paraId="5B775401" w14:textId="77777777" w:rsidR="00064FF9" w:rsidRPr="00A0788B" w:rsidRDefault="00064FF9" w:rsidP="00064FF9">
      <w:pPr>
        <w:pStyle w:val="ListParagraph"/>
        <w:numPr>
          <w:ilvl w:val="0"/>
          <w:numId w:val="9"/>
        </w:numPr>
        <w:spacing w:after="120" w:line="120" w:lineRule="atLeast"/>
        <w:rPr>
          <w:rFonts w:cs="Tahoma"/>
          <w:bCs/>
          <w:sz w:val="20"/>
          <w:szCs w:val="20"/>
        </w:rPr>
      </w:pPr>
      <w:r w:rsidRPr="00A0788B">
        <w:rPr>
          <w:rFonts w:cs="Tahoma"/>
          <w:bCs/>
          <w:sz w:val="20"/>
          <w:szCs w:val="20"/>
        </w:rPr>
        <w:t>MBA from Anglia Ruskin University</w:t>
      </w:r>
    </w:p>
    <w:p w14:paraId="0BDE9B6F" w14:textId="77777777" w:rsidR="004E3AC4" w:rsidRPr="00A0788B" w:rsidRDefault="00BD5DDF" w:rsidP="005B051C">
      <w:pPr>
        <w:pStyle w:val="ListParagraph"/>
        <w:numPr>
          <w:ilvl w:val="0"/>
          <w:numId w:val="9"/>
        </w:numPr>
        <w:spacing w:after="120" w:line="120" w:lineRule="atLeast"/>
        <w:rPr>
          <w:rFonts w:cs="Tahoma"/>
          <w:bCs/>
          <w:sz w:val="20"/>
          <w:szCs w:val="20"/>
        </w:rPr>
      </w:pPr>
      <w:r w:rsidRPr="00A0788B">
        <w:rPr>
          <w:rFonts w:cs="Tahoma"/>
          <w:bCs/>
          <w:sz w:val="20"/>
          <w:szCs w:val="20"/>
        </w:rPr>
        <w:t>PG D</w:t>
      </w:r>
      <w:r w:rsidR="00195557" w:rsidRPr="00A0788B">
        <w:rPr>
          <w:rFonts w:cs="Tahoma"/>
          <w:bCs/>
          <w:sz w:val="20"/>
          <w:szCs w:val="20"/>
        </w:rPr>
        <w:t>iploma in supply chain management &amp; logistics</w:t>
      </w:r>
      <w:r w:rsidR="00B96253" w:rsidRPr="00A0788B">
        <w:rPr>
          <w:rFonts w:cs="Tahoma"/>
          <w:bCs/>
          <w:sz w:val="20"/>
          <w:szCs w:val="20"/>
        </w:rPr>
        <w:t xml:space="preserve"> from Westford School of management.</w:t>
      </w:r>
    </w:p>
    <w:p w14:paraId="75FDA878" w14:textId="77777777" w:rsidR="004E3AC4" w:rsidRPr="00A0788B" w:rsidRDefault="004E3AC4" w:rsidP="00ED3C33">
      <w:pPr>
        <w:pStyle w:val="ListParagraph"/>
        <w:numPr>
          <w:ilvl w:val="0"/>
          <w:numId w:val="9"/>
        </w:numPr>
        <w:spacing w:after="120" w:line="120" w:lineRule="atLeast"/>
        <w:rPr>
          <w:rFonts w:cs="Tahoma"/>
          <w:bCs/>
          <w:sz w:val="20"/>
          <w:szCs w:val="20"/>
        </w:rPr>
      </w:pPr>
      <w:r w:rsidRPr="00A0788B">
        <w:rPr>
          <w:rFonts w:cs="Tahoma"/>
          <w:bCs/>
          <w:sz w:val="20"/>
          <w:szCs w:val="20"/>
        </w:rPr>
        <w:t xml:space="preserve">Knowledgeable </w:t>
      </w:r>
      <w:r w:rsidR="00ED3C33" w:rsidRPr="00A0788B">
        <w:rPr>
          <w:rFonts w:cs="Tahoma"/>
          <w:bCs/>
          <w:sz w:val="20"/>
          <w:szCs w:val="20"/>
        </w:rPr>
        <w:t>on</w:t>
      </w:r>
      <w:r w:rsidRPr="00A0788B">
        <w:rPr>
          <w:rFonts w:cs="Tahoma"/>
          <w:bCs/>
          <w:sz w:val="20"/>
          <w:szCs w:val="20"/>
        </w:rPr>
        <w:t xml:space="preserve"> MS Office (Word, Excel &amp; PowerPoint Presentation)</w:t>
      </w:r>
    </w:p>
    <w:p w14:paraId="1F34F7CF" w14:textId="77777777" w:rsidR="004962DF" w:rsidRPr="00A0788B" w:rsidRDefault="00ED3C33" w:rsidP="00E32DC3">
      <w:pPr>
        <w:pStyle w:val="ListParagraph"/>
        <w:numPr>
          <w:ilvl w:val="0"/>
          <w:numId w:val="9"/>
        </w:numPr>
        <w:spacing w:after="120" w:line="120" w:lineRule="atLeast"/>
        <w:rPr>
          <w:rFonts w:cs="Tahoma"/>
          <w:bCs/>
          <w:sz w:val="20"/>
          <w:szCs w:val="20"/>
        </w:rPr>
      </w:pPr>
      <w:r w:rsidRPr="00A0788B">
        <w:rPr>
          <w:rFonts w:cs="Tahoma"/>
          <w:bCs/>
          <w:sz w:val="20"/>
          <w:szCs w:val="20"/>
        </w:rPr>
        <w:t>Working Knowledge on Oracle ERP system</w:t>
      </w:r>
      <w:r w:rsidR="00350C9F" w:rsidRPr="00A0788B">
        <w:rPr>
          <w:rFonts w:cs="Tahoma"/>
          <w:bCs/>
          <w:sz w:val="20"/>
          <w:szCs w:val="20"/>
        </w:rPr>
        <w:t xml:space="preserve"> (</w:t>
      </w:r>
      <w:r w:rsidR="00F301EA" w:rsidRPr="00A0788B">
        <w:rPr>
          <w:rFonts w:cs="Tahoma"/>
          <w:bCs/>
          <w:color w:val="000000"/>
          <w:kern w:val="36"/>
          <w:sz w:val="20"/>
          <w:szCs w:val="20"/>
          <w:lang w:val="en-US"/>
        </w:rPr>
        <w:t>Oracle Retail Merchandising System</w:t>
      </w:r>
      <w:r w:rsidR="00350C9F" w:rsidRPr="00A0788B">
        <w:rPr>
          <w:rFonts w:cs="Tahoma"/>
          <w:bCs/>
          <w:sz w:val="20"/>
          <w:szCs w:val="20"/>
        </w:rPr>
        <w:t>)</w:t>
      </w:r>
      <w:r w:rsidR="004962DF" w:rsidRPr="00A0788B">
        <w:rPr>
          <w:rFonts w:cs="Tahoma"/>
          <w:bCs/>
          <w:sz w:val="20"/>
          <w:szCs w:val="20"/>
        </w:rPr>
        <w:t>, Pea</w:t>
      </w:r>
      <w:r w:rsidR="00E32DC3" w:rsidRPr="00A0788B">
        <w:rPr>
          <w:rFonts w:cs="Tahoma"/>
          <w:bCs/>
          <w:sz w:val="20"/>
          <w:szCs w:val="20"/>
        </w:rPr>
        <w:t>cht</w:t>
      </w:r>
      <w:r w:rsidR="004962DF" w:rsidRPr="00A0788B">
        <w:rPr>
          <w:rFonts w:cs="Tahoma"/>
          <w:bCs/>
          <w:sz w:val="20"/>
          <w:szCs w:val="20"/>
        </w:rPr>
        <w:t>ree</w:t>
      </w:r>
    </w:p>
    <w:p w14:paraId="4E138F8C" w14:textId="77777777" w:rsidR="00D0090E" w:rsidRPr="00CD3090" w:rsidRDefault="004E3AC4" w:rsidP="004E3AC4">
      <w:pPr>
        <w:spacing w:after="120" w:line="120" w:lineRule="atLeast"/>
        <w:rPr>
          <w:rFonts w:eastAsia="Times New Roman" w:cs="Tahoma"/>
          <w:b/>
          <w:bCs/>
          <w:i/>
          <w:iCs/>
          <w:sz w:val="20"/>
          <w:szCs w:val="20"/>
          <w:u w:val="single"/>
        </w:rPr>
      </w:pPr>
      <w:r w:rsidRPr="00CD3090">
        <w:rPr>
          <w:rFonts w:eastAsia="Times New Roman" w:cs="Tahoma"/>
          <w:b/>
          <w:bCs/>
          <w:i/>
          <w:iCs/>
          <w:kern w:val="36"/>
          <w:sz w:val="20"/>
          <w:szCs w:val="20"/>
          <w:u w:val="single"/>
        </w:rPr>
        <w:t>Personal summary</w:t>
      </w:r>
    </w:p>
    <w:p w14:paraId="5F76D569" w14:textId="77777777" w:rsidR="004E3AC4" w:rsidRPr="00A0788B" w:rsidRDefault="004E3AC4" w:rsidP="00CD3090">
      <w:pPr>
        <w:spacing w:after="120" w:line="120" w:lineRule="atLeast"/>
        <w:ind w:firstLine="720"/>
        <w:rPr>
          <w:rFonts w:cs="Tahoma"/>
          <w:bCs/>
          <w:sz w:val="20"/>
          <w:szCs w:val="20"/>
        </w:rPr>
      </w:pPr>
      <w:r w:rsidRPr="00A0788B">
        <w:rPr>
          <w:rFonts w:cs="Tahoma"/>
          <w:bCs/>
          <w:sz w:val="20"/>
          <w:szCs w:val="20"/>
        </w:rPr>
        <w:t>Date of Birth</w:t>
      </w:r>
      <w:r w:rsidRPr="00A0788B">
        <w:rPr>
          <w:rFonts w:cs="Tahoma"/>
          <w:bCs/>
          <w:sz w:val="20"/>
          <w:szCs w:val="20"/>
        </w:rPr>
        <w:tab/>
      </w:r>
      <w:r w:rsidRPr="00A0788B">
        <w:rPr>
          <w:rFonts w:cs="Tahoma"/>
          <w:bCs/>
          <w:sz w:val="20"/>
          <w:szCs w:val="20"/>
        </w:rPr>
        <w:tab/>
        <w:t>:</w:t>
      </w:r>
      <w:r w:rsidRPr="00A0788B">
        <w:rPr>
          <w:rFonts w:cs="Tahoma"/>
          <w:bCs/>
          <w:sz w:val="20"/>
          <w:szCs w:val="20"/>
        </w:rPr>
        <w:tab/>
        <w:t>June 13, 1982</w:t>
      </w:r>
    </w:p>
    <w:p w14:paraId="6CE5F808" w14:textId="77777777" w:rsidR="004E3AC4" w:rsidRPr="00A0788B" w:rsidRDefault="004E3AC4" w:rsidP="00CD3090">
      <w:pPr>
        <w:spacing w:after="120" w:line="120" w:lineRule="atLeast"/>
        <w:ind w:firstLine="720"/>
        <w:rPr>
          <w:rFonts w:cs="Tahoma"/>
          <w:bCs/>
          <w:sz w:val="20"/>
          <w:szCs w:val="20"/>
        </w:rPr>
      </w:pPr>
      <w:r w:rsidRPr="00A0788B">
        <w:rPr>
          <w:rFonts w:cs="Tahoma"/>
          <w:bCs/>
          <w:sz w:val="20"/>
          <w:szCs w:val="20"/>
        </w:rPr>
        <w:t>Place of Birth</w:t>
      </w:r>
      <w:r w:rsidR="00ED3C33" w:rsidRPr="00A0788B">
        <w:rPr>
          <w:rFonts w:cs="Tahoma"/>
          <w:bCs/>
          <w:sz w:val="20"/>
          <w:szCs w:val="20"/>
        </w:rPr>
        <w:tab/>
      </w:r>
      <w:r w:rsidRPr="00A0788B">
        <w:rPr>
          <w:rFonts w:cs="Tahoma"/>
          <w:bCs/>
          <w:sz w:val="20"/>
          <w:szCs w:val="20"/>
        </w:rPr>
        <w:tab/>
        <w:t>:</w:t>
      </w:r>
      <w:r w:rsidRPr="00A0788B">
        <w:rPr>
          <w:rFonts w:cs="Tahoma"/>
          <w:bCs/>
          <w:sz w:val="20"/>
          <w:szCs w:val="20"/>
        </w:rPr>
        <w:tab/>
        <w:t>Andhra Pradesh, India</w:t>
      </w:r>
    </w:p>
    <w:p w14:paraId="4D693168" w14:textId="77777777" w:rsidR="004E3AC4" w:rsidRPr="00A0788B" w:rsidRDefault="004E3AC4" w:rsidP="00CD3090">
      <w:pPr>
        <w:spacing w:after="120" w:line="120" w:lineRule="atLeast"/>
        <w:ind w:firstLine="720"/>
        <w:rPr>
          <w:rFonts w:cs="Tahoma"/>
          <w:bCs/>
          <w:sz w:val="20"/>
          <w:szCs w:val="20"/>
        </w:rPr>
      </w:pPr>
      <w:r w:rsidRPr="00A0788B">
        <w:rPr>
          <w:rFonts w:cs="Tahoma"/>
          <w:bCs/>
          <w:sz w:val="20"/>
          <w:szCs w:val="20"/>
        </w:rPr>
        <w:t>Nationality</w:t>
      </w:r>
      <w:r w:rsidRPr="00A0788B">
        <w:rPr>
          <w:rFonts w:cs="Tahoma"/>
          <w:bCs/>
          <w:sz w:val="20"/>
          <w:szCs w:val="20"/>
        </w:rPr>
        <w:tab/>
      </w:r>
      <w:r w:rsidRPr="00A0788B">
        <w:rPr>
          <w:rFonts w:cs="Tahoma"/>
          <w:bCs/>
          <w:sz w:val="20"/>
          <w:szCs w:val="20"/>
        </w:rPr>
        <w:tab/>
        <w:t>:</w:t>
      </w:r>
      <w:r w:rsidRPr="00A0788B">
        <w:rPr>
          <w:rFonts w:cs="Tahoma"/>
          <w:bCs/>
          <w:sz w:val="20"/>
          <w:szCs w:val="20"/>
        </w:rPr>
        <w:tab/>
        <w:t>Indian</w:t>
      </w:r>
    </w:p>
    <w:p w14:paraId="57994F34" w14:textId="77777777" w:rsidR="00F2557F" w:rsidRPr="00A0788B" w:rsidRDefault="00F2557F" w:rsidP="00CD3090">
      <w:pPr>
        <w:spacing w:after="120" w:line="120" w:lineRule="atLeast"/>
        <w:ind w:firstLine="720"/>
        <w:rPr>
          <w:rFonts w:cs="Tahoma"/>
          <w:bCs/>
          <w:sz w:val="20"/>
          <w:szCs w:val="20"/>
        </w:rPr>
      </w:pPr>
      <w:r w:rsidRPr="00A0788B">
        <w:rPr>
          <w:rFonts w:cs="Tahoma"/>
          <w:bCs/>
          <w:sz w:val="20"/>
          <w:szCs w:val="20"/>
        </w:rPr>
        <w:t>Driving License</w:t>
      </w:r>
      <w:r w:rsidRPr="00A0788B">
        <w:rPr>
          <w:rFonts w:cs="Tahoma"/>
          <w:bCs/>
          <w:sz w:val="20"/>
          <w:szCs w:val="20"/>
        </w:rPr>
        <w:tab/>
      </w:r>
      <w:r w:rsidR="00A0788B">
        <w:rPr>
          <w:rFonts w:cs="Tahoma"/>
          <w:bCs/>
          <w:sz w:val="20"/>
          <w:szCs w:val="20"/>
        </w:rPr>
        <w:tab/>
      </w:r>
      <w:r w:rsidRPr="00A0788B">
        <w:rPr>
          <w:rFonts w:cs="Tahoma"/>
          <w:bCs/>
          <w:sz w:val="20"/>
          <w:szCs w:val="20"/>
        </w:rPr>
        <w:t>:</w:t>
      </w:r>
      <w:r w:rsidRPr="00A0788B">
        <w:rPr>
          <w:rFonts w:cs="Tahoma"/>
          <w:bCs/>
          <w:sz w:val="20"/>
          <w:szCs w:val="20"/>
        </w:rPr>
        <w:tab/>
        <w:t>UAE &amp; India</w:t>
      </w:r>
    </w:p>
    <w:p w14:paraId="2F80515D" w14:textId="77777777" w:rsidR="004E3AC4" w:rsidRPr="00A0788B" w:rsidRDefault="004E3AC4" w:rsidP="00CD3090">
      <w:pPr>
        <w:spacing w:after="120" w:line="120" w:lineRule="atLeast"/>
        <w:ind w:firstLine="720"/>
        <w:rPr>
          <w:rFonts w:cs="Tahoma"/>
          <w:bCs/>
          <w:sz w:val="20"/>
          <w:szCs w:val="20"/>
        </w:rPr>
      </w:pPr>
      <w:r w:rsidRPr="00A0788B">
        <w:rPr>
          <w:rFonts w:cs="Tahoma"/>
          <w:bCs/>
          <w:sz w:val="20"/>
          <w:szCs w:val="20"/>
        </w:rPr>
        <w:t>Passport Number</w:t>
      </w:r>
      <w:r w:rsidR="00A0788B">
        <w:rPr>
          <w:rFonts w:cs="Tahoma"/>
          <w:bCs/>
          <w:sz w:val="20"/>
          <w:szCs w:val="20"/>
        </w:rPr>
        <w:tab/>
      </w:r>
      <w:r w:rsidRPr="00A0788B">
        <w:rPr>
          <w:rFonts w:cs="Tahoma"/>
          <w:bCs/>
          <w:sz w:val="20"/>
          <w:szCs w:val="20"/>
        </w:rPr>
        <w:tab/>
        <w:t>:</w:t>
      </w:r>
      <w:r w:rsidRPr="00A0788B">
        <w:rPr>
          <w:rFonts w:cs="Tahoma"/>
          <w:bCs/>
          <w:sz w:val="20"/>
          <w:szCs w:val="20"/>
        </w:rPr>
        <w:tab/>
      </w:r>
      <w:r w:rsidR="000F2917">
        <w:rPr>
          <w:rFonts w:cs="Tahoma"/>
          <w:bCs/>
          <w:sz w:val="20"/>
          <w:szCs w:val="20"/>
        </w:rPr>
        <w:t>U3251802</w:t>
      </w:r>
    </w:p>
    <w:p w14:paraId="68BE1D99" w14:textId="77777777" w:rsidR="004E3AC4" w:rsidRPr="00A0788B" w:rsidRDefault="004E3AC4" w:rsidP="00CD3090">
      <w:pPr>
        <w:spacing w:after="120" w:line="120" w:lineRule="atLeast"/>
        <w:ind w:firstLine="720"/>
        <w:rPr>
          <w:rFonts w:cs="Tahoma"/>
          <w:bCs/>
          <w:sz w:val="20"/>
          <w:szCs w:val="20"/>
        </w:rPr>
      </w:pPr>
      <w:r w:rsidRPr="00A0788B">
        <w:rPr>
          <w:rFonts w:cs="Tahoma"/>
          <w:bCs/>
          <w:sz w:val="20"/>
          <w:szCs w:val="20"/>
        </w:rPr>
        <w:t>Date of Issued</w:t>
      </w:r>
      <w:r w:rsidRPr="00A0788B">
        <w:rPr>
          <w:rFonts w:cs="Tahoma"/>
          <w:bCs/>
          <w:sz w:val="20"/>
          <w:szCs w:val="20"/>
        </w:rPr>
        <w:tab/>
      </w:r>
      <w:r w:rsidR="00A0788B">
        <w:rPr>
          <w:rFonts w:cs="Tahoma"/>
          <w:bCs/>
          <w:sz w:val="20"/>
          <w:szCs w:val="20"/>
        </w:rPr>
        <w:tab/>
      </w:r>
      <w:r w:rsidRPr="00A0788B">
        <w:rPr>
          <w:rFonts w:cs="Tahoma"/>
          <w:bCs/>
          <w:sz w:val="20"/>
          <w:szCs w:val="20"/>
        </w:rPr>
        <w:t>:</w:t>
      </w:r>
      <w:r w:rsidRPr="00A0788B">
        <w:rPr>
          <w:rFonts w:cs="Tahoma"/>
          <w:bCs/>
          <w:sz w:val="20"/>
          <w:szCs w:val="20"/>
        </w:rPr>
        <w:tab/>
      </w:r>
      <w:r w:rsidR="000F2917">
        <w:rPr>
          <w:rFonts w:cs="Tahoma"/>
          <w:bCs/>
          <w:sz w:val="20"/>
          <w:szCs w:val="20"/>
        </w:rPr>
        <w:t>Feb 02, 2020</w:t>
      </w:r>
    </w:p>
    <w:p w14:paraId="608254FD" w14:textId="77777777" w:rsidR="004E3AC4" w:rsidRPr="00A0788B" w:rsidRDefault="004E3AC4" w:rsidP="00CD3090">
      <w:pPr>
        <w:spacing w:after="120" w:line="120" w:lineRule="atLeast"/>
        <w:ind w:firstLine="720"/>
        <w:rPr>
          <w:rFonts w:cs="Tahoma"/>
          <w:bCs/>
          <w:sz w:val="20"/>
          <w:szCs w:val="20"/>
        </w:rPr>
      </w:pPr>
      <w:r w:rsidRPr="00A0788B">
        <w:rPr>
          <w:rFonts w:cs="Tahoma"/>
          <w:bCs/>
          <w:sz w:val="20"/>
          <w:szCs w:val="20"/>
        </w:rPr>
        <w:t>Expiry Date</w:t>
      </w:r>
      <w:r w:rsidRPr="00A0788B">
        <w:rPr>
          <w:rFonts w:cs="Tahoma"/>
          <w:bCs/>
          <w:sz w:val="20"/>
          <w:szCs w:val="20"/>
        </w:rPr>
        <w:tab/>
      </w:r>
      <w:r w:rsidRPr="00A0788B">
        <w:rPr>
          <w:rFonts w:cs="Tahoma"/>
          <w:bCs/>
          <w:sz w:val="20"/>
          <w:szCs w:val="20"/>
        </w:rPr>
        <w:tab/>
        <w:t>:</w:t>
      </w:r>
      <w:r w:rsidRPr="00A0788B">
        <w:rPr>
          <w:rFonts w:cs="Tahoma"/>
          <w:bCs/>
          <w:sz w:val="20"/>
          <w:szCs w:val="20"/>
        </w:rPr>
        <w:tab/>
      </w:r>
      <w:r w:rsidR="000F2917">
        <w:rPr>
          <w:rFonts w:cs="Tahoma"/>
          <w:bCs/>
          <w:sz w:val="20"/>
          <w:szCs w:val="20"/>
        </w:rPr>
        <w:t>Feb 09, 203</w:t>
      </w:r>
      <w:r w:rsidRPr="00A0788B">
        <w:rPr>
          <w:rFonts w:cs="Tahoma"/>
          <w:bCs/>
          <w:sz w:val="20"/>
          <w:szCs w:val="20"/>
        </w:rPr>
        <w:t>0</w:t>
      </w:r>
    </w:p>
    <w:p w14:paraId="03036905" w14:textId="77777777" w:rsidR="001200BE" w:rsidRPr="00A0788B" w:rsidRDefault="004E3AC4" w:rsidP="00CD3090">
      <w:pPr>
        <w:spacing w:after="120" w:line="120" w:lineRule="atLeast"/>
        <w:ind w:firstLine="720"/>
        <w:rPr>
          <w:rFonts w:cs="Tahoma"/>
          <w:bCs/>
          <w:sz w:val="20"/>
          <w:szCs w:val="20"/>
        </w:rPr>
      </w:pPr>
      <w:r w:rsidRPr="00A0788B">
        <w:rPr>
          <w:rFonts w:cs="Tahoma"/>
          <w:bCs/>
          <w:sz w:val="20"/>
          <w:szCs w:val="20"/>
        </w:rPr>
        <w:t>Languages</w:t>
      </w:r>
      <w:r w:rsidRPr="00A0788B">
        <w:rPr>
          <w:rFonts w:cs="Tahoma"/>
          <w:bCs/>
          <w:sz w:val="20"/>
          <w:szCs w:val="20"/>
        </w:rPr>
        <w:tab/>
      </w:r>
      <w:r w:rsidRPr="00A0788B">
        <w:rPr>
          <w:rFonts w:cs="Tahoma"/>
          <w:bCs/>
          <w:sz w:val="20"/>
          <w:szCs w:val="20"/>
        </w:rPr>
        <w:tab/>
        <w:t>:</w:t>
      </w:r>
      <w:r w:rsidRPr="00A0788B">
        <w:rPr>
          <w:rFonts w:cs="Tahoma"/>
          <w:bCs/>
          <w:sz w:val="20"/>
          <w:szCs w:val="20"/>
        </w:rPr>
        <w:tab/>
        <w:t>English, Hindi, Telugu</w:t>
      </w:r>
    </w:p>
    <w:p w14:paraId="34E0A901" w14:textId="77777777" w:rsidR="00B16CCD" w:rsidRPr="00A0788B" w:rsidRDefault="00B16CCD" w:rsidP="00CD3090">
      <w:pPr>
        <w:spacing w:after="120" w:line="120" w:lineRule="atLeast"/>
        <w:ind w:firstLine="720"/>
        <w:rPr>
          <w:rFonts w:cs="Tahoma"/>
          <w:bCs/>
          <w:sz w:val="20"/>
          <w:szCs w:val="20"/>
        </w:rPr>
      </w:pPr>
    </w:p>
    <w:sectPr w:rsidR="00B16CCD" w:rsidRPr="00A0788B" w:rsidSect="00D604F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538DB"/>
    <w:multiLevelType w:val="hybridMultilevel"/>
    <w:tmpl w:val="CF9875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2CA4AB6"/>
    <w:multiLevelType w:val="hybridMultilevel"/>
    <w:tmpl w:val="E45AF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615E98"/>
    <w:multiLevelType w:val="multilevel"/>
    <w:tmpl w:val="50BE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16A40"/>
    <w:multiLevelType w:val="multilevel"/>
    <w:tmpl w:val="5024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A025A"/>
    <w:multiLevelType w:val="hybridMultilevel"/>
    <w:tmpl w:val="C2467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2A044A"/>
    <w:multiLevelType w:val="multilevel"/>
    <w:tmpl w:val="909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F2C11"/>
    <w:multiLevelType w:val="hybridMultilevel"/>
    <w:tmpl w:val="99CE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7528B"/>
    <w:multiLevelType w:val="hybridMultilevel"/>
    <w:tmpl w:val="6CA2DCE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D925D3"/>
    <w:multiLevelType w:val="multilevel"/>
    <w:tmpl w:val="6EC61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44FD8"/>
    <w:multiLevelType w:val="hybridMultilevel"/>
    <w:tmpl w:val="9EBAC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A24F4F"/>
    <w:multiLevelType w:val="multilevel"/>
    <w:tmpl w:val="8F2E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7B785F"/>
    <w:multiLevelType w:val="multilevel"/>
    <w:tmpl w:val="275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366F6"/>
    <w:multiLevelType w:val="multilevel"/>
    <w:tmpl w:val="6EC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A6334"/>
    <w:multiLevelType w:val="hybridMultilevel"/>
    <w:tmpl w:val="2A987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234F49"/>
    <w:multiLevelType w:val="hybridMultilevel"/>
    <w:tmpl w:val="EF0681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5245C"/>
    <w:multiLevelType w:val="multilevel"/>
    <w:tmpl w:val="1FF2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A6748"/>
    <w:multiLevelType w:val="multilevel"/>
    <w:tmpl w:val="FB1E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F555B"/>
    <w:multiLevelType w:val="multilevel"/>
    <w:tmpl w:val="AF98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2"/>
  </w:num>
  <w:num w:numId="4">
    <w:abstractNumId w:val="11"/>
  </w:num>
  <w:num w:numId="5">
    <w:abstractNumId w:val="5"/>
  </w:num>
  <w:num w:numId="6">
    <w:abstractNumId w:val="15"/>
  </w:num>
  <w:num w:numId="7">
    <w:abstractNumId w:val="16"/>
  </w:num>
  <w:num w:numId="8">
    <w:abstractNumId w:val="7"/>
  </w:num>
  <w:num w:numId="9">
    <w:abstractNumId w:val="9"/>
  </w:num>
  <w:num w:numId="10">
    <w:abstractNumId w:val="0"/>
  </w:num>
  <w:num w:numId="11">
    <w:abstractNumId w:val="8"/>
  </w:num>
  <w:num w:numId="12">
    <w:abstractNumId w:val="4"/>
  </w:num>
  <w:num w:numId="13">
    <w:abstractNumId w:val="14"/>
  </w:num>
  <w:num w:numId="14">
    <w:abstractNumId w:val="10"/>
  </w:num>
  <w:num w:numId="15">
    <w:abstractNumId w:val="12"/>
  </w:num>
  <w:num w:numId="16">
    <w:abstractNumId w:val="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CD"/>
    <w:rsid w:val="00064FF9"/>
    <w:rsid w:val="0007321F"/>
    <w:rsid w:val="00085604"/>
    <w:rsid w:val="00087C59"/>
    <w:rsid w:val="000D5866"/>
    <w:rsid w:val="000F2917"/>
    <w:rsid w:val="000F560B"/>
    <w:rsid w:val="001200BE"/>
    <w:rsid w:val="00195557"/>
    <w:rsid w:val="001A19D7"/>
    <w:rsid w:val="001C4289"/>
    <w:rsid w:val="001C5E35"/>
    <w:rsid w:val="00203F89"/>
    <w:rsid w:val="00213513"/>
    <w:rsid w:val="002445E7"/>
    <w:rsid w:val="002941C9"/>
    <w:rsid w:val="002E12D2"/>
    <w:rsid w:val="002E310D"/>
    <w:rsid w:val="00350C9F"/>
    <w:rsid w:val="00352B3C"/>
    <w:rsid w:val="00394B9B"/>
    <w:rsid w:val="003F1EFF"/>
    <w:rsid w:val="00404936"/>
    <w:rsid w:val="00407C0A"/>
    <w:rsid w:val="004208B9"/>
    <w:rsid w:val="00430168"/>
    <w:rsid w:val="00457B5E"/>
    <w:rsid w:val="004962DF"/>
    <w:rsid w:val="004B1A2C"/>
    <w:rsid w:val="004B1E87"/>
    <w:rsid w:val="004B7789"/>
    <w:rsid w:val="004E3AC4"/>
    <w:rsid w:val="00515345"/>
    <w:rsid w:val="00563B29"/>
    <w:rsid w:val="005A67E5"/>
    <w:rsid w:val="005B051C"/>
    <w:rsid w:val="005B3140"/>
    <w:rsid w:val="005C1C16"/>
    <w:rsid w:val="005C7F31"/>
    <w:rsid w:val="005F3700"/>
    <w:rsid w:val="00605BBB"/>
    <w:rsid w:val="00632775"/>
    <w:rsid w:val="00673A0D"/>
    <w:rsid w:val="0068424C"/>
    <w:rsid w:val="006A728D"/>
    <w:rsid w:val="006B0F44"/>
    <w:rsid w:val="006E134E"/>
    <w:rsid w:val="006E18AE"/>
    <w:rsid w:val="006F6413"/>
    <w:rsid w:val="00713587"/>
    <w:rsid w:val="00721F1F"/>
    <w:rsid w:val="00777CB2"/>
    <w:rsid w:val="007B07E9"/>
    <w:rsid w:val="008270A3"/>
    <w:rsid w:val="008339DF"/>
    <w:rsid w:val="00861E42"/>
    <w:rsid w:val="0087326C"/>
    <w:rsid w:val="008A1317"/>
    <w:rsid w:val="009021BC"/>
    <w:rsid w:val="009C39D4"/>
    <w:rsid w:val="009E3184"/>
    <w:rsid w:val="009F0D2F"/>
    <w:rsid w:val="00A0788B"/>
    <w:rsid w:val="00A25383"/>
    <w:rsid w:val="00A7283A"/>
    <w:rsid w:val="00AA2CA9"/>
    <w:rsid w:val="00AB41CC"/>
    <w:rsid w:val="00AB5B60"/>
    <w:rsid w:val="00AC4F0B"/>
    <w:rsid w:val="00AD21F7"/>
    <w:rsid w:val="00AD5F54"/>
    <w:rsid w:val="00AF2D0F"/>
    <w:rsid w:val="00AF4CAF"/>
    <w:rsid w:val="00B02FF8"/>
    <w:rsid w:val="00B13A51"/>
    <w:rsid w:val="00B15022"/>
    <w:rsid w:val="00B16CCD"/>
    <w:rsid w:val="00B17249"/>
    <w:rsid w:val="00B262BD"/>
    <w:rsid w:val="00B5003C"/>
    <w:rsid w:val="00B62780"/>
    <w:rsid w:val="00B96253"/>
    <w:rsid w:val="00BB1416"/>
    <w:rsid w:val="00BD5DDF"/>
    <w:rsid w:val="00BF04EC"/>
    <w:rsid w:val="00C006F1"/>
    <w:rsid w:val="00C02826"/>
    <w:rsid w:val="00C06C0B"/>
    <w:rsid w:val="00C24B9B"/>
    <w:rsid w:val="00C530D3"/>
    <w:rsid w:val="00C87E3E"/>
    <w:rsid w:val="00CD3090"/>
    <w:rsid w:val="00D0090E"/>
    <w:rsid w:val="00D1253E"/>
    <w:rsid w:val="00D2006F"/>
    <w:rsid w:val="00D24D54"/>
    <w:rsid w:val="00D356DD"/>
    <w:rsid w:val="00D604F3"/>
    <w:rsid w:val="00DA076E"/>
    <w:rsid w:val="00DD7CB2"/>
    <w:rsid w:val="00E0721A"/>
    <w:rsid w:val="00E07CEB"/>
    <w:rsid w:val="00E214C3"/>
    <w:rsid w:val="00E32DC3"/>
    <w:rsid w:val="00E34C35"/>
    <w:rsid w:val="00E35A7C"/>
    <w:rsid w:val="00E53F1F"/>
    <w:rsid w:val="00E600C1"/>
    <w:rsid w:val="00E66B41"/>
    <w:rsid w:val="00E922F6"/>
    <w:rsid w:val="00EA21A7"/>
    <w:rsid w:val="00ED1C66"/>
    <w:rsid w:val="00ED3C33"/>
    <w:rsid w:val="00EF353B"/>
    <w:rsid w:val="00F111CF"/>
    <w:rsid w:val="00F2557F"/>
    <w:rsid w:val="00F26561"/>
    <w:rsid w:val="00F301EA"/>
    <w:rsid w:val="00F50138"/>
    <w:rsid w:val="00F60597"/>
    <w:rsid w:val="00F8690B"/>
    <w:rsid w:val="00FB62C8"/>
    <w:rsid w:val="00FC3B83"/>
    <w:rsid w:val="00FD114A"/>
    <w:rsid w:val="00FE7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68A5"/>
  <w15:docId w15:val="{26A372AD-58CF-4FF1-813F-3E2B981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317"/>
  </w:style>
  <w:style w:type="paragraph" w:styleId="Heading1">
    <w:name w:val="heading 1"/>
    <w:basedOn w:val="Normal"/>
    <w:link w:val="Heading1Char"/>
    <w:uiPriority w:val="9"/>
    <w:qFormat/>
    <w:rsid w:val="00B16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135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35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C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16CCD"/>
    <w:rPr>
      <w:b/>
      <w:bCs/>
    </w:rPr>
  </w:style>
  <w:style w:type="paragraph" w:styleId="NormalWeb">
    <w:name w:val="Normal (Web)"/>
    <w:basedOn w:val="Normal"/>
    <w:uiPriority w:val="99"/>
    <w:unhideWhenUsed/>
    <w:rsid w:val="00B16C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051C"/>
    <w:pPr>
      <w:ind w:left="720"/>
      <w:contextualSpacing/>
    </w:pPr>
  </w:style>
  <w:style w:type="character" w:styleId="Hyperlink">
    <w:name w:val="Hyperlink"/>
    <w:basedOn w:val="DefaultParagraphFont"/>
    <w:uiPriority w:val="99"/>
    <w:unhideWhenUsed/>
    <w:rsid w:val="004B7789"/>
    <w:rPr>
      <w:color w:val="0000FF" w:themeColor="hyperlink"/>
      <w:u w:val="single"/>
    </w:rPr>
  </w:style>
  <w:style w:type="paragraph" w:styleId="BalloonText">
    <w:name w:val="Balloon Text"/>
    <w:basedOn w:val="Normal"/>
    <w:link w:val="BalloonTextChar"/>
    <w:uiPriority w:val="99"/>
    <w:semiHidden/>
    <w:unhideWhenUsed/>
    <w:rsid w:val="00E32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C3"/>
    <w:rPr>
      <w:rFonts w:ascii="Tahoma" w:hAnsi="Tahoma" w:cs="Tahoma"/>
      <w:sz w:val="16"/>
      <w:szCs w:val="16"/>
    </w:rPr>
  </w:style>
  <w:style w:type="character" w:customStyle="1" w:styleId="Heading3Char">
    <w:name w:val="Heading 3 Char"/>
    <w:basedOn w:val="DefaultParagraphFont"/>
    <w:link w:val="Heading3"/>
    <w:uiPriority w:val="9"/>
    <w:semiHidden/>
    <w:rsid w:val="002135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351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213513"/>
  </w:style>
  <w:style w:type="character" w:customStyle="1" w:styleId="current">
    <w:name w:val="current"/>
    <w:basedOn w:val="DefaultParagraphFont"/>
    <w:rsid w:val="00213513"/>
  </w:style>
  <w:style w:type="paragraph" w:customStyle="1" w:styleId="post-meta">
    <w:name w:val="post-meta"/>
    <w:basedOn w:val="Normal"/>
    <w:rsid w:val="002135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ost-meta-author">
    <w:name w:val="post-meta-author"/>
    <w:basedOn w:val="DefaultParagraphFont"/>
    <w:rsid w:val="00213513"/>
  </w:style>
  <w:style w:type="character" w:customStyle="1" w:styleId="post-cats">
    <w:name w:val="post-cats"/>
    <w:basedOn w:val="DefaultParagraphFont"/>
    <w:rsid w:val="00213513"/>
  </w:style>
  <w:style w:type="character" w:customStyle="1" w:styleId="tie-date">
    <w:name w:val="tie-date"/>
    <w:basedOn w:val="DefaultParagraphFont"/>
    <w:rsid w:val="00213513"/>
  </w:style>
  <w:style w:type="character" w:customStyle="1" w:styleId="post-comments">
    <w:name w:val="post-comments"/>
    <w:basedOn w:val="DefaultParagraphFont"/>
    <w:rsid w:val="00213513"/>
  </w:style>
  <w:style w:type="character" w:customStyle="1" w:styleId="share-count">
    <w:name w:val="share-count"/>
    <w:basedOn w:val="DefaultParagraphFont"/>
    <w:rsid w:val="0021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08088">
      <w:bodyDiv w:val="1"/>
      <w:marLeft w:val="0"/>
      <w:marRight w:val="0"/>
      <w:marTop w:val="0"/>
      <w:marBottom w:val="0"/>
      <w:divBdr>
        <w:top w:val="none" w:sz="0" w:space="0" w:color="auto"/>
        <w:left w:val="none" w:sz="0" w:space="0" w:color="auto"/>
        <w:bottom w:val="none" w:sz="0" w:space="0" w:color="auto"/>
        <w:right w:val="none" w:sz="0" w:space="0" w:color="auto"/>
      </w:divBdr>
      <w:divsChild>
        <w:div w:id="989746222">
          <w:marLeft w:val="0"/>
          <w:marRight w:val="0"/>
          <w:marTop w:val="0"/>
          <w:marBottom w:val="225"/>
          <w:divBdr>
            <w:top w:val="none" w:sz="0" w:space="0" w:color="auto"/>
            <w:left w:val="none" w:sz="0" w:space="0" w:color="auto"/>
            <w:bottom w:val="none" w:sz="0" w:space="0" w:color="auto"/>
            <w:right w:val="none" w:sz="0" w:space="0" w:color="auto"/>
          </w:divBdr>
          <w:divsChild>
            <w:div w:id="1120958898">
              <w:marLeft w:val="0"/>
              <w:marRight w:val="0"/>
              <w:marTop w:val="0"/>
              <w:marBottom w:val="0"/>
              <w:divBdr>
                <w:top w:val="none" w:sz="0" w:space="0" w:color="auto"/>
                <w:left w:val="none" w:sz="0" w:space="0" w:color="auto"/>
                <w:bottom w:val="none" w:sz="0" w:space="0" w:color="auto"/>
                <w:right w:val="none" w:sz="0" w:space="0" w:color="auto"/>
              </w:divBdr>
            </w:div>
          </w:divsChild>
        </w:div>
        <w:div w:id="1304195995">
          <w:marLeft w:val="0"/>
          <w:marRight w:val="0"/>
          <w:marTop w:val="0"/>
          <w:marBottom w:val="225"/>
          <w:divBdr>
            <w:top w:val="none" w:sz="0" w:space="0" w:color="auto"/>
            <w:left w:val="none" w:sz="0" w:space="0" w:color="auto"/>
            <w:bottom w:val="none" w:sz="0" w:space="0" w:color="auto"/>
            <w:right w:val="none" w:sz="0" w:space="0" w:color="auto"/>
          </w:divBdr>
          <w:divsChild>
            <w:div w:id="234701520">
              <w:marLeft w:val="0"/>
              <w:marRight w:val="0"/>
              <w:marTop w:val="0"/>
              <w:marBottom w:val="0"/>
              <w:divBdr>
                <w:top w:val="none" w:sz="0" w:space="0" w:color="auto"/>
                <w:left w:val="none" w:sz="0" w:space="0" w:color="auto"/>
                <w:bottom w:val="none" w:sz="0" w:space="0" w:color="auto"/>
                <w:right w:val="none" w:sz="0" w:space="0" w:color="auto"/>
              </w:divBdr>
            </w:div>
          </w:divsChild>
        </w:div>
        <w:div w:id="886837505">
          <w:marLeft w:val="0"/>
          <w:marRight w:val="0"/>
          <w:marTop w:val="0"/>
          <w:marBottom w:val="225"/>
          <w:divBdr>
            <w:top w:val="none" w:sz="0" w:space="0" w:color="auto"/>
            <w:left w:val="none" w:sz="0" w:space="0" w:color="auto"/>
            <w:bottom w:val="none" w:sz="0" w:space="0" w:color="auto"/>
            <w:right w:val="none" w:sz="0" w:space="0" w:color="auto"/>
          </w:divBdr>
          <w:divsChild>
            <w:div w:id="17124542">
              <w:marLeft w:val="0"/>
              <w:marRight w:val="0"/>
              <w:marTop w:val="0"/>
              <w:marBottom w:val="0"/>
              <w:divBdr>
                <w:top w:val="none" w:sz="0" w:space="0" w:color="auto"/>
                <w:left w:val="none" w:sz="0" w:space="0" w:color="auto"/>
                <w:bottom w:val="none" w:sz="0" w:space="0" w:color="auto"/>
                <w:right w:val="none" w:sz="0" w:space="0" w:color="auto"/>
              </w:divBdr>
            </w:div>
          </w:divsChild>
        </w:div>
        <w:div w:id="1018657317">
          <w:marLeft w:val="0"/>
          <w:marRight w:val="0"/>
          <w:marTop w:val="0"/>
          <w:marBottom w:val="225"/>
          <w:divBdr>
            <w:top w:val="none" w:sz="0" w:space="0" w:color="auto"/>
            <w:left w:val="none" w:sz="0" w:space="0" w:color="auto"/>
            <w:bottom w:val="none" w:sz="0" w:space="0" w:color="auto"/>
            <w:right w:val="none" w:sz="0" w:space="0" w:color="auto"/>
          </w:divBdr>
          <w:divsChild>
            <w:div w:id="21071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885">
      <w:bodyDiv w:val="1"/>
      <w:marLeft w:val="0"/>
      <w:marRight w:val="0"/>
      <w:marTop w:val="0"/>
      <w:marBottom w:val="0"/>
      <w:divBdr>
        <w:top w:val="none" w:sz="0" w:space="0" w:color="auto"/>
        <w:left w:val="none" w:sz="0" w:space="0" w:color="auto"/>
        <w:bottom w:val="none" w:sz="0" w:space="0" w:color="auto"/>
        <w:right w:val="none" w:sz="0" w:space="0" w:color="auto"/>
      </w:divBdr>
      <w:divsChild>
        <w:div w:id="1376656639">
          <w:marLeft w:val="0"/>
          <w:marRight w:val="0"/>
          <w:marTop w:val="0"/>
          <w:marBottom w:val="115"/>
          <w:divBdr>
            <w:top w:val="none" w:sz="0" w:space="0" w:color="auto"/>
            <w:left w:val="none" w:sz="0" w:space="0" w:color="auto"/>
            <w:bottom w:val="single" w:sz="4" w:space="3" w:color="DDDDDD"/>
            <w:right w:val="none" w:sz="0" w:space="0" w:color="auto"/>
          </w:divBdr>
        </w:div>
        <w:div w:id="1098990025">
          <w:marLeft w:val="0"/>
          <w:marRight w:val="0"/>
          <w:marTop w:val="0"/>
          <w:marBottom w:val="0"/>
          <w:divBdr>
            <w:top w:val="none" w:sz="0" w:space="0" w:color="auto"/>
            <w:left w:val="none" w:sz="0" w:space="0" w:color="auto"/>
            <w:bottom w:val="none" w:sz="0" w:space="0" w:color="auto"/>
            <w:right w:val="none" w:sz="0" w:space="0" w:color="auto"/>
          </w:divBdr>
          <w:divsChild>
            <w:div w:id="1121800616">
              <w:marLeft w:val="0"/>
              <w:marRight w:val="0"/>
              <w:marTop w:val="0"/>
              <w:marBottom w:val="0"/>
              <w:divBdr>
                <w:top w:val="none" w:sz="0" w:space="0" w:color="auto"/>
                <w:left w:val="none" w:sz="0" w:space="0" w:color="auto"/>
                <w:bottom w:val="none" w:sz="0" w:space="0" w:color="auto"/>
                <w:right w:val="none" w:sz="0" w:space="0" w:color="auto"/>
              </w:divBdr>
              <w:divsChild>
                <w:div w:id="1648433436">
                  <w:marLeft w:val="0"/>
                  <w:marRight w:val="0"/>
                  <w:marTop w:val="0"/>
                  <w:marBottom w:val="0"/>
                  <w:divBdr>
                    <w:top w:val="none" w:sz="0" w:space="0" w:color="auto"/>
                    <w:left w:val="none" w:sz="0" w:space="0" w:color="auto"/>
                    <w:bottom w:val="none" w:sz="0" w:space="0" w:color="auto"/>
                    <w:right w:val="none" w:sz="0" w:space="0" w:color="auto"/>
                  </w:divBdr>
                  <w:divsChild>
                    <w:div w:id="96757116">
                      <w:marLeft w:val="0"/>
                      <w:marRight w:val="0"/>
                      <w:marTop w:val="0"/>
                      <w:marBottom w:val="0"/>
                      <w:divBdr>
                        <w:top w:val="none" w:sz="0" w:space="0" w:color="auto"/>
                        <w:left w:val="none" w:sz="0" w:space="0" w:color="auto"/>
                        <w:bottom w:val="none" w:sz="0" w:space="0" w:color="auto"/>
                        <w:right w:val="none" w:sz="0" w:space="0" w:color="auto"/>
                      </w:divBdr>
                      <w:divsChild>
                        <w:div w:id="17331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47450">
      <w:bodyDiv w:val="1"/>
      <w:marLeft w:val="0"/>
      <w:marRight w:val="0"/>
      <w:marTop w:val="0"/>
      <w:marBottom w:val="0"/>
      <w:divBdr>
        <w:top w:val="none" w:sz="0" w:space="0" w:color="auto"/>
        <w:left w:val="none" w:sz="0" w:space="0" w:color="auto"/>
        <w:bottom w:val="none" w:sz="0" w:space="0" w:color="auto"/>
        <w:right w:val="none" w:sz="0" w:space="0" w:color="auto"/>
      </w:divBdr>
    </w:div>
    <w:div w:id="19590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0FF3-76E2-4582-8A7C-E971D7A5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umaprasad</dc:creator>
  <cp:lastModifiedBy>Govardhana Rao</cp:lastModifiedBy>
  <cp:revision>2</cp:revision>
  <cp:lastPrinted>2013-04-14T13:16:00Z</cp:lastPrinted>
  <dcterms:created xsi:type="dcterms:W3CDTF">2021-02-08T14:32:00Z</dcterms:created>
  <dcterms:modified xsi:type="dcterms:W3CDTF">2021-02-08T14:32:00Z</dcterms:modified>
</cp:coreProperties>
</file>