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gette" w:cs="Courgette" w:eastAsia="Courgette" w:hAnsi="Courgette"/>
          <w:i w:val="1"/>
          <w:sz w:val="28"/>
          <w:szCs w:val="28"/>
        </w:rPr>
      </w:pPr>
      <w:r w:rsidDel="00000000" w:rsidR="00000000" w:rsidRPr="00000000">
        <w:rPr>
          <w:rFonts w:ascii="Courgette" w:cs="Courgette" w:eastAsia="Courgette" w:hAnsi="Courgette"/>
          <w:i w:val="1"/>
          <w:sz w:val="28"/>
          <w:szCs w:val="28"/>
        </w:rPr>
        <w:drawing>
          <wp:inline distB="0" distT="0" distL="0" distR="0">
            <wp:extent cx="1230910" cy="1602029"/>
            <wp:effectExtent b="0" l="0" r="0" t="0"/>
            <wp:docPr descr="Scan10034.JPG" id="6" name="image3.png"/>
            <a:graphic>
              <a:graphicData uri="http://schemas.openxmlformats.org/drawingml/2006/picture">
                <pic:pic>
                  <pic:nvPicPr>
                    <pic:cNvPr descr="Scan10034.JP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910" cy="1602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SUDIP HALDER</w:t>
      </w:r>
    </w:p>
    <w:p w:rsidR="00000000" w:rsidDel="00000000" w:rsidP="00000000" w:rsidRDefault="00000000" w:rsidRPr="00000000" w14:paraId="00000003">
      <w:pPr>
        <w:ind w:left="-284" w:firstLine="284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                        Address: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Vill+post-Garhjoypur, Dist- Puruliya</w:t>
        <w:tab/>
        <w:t xml:space="preserve">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Contact details: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7001973827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04">
      <w:pPr>
        <w:ind w:left="-284" w:firstLine="284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                       Email: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sudiphalder61@gmail.com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Mobile: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7864948416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101602</wp:posOffset>
                </wp:positionH>
                <wp:positionV relativeFrom="paragraph">
                  <wp:posOffset>0</wp:posOffset>
                </wp:positionV>
                <wp:extent cx="7556500" cy="17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171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101602</wp:posOffset>
                </wp:positionH>
                <wp:positionV relativeFrom="paragraph">
                  <wp:posOffset>0</wp:posOffset>
                </wp:positionV>
                <wp:extent cx="7556500" cy="1714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7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Career Objective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As a fresher I wish to start in an atmosphere where my individual talent will be appreciated and I will be given the chance to acclimatize with the company’s goals and methodologies, through constant learning and performance.</w:t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Key Skills: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IT: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C++, MYSQL, Microsoft office.</w:t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Non- IT: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Well communication, Adaptabilities of cultures, Cricket (A-div, B-div), Mixing well with people, Driving Licence.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Industrial experience: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None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Educational Qualification:</w:t>
      </w:r>
    </w:p>
    <w:tbl>
      <w:tblPr>
        <w:tblStyle w:val="Table1"/>
        <w:tblW w:w="101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4"/>
        <w:gridCol w:w="2534"/>
        <w:gridCol w:w="2535"/>
        <w:gridCol w:w="2535"/>
        <w:tblGridChange w:id="0">
          <w:tblGrid>
            <w:gridCol w:w="2534"/>
            <w:gridCol w:w="2534"/>
            <w:gridCol w:w="2535"/>
            <w:gridCol w:w="253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Name of Examination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Board/ University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Percentage of marks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BCA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MAKAUT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6.97(DGPA)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Higher Secondary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W.B.C.H.E.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63.4%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Madhyamik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W.B.S.E.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48.8%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Languages known: English, Hindi, Bengali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Other qualification (if any): Diploma in computer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Awards and achievements: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Man of the series in A-division (cricket)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Extra-curricular activities/ Interests: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Playing Cricket, Listening Music, cooking.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Personal profile: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Father’s name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Dipak kr.Halder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DOB: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1.12.1998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Sex: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Male</w:t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Signature: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15632</wp:posOffset>
            </wp:positionH>
            <wp:positionV relativeFrom="paragraph">
              <wp:posOffset>357064</wp:posOffset>
            </wp:positionV>
            <wp:extent cx="1715356" cy="666173"/>
            <wp:effectExtent b="0" l="0" r="0" t="0"/>
            <wp:wrapSquare wrapText="bothSides" distB="0" distT="0" distL="114300" distR="114300"/>
            <wp:docPr descr="IMG_20190807_222240 (1).jpg" id="5" name="image1.png"/>
            <a:graphic>
              <a:graphicData uri="http://schemas.openxmlformats.org/drawingml/2006/picture">
                <pic:pic>
                  <pic:nvPicPr>
                    <pic:cNvPr descr="IMG_20190807_222240 (1).jp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356" cy="6661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741"/>
        </w:tabs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ind w:right="-426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7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tabs>
          <w:tab w:val="left" w:pos="6866"/>
          <w:tab w:val="left" w:pos="7304"/>
          <w:tab w:val="right" w:pos="9922"/>
        </w:tabs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ab/>
        <w:tab/>
        <w:t xml:space="preserve">  </w:t>
      </w:r>
    </w:p>
    <w:sectPr>
      <w:footerReference r:id="rId9" w:type="default"/>
      <w:pgSz w:h="16838" w:w="11906"/>
      <w:pgMar w:bottom="1440" w:top="284" w:left="993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gette"/>
  <w:font w:name="Arial Black"/>
  <w:font w:name="Arial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