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69" w:rsidRPr="001D00A9" w:rsidRDefault="000C3969" w:rsidP="008B4E5C">
      <w:pPr>
        <w:ind w:left="3600" w:firstLine="720"/>
        <w:rPr>
          <w:rFonts w:asciiTheme="minorHAnsi" w:hAnsiTheme="minorHAnsi" w:cstheme="minorHAnsi"/>
          <w:sz w:val="26"/>
        </w:rPr>
      </w:pPr>
      <w:r w:rsidRPr="0090761A">
        <w:rPr>
          <w:rFonts w:asciiTheme="minorHAnsi" w:hAnsiTheme="minorHAnsi" w:cstheme="minorHAnsi"/>
          <w:sz w:val="28"/>
        </w:rPr>
        <w:t xml:space="preserve">Namrata Sagar </w:t>
      </w:r>
    </w:p>
    <w:p w:rsidR="000C3969" w:rsidRPr="002218EA" w:rsidRDefault="000C3969" w:rsidP="000C3969">
      <w:pPr>
        <w:rPr>
          <w:rFonts w:asciiTheme="minorHAnsi" w:hAnsiTheme="minorHAnsi" w:cstheme="minorHAnsi"/>
        </w:rPr>
      </w:pPr>
    </w:p>
    <w:p w:rsidR="0090761A" w:rsidRDefault="0090761A" w:rsidP="000C3969">
      <w:pPr>
        <w:rPr>
          <w:rFonts w:asciiTheme="minorHAnsi" w:hAnsiTheme="minorHAnsi" w:cstheme="minorHAnsi"/>
          <w:sz w:val="26"/>
        </w:rPr>
      </w:pPr>
    </w:p>
    <w:p w:rsidR="000C3969" w:rsidRDefault="00F93ECD" w:rsidP="000C3969">
      <w:r>
        <w:rPr>
          <w:rFonts w:asciiTheme="minorHAnsi" w:hAnsiTheme="minorHAnsi" w:cstheme="minorHAnsi"/>
          <w:sz w:val="26"/>
        </w:rPr>
        <w:t xml:space="preserve">Place: </w:t>
      </w:r>
      <w:r w:rsidR="00144667" w:rsidRPr="002218EA">
        <w:rPr>
          <w:rFonts w:asciiTheme="minorHAnsi" w:hAnsiTheme="minorHAnsi" w:cstheme="minorHAnsi"/>
          <w:sz w:val="26"/>
        </w:rPr>
        <w:t xml:space="preserve">Delhi </w:t>
      </w:r>
      <w:r w:rsidR="00144667" w:rsidRPr="002218EA">
        <w:rPr>
          <w:rFonts w:asciiTheme="minorHAnsi" w:hAnsiTheme="minorHAnsi" w:cstheme="minorHAnsi"/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F93ECD">
        <w:rPr>
          <w:rFonts w:asciiTheme="minorHAnsi" w:hAnsiTheme="minorHAnsi" w:cstheme="minorHAnsi"/>
          <w:sz w:val="26"/>
        </w:rPr>
        <w:t>Email:</w:t>
      </w:r>
      <w:r>
        <w:rPr>
          <w:sz w:val="26"/>
        </w:rPr>
        <w:tab/>
      </w:r>
      <w:hyperlink r:id="rId7" w:history="1">
        <w:r w:rsidR="000C3969" w:rsidRPr="00C21801">
          <w:rPr>
            <w:rStyle w:val="Hyperlink"/>
            <w:sz w:val="26"/>
          </w:rPr>
          <w:t>namrata.sting@gmail.com</w:t>
        </w:r>
      </w:hyperlink>
      <w:r w:rsidR="000C3969">
        <w:tab/>
      </w:r>
      <w:r w:rsidR="000C3969">
        <w:tab/>
      </w:r>
      <w:r w:rsidR="000C3969">
        <w:tab/>
      </w:r>
      <w:r w:rsidRPr="00F93ECD">
        <w:rPr>
          <w:rFonts w:asciiTheme="minorHAnsi" w:hAnsiTheme="minorHAnsi" w:cstheme="minorHAnsi"/>
          <w:sz w:val="26"/>
        </w:rPr>
        <w:t>Contact:</w:t>
      </w:r>
      <w:r w:rsidRPr="00F93ECD">
        <w:rPr>
          <w:sz w:val="26"/>
        </w:rPr>
        <w:t xml:space="preserve"> </w:t>
      </w:r>
      <w:r w:rsidR="000C3969">
        <w:t>989-962-1794</w:t>
      </w:r>
    </w:p>
    <w:p w:rsidR="000C3969" w:rsidRDefault="000C3969" w:rsidP="000C3969"/>
    <w:p w:rsidR="000C3969" w:rsidRPr="002C4B18" w:rsidRDefault="000C3969" w:rsidP="000C396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sz w:val="26"/>
        </w:rPr>
      </w:pPr>
      <w:r w:rsidRPr="002C4B18">
        <w:rPr>
          <w:rFonts w:asciiTheme="minorHAnsi" w:hAnsiTheme="minorHAnsi" w:cstheme="minorHAnsi"/>
          <w:sz w:val="26"/>
        </w:rPr>
        <w:t xml:space="preserve">I am result –driven and motivated </w:t>
      </w:r>
      <w:r w:rsidR="003971C0">
        <w:rPr>
          <w:rFonts w:asciiTheme="minorHAnsi" w:hAnsiTheme="minorHAnsi" w:cstheme="minorHAnsi"/>
          <w:sz w:val="26"/>
        </w:rPr>
        <w:t>working professional with over 6</w:t>
      </w:r>
      <w:r w:rsidRPr="002C4B18">
        <w:rPr>
          <w:rFonts w:asciiTheme="minorHAnsi" w:hAnsiTheme="minorHAnsi" w:cstheme="minorHAnsi"/>
          <w:sz w:val="26"/>
        </w:rPr>
        <w:t xml:space="preserve"> years of experience of working in diverse environment. I am details – oriented and I maintain focus on delivering results under pressure ensuring accuracy and exceed expectation.</w:t>
      </w:r>
    </w:p>
    <w:p w:rsidR="0010166D" w:rsidRDefault="0010166D" w:rsidP="000C3969">
      <w:pPr>
        <w:rPr>
          <w:b/>
        </w:rPr>
      </w:pPr>
    </w:p>
    <w:p w:rsidR="000C3969" w:rsidRPr="00EA3A4C" w:rsidRDefault="000C3969" w:rsidP="000C3969">
      <w:pPr>
        <w:rPr>
          <w:rFonts w:asciiTheme="minorHAnsi" w:hAnsiTheme="minorHAnsi"/>
          <w:b/>
          <w:sz w:val="26"/>
          <w:u w:val="single"/>
        </w:rPr>
      </w:pPr>
      <w:r w:rsidRPr="00EA3A4C">
        <w:rPr>
          <w:rFonts w:asciiTheme="minorHAnsi" w:hAnsiTheme="minorHAnsi"/>
          <w:b/>
          <w:sz w:val="26"/>
          <w:u w:val="single"/>
        </w:rPr>
        <w:t xml:space="preserve">Core Competencies </w:t>
      </w: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6"/>
      </w:tblGrid>
      <w:tr w:rsidR="000C3969" w:rsidTr="00E46116">
        <w:trPr>
          <w:trHeight w:val="2297"/>
        </w:trPr>
        <w:tc>
          <w:tcPr>
            <w:tcW w:w="2726" w:type="dxa"/>
          </w:tcPr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  <w:r w:rsidRPr="00E46116">
              <w:rPr>
                <w:rFonts w:asciiTheme="minorHAnsi" w:hAnsiTheme="minorHAnsi"/>
                <w:sz w:val="26"/>
                <w:lang w:val="en-US"/>
              </w:rPr>
              <w:t xml:space="preserve">Key Account Management </w:t>
            </w: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  <w:r w:rsidRPr="00E46116">
              <w:rPr>
                <w:rFonts w:asciiTheme="minorHAnsi" w:hAnsiTheme="minorHAnsi"/>
                <w:sz w:val="26"/>
                <w:lang w:val="en-US"/>
              </w:rPr>
              <w:t xml:space="preserve">Client Relationship Integration &amp; Testing </w:t>
            </w: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  <w:r w:rsidRPr="00E46116">
              <w:rPr>
                <w:rFonts w:asciiTheme="minorHAnsi" w:hAnsiTheme="minorHAnsi"/>
                <w:sz w:val="26"/>
                <w:lang w:val="en-US"/>
              </w:rPr>
              <w:t xml:space="preserve">Customer Service </w:t>
            </w:r>
          </w:p>
        </w:tc>
        <w:tc>
          <w:tcPr>
            <w:tcW w:w="2726" w:type="dxa"/>
          </w:tcPr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  <w:r w:rsidRPr="00E46116">
              <w:rPr>
                <w:rFonts w:asciiTheme="minorHAnsi" w:hAnsiTheme="minorHAnsi"/>
                <w:sz w:val="26"/>
                <w:lang w:val="en-US"/>
              </w:rPr>
              <w:t xml:space="preserve">Vendor Management </w:t>
            </w: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  <w:r w:rsidRPr="00E46116">
              <w:rPr>
                <w:rFonts w:asciiTheme="minorHAnsi" w:hAnsiTheme="minorHAnsi"/>
                <w:sz w:val="26"/>
                <w:lang w:val="en-US"/>
              </w:rPr>
              <w:t xml:space="preserve">Contracting </w:t>
            </w: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</w:p>
          <w:p w:rsidR="000C3969" w:rsidRPr="00E46116" w:rsidRDefault="000C3969" w:rsidP="00574EA1">
            <w:pPr>
              <w:rPr>
                <w:rFonts w:asciiTheme="minorHAnsi" w:hAnsiTheme="minorHAnsi"/>
                <w:sz w:val="26"/>
                <w:lang w:val="en-US"/>
              </w:rPr>
            </w:pPr>
            <w:r w:rsidRPr="00E46116">
              <w:rPr>
                <w:rFonts w:asciiTheme="minorHAnsi" w:hAnsiTheme="minorHAnsi"/>
                <w:sz w:val="26"/>
                <w:lang w:val="en-US"/>
              </w:rPr>
              <w:t xml:space="preserve">Request for proposals </w:t>
            </w:r>
            <w:r w:rsidR="00E46116">
              <w:rPr>
                <w:rFonts w:asciiTheme="minorHAnsi" w:hAnsiTheme="minorHAnsi"/>
                <w:sz w:val="26"/>
                <w:lang w:val="en-US"/>
              </w:rPr>
              <w:t xml:space="preserve">&amp; Quotations </w:t>
            </w:r>
          </w:p>
        </w:tc>
        <w:tc>
          <w:tcPr>
            <w:tcW w:w="2726" w:type="dxa"/>
          </w:tcPr>
          <w:p w:rsidR="000C3969" w:rsidRPr="00867300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  <w:r w:rsidRPr="00867300">
              <w:rPr>
                <w:rFonts w:asciiTheme="minorHAnsi" w:hAnsiTheme="minorHAnsi" w:cstheme="minorHAnsi"/>
                <w:sz w:val="26"/>
              </w:rPr>
              <w:t xml:space="preserve">Inventory Management </w:t>
            </w:r>
          </w:p>
          <w:p w:rsidR="000C3969" w:rsidRPr="00867300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</w:p>
          <w:p w:rsidR="000C3969" w:rsidRPr="00867300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  <w:r w:rsidRPr="00867300">
              <w:rPr>
                <w:rFonts w:asciiTheme="minorHAnsi" w:hAnsiTheme="minorHAnsi" w:cstheme="minorHAnsi"/>
                <w:sz w:val="26"/>
              </w:rPr>
              <w:t xml:space="preserve">Operations </w:t>
            </w:r>
          </w:p>
          <w:p w:rsidR="000C3969" w:rsidRPr="00867300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</w:p>
          <w:p w:rsidR="000C3969" w:rsidRPr="00867300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</w:p>
          <w:p w:rsidR="000C3969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  <w:r w:rsidRPr="00867300">
              <w:rPr>
                <w:rFonts w:asciiTheme="minorHAnsi" w:hAnsiTheme="minorHAnsi" w:cstheme="minorHAnsi"/>
                <w:sz w:val="26"/>
              </w:rPr>
              <w:t xml:space="preserve">Pre &amp; Post Sales </w:t>
            </w:r>
          </w:p>
          <w:p w:rsidR="00096EF9" w:rsidRDefault="00096EF9" w:rsidP="00574EA1">
            <w:pPr>
              <w:rPr>
                <w:rFonts w:asciiTheme="minorHAnsi" w:hAnsiTheme="minorHAnsi" w:cstheme="minorHAnsi"/>
                <w:sz w:val="26"/>
              </w:rPr>
            </w:pPr>
          </w:p>
          <w:p w:rsidR="006E766E" w:rsidRPr="00867300" w:rsidRDefault="006E766E" w:rsidP="00574EA1">
            <w:pPr>
              <w:rPr>
                <w:rFonts w:asciiTheme="minorHAnsi" w:hAnsiTheme="minorHAnsi" w:cstheme="minorHAnsi"/>
                <w:sz w:val="26"/>
              </w:rPr>
            </w:pPr>
            <w:r w:rsidRPr="002D095D">
              <w:rPr>
                <w:rFonts w:asciiTheme="minorHAnsi" w:hAnsiTheme="minorHAnsi" w:cstheme="minorHAnsi"/>
                <w:sz w:val="26"/>
              </w:rPr>
              <w:t>Remittances</w:t>
            </w:r>
          </w:p>
        </w:tc>
        <w:tc>
          <w:tcPr>
            <w:tcW w:w="2726" w:type="dxa"/>
          </w:tcPr>
          <w:p w:rsidR="000C3969" w:rsidRPr="002D095D" w:rsidRDefault="00096EF9" w:rsidP="00574EA1">
            <w:pPr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Meaningful Conversation</w:t>
            </w:r>
          </w:p>
          <w:p w:rsidR="000C3969" w:rsidRPr="002D095D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</w:p>
          <w:p w:rsidR="006E766E" w:rsidRDefault="006E766E" w:rsidP="006E766E">
            <w:pPr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 xml:space="preserve">Resolution skills </w:t>
            </w:r>
          </w:p>
          <w:p w:rsidR="000C3969" w:rsidRPr="00867300" w:rsidRDefault="000C3969" w:rsidP="00574EA1">
            <w:pPr>
              <w:rPr>
                <w:rFonts w:asciiTheme="minorHAnsi" w:hAnsiTheme="minorHAnsi" w:cstheme="minorHAnsi"/>
                <w:sz w:val="26"/>
              </w:rPr>
            </w:pPr>
          </w:p>
          <w:p w:rsidR="00867300" w:rsidRPr="00867300" w:rsidRDefault="00867300" w:rsidP="00574EA1">
            <w:pPr>
              <w:rPr>
                <w:rFonts w:asciiTheme="minorHAnsi" w:hAnsiTheme="minorHAnsi" w:cstheme="minorHAnsi"/>
                <w:sz w:val="26"/>
              </w:rPr>
            </w:pPr>
            <w:bookmarkStart w:id="0" w:name="_GoBack"/>
            <w:bookmarkEnd w:id="0"/>
            <w:r w:rsidRPr="00867300">
              <w:rPr>
                <w:rFonts w:asciiTheme="minorHAnsi" w:hAnsiTheme="minorHAnsi" w:cstheme="minorHAnsi"/>
                <w:sz w:val="26"/>
              </w:rPr>
              <w:t xml:space="preserve">Strong Written &amp; Oral Communication Skills </w:t>
            </w:r>
          </w:p>
          <w:p w:rsidR="00867300" w:rsidRPr="00867300" w:rsidRDefault="00867300" w:rsidP="00574EA1">
            <w:pPr>
              <w:rPr>
                <w:rFonts w:asciiTheme="minorHAnsi" w:hAnsiTheme="minorHAnsi" w:cstheme="minorHAnsi"/>
                <w:sz w:val="26"/>
              </w:rPr>
            </w:pPr>
          </w:p>
          <w:p w:rsidR="00867300" w:rsidRPr="00867300" w:rsidRDefault="00867300" w:rsidP="00574EA1">
            <w:pPr>
              <w:rPr>
                <w:rFonts w:asciiTheme="minorHAnsi" w:hAnsiTheme="minorHAnsi" w:cstheme="minorHAnsi"/>
                <w:sz w:val="26"/>
              </w:rPr>
            </w:pPr>
            <w:r w:rsidRPr="00867300">
              <w:rPr>
                <w:rFonts w:asciiTheme="minorHAnsi" w:hAnsiTheme="minorHAnsi" w:cstheme="minorHAnsi"/>
                <w:sz w:val="26"/>
              </w:rPr>
              <w:t xml:space="preserve">Quick Learner </w:t>
            </w:r>
          </w:p>
        </w:tc>
      </w:tr>
    </w:tbl>
    <w:p w:rsidR="00033BBE" w:rsidRPr="0080341C" w:rsidRDefault="00033BBE">
      <w:pPr>
        <w:pStyle w:val="Heading1"/>
        <w:rPr>
          <w:rFonts w:asciiTheme="minorHAnsi" w:hAnsiTheme="minorHAnsi"/>
          <w:b w:val="0"/>
          <w:sz w:val="26"/>
          <w:u w:val="none"/>
        </w:rPr>
      </w:pPr>
    </w:p>
    <w:p w:rsidR="00033BBE" w:rsidRPr="0080341C" w:rsidRDefault="00033BBE">
      <w:pPr>
        <w:rPr>
          <w:rFonts w:asciiTheme="minorHAnsi" w:hAnsiTheme="minorHAnsi"/>
          <w:bCs/>
          <w:sz w:val="26"/>
          <w:u w:val="single"/>
        </w:rPr>
      </w:pPr>
    </w:p>
    <w:p w:rsidR="00033BBE" w:rsidRPr="00EA3A4C" w:rsidRDefault="00144667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Cs w:val="0"/>
          <w:sz w:val="26"/>
          <w:lang w:val="en-GB"/>
        </w:rPr>
      </w:pPr>
      <w:r w:rsidRPr="00EA3A4C">
        <w:rPr>
          <w:rFonts w:asciiTheme="minorHAnsi" w:hAnsiTheme="minorHAnsi"/>
          <w:bCs w:val="0"/>
          <w:sz w:val="26"/>
          <w:lang w:val="en-GB"/>
        </w:rPr>
        <w:t xml:space="preserve">Education </w:t>
      </w:r>
    </w:p>
    <w:p w:rsidR="00033BBE" w:rsidRPr="0080341C" w:rsidRDefault="00033BBE">
      <w:pPr>
        <w:rPr>
          <w:rFonts w:asciiTheme="minorHAnsi" w:hAnsiTheme="minorHAnsi"/>
          <w:sz w:val="26"/>
        </w:rPr>
      </w:pPr>
    </w:p>
    <w:p w:rsidR="00033BBE" w:rsidRPr="0080341C" w:rsidRDefault="00D17E2C">
      <w:pPr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 xml:space="preserve">Completed Xth from CBSE Board in the year </w:t>
      </w:r>
      <w:r w:rsidR="007642A0">
        <w:rPr>
          <w:rFonts w:asciiTheme="minorHAnsi" w:hAnsiTheme="minorHAnsi"/>
          <w:sz w:val="26"/>
        </w:rPr>
        <w:tab/>
      </w:r>
      <w:r w:rsidR="007642A0">
        <w:rPr>
          <w:rFonts w:asciiTheme="minorHAnsi" w:hAnsiTheme="minorHAnsi"/>
          <w:sz w:val="26"/>
        </w:rPr>
        <w:tab/>
      </w:r>
      <w:r w:rsidRPr="0080341C">
        <w:rPr>
          <w:rFonts w:asciiTheme="minorHAnsi" w:hAnsiTheme="minorHAnsi"/>
          <w:sz w:val="26"/>
        </w:rPr>
        <w:t xml:space="preserve">1999 </w:t>
      </w:r>
    </w:p>
    <w:p w:rsidR="00033BBE" w:rsidRPr="0080341C" w:rsidRDefault="00D17E2C">
      <w:pPr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 xml:space="preserve">Completed XIIth from CBSE Board in the year </w:t>
      </w:r>
      <w:r w:rsidR="007642A0">
        <w:rPr>
          <w:rFonts w:asciiTheme="minorHAnsi" w:hAnsiTheme="minorHAnsi"/>
          <w:sz w:val="26"/>
        </w:rPr>
        <w:tab/>
      </w:r>
      <w:r w:rsidR="007642A0">
        <w:rPr>
          <w:rFonts w:asciiTheme="minorHAnsi" w:hAnsiTheme="minorHAnsi"/>
          <w:sz w:val="26"/>
        </w:rPr>
        <w:tab/>
      </w:r>
      <w:r w:rsidRPr="0080341C">
        <w:rPr>
          <w:rFonts w:asciiTheme="minorHAnsi" w:hAnsiTheme="minorHAnsi"/>
          <w:sz w:val="26"/>
        </w:rPr>
        <w:t>2001</w:t>
      </w:r>
    </w:p>
    <w:p w:rsidR="00033BBE" w:rsidRPr="004E6B5E" w:rsidRDefault="00D17E2C">
      <w:pPr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</w:rPr>
        <w:t xml:space="preserve">01 Year Diploma </w:t>
      </w:r>
      <w:r w:rsidR="007642A0">
        <w:rPr>
          <w:rFonts w:asciiTheme="minorHAnsi" w:hAnsiTheme="minorHAnsi"/>
        </w:rPr>
        <w:t xml:space="preserve">in </w:t>
      </w:r>
      <w:r w:rsidRPr="0080341C">
        <w:rPr>
          <w:rFonts w:asciiTheme="minorHAnsi" w:hAnsiTheme="minorHAnsi"/>
        </w:rPr>
        <w:t xml:space="preserve">Tourism from Kuoni Academy from </w:t>
      </w:r>
      <w:r w:rsidR="007642A0">
        <w:rPr>
          <w:rFonts w:asciiTheme="minorHAnsi" w:hAnsiTheme="minorHAnsi"/>
        </w:rPr>
        <w:tab/>
      </w:r>
      <w:r w:rsidRPr="0080341C">
        <w:rPr>
          <w:rFonts w:asciiTheme="minorHAnsi" w:hAnsiTheme="minorHAnsi"/>
        </w:rPr>
        <w:t>2003 - 2004</w:t>
      </w:r>
      <w:r w:rsidR="007642A0">
        <w:rPr>
          <w:rFonts w:asciiTheme="minorHAnsi" w:hAnsiTheme="minorHAnsi"/>
        </w:rPr>
        <w:tab/>
      </w:r>
    </w:p>
    <w:p w:rsidR="00033BBE" w:rsidRPr="0080341C" w:rsidRDefault="00033BBE">
      <w:pPr>
        <w:rPr>
          <w:rFonts w:asciiTheme="minorHAnsi" w:hAnsiTheme="minorHAnsi"/>
          <w:sz w:val="26"/>
        </w:rPr>
      </w:pPr>
    </w:p>
    <w:p w:rsidR="00033BBE" w:rsidRPr="00EA3A4C" w:rsidRDefault="00D17E2C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Cs w:val="0"/>
          <w:sz w:val="26"/>
          <w:lang w:val="en-GB"/>
        </w:rPr>
      </w:pPr>
      <w:r w:rsidRPr="00EA3A4C">
        <w:rPr>
          <w:rFonts w:asciiTheme="minorHAnsi" w:hAnsiTheme="minorHAnsi"/>
          <w:bCs w:val="0"/>
          <w:sz w:val="26"/>
          <w:lang w:val="en-GB"/>
        </w:rPr>
        <w:t>Professional Experience</w:t>
      </w:r>
    </w:p>
    <w:p w:rsidR="00033BBE" w:rsidRPr="0080341C" w:rsidRDefault="00033BBE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  <w:lang w:val="en-GB"/>
        </w:rPr>
      </w:pPr>
    </w:p>
    <w:p w:rsidR="000B035B" w:rsidRPr="00111609" w:rsidRDefault="000B035B" w:rsidP="00111609">
      <w:pPr>
        <w:rPr>
          <w:rFonts w:asciiTheme="minorHAnsi" w:hAnsiTheme="minorHAnsi"/>
          <w:bCs/>
          <w:sz w:val="26"/>
        </w:rPr>
      </w:pPr>
    </w:p>
    <w:p w:rsidR="00033BBE" w:rsidRPr="0080341C" w:rsidRDefault="00D17E2C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  <w:lang w:val="en-GB"/>
        </w:rPr>
      </w:pPr>
      <w:r w:rsidRPr="0080341C">
        <w:rPr>
          <w:rFonts w:asciiTheme="minorHAnsi" w:hAnsiTheme="minorHAnsi"/>
          <w:b w:val="0"/>
          <w:bCs w:val="0"/>
          <w:sz w:val="26"/>
          <w:lang w:val="en-GB"/>
        </w:rPr>
        <w:t>Worked with Uniglobe Air Travel Bureau: From 17</w:t>
      </w:r>
      <w:r w:rsidRPr="0080341C">
        <w:rPr>
          <w:rFonts w:asciiTheme="minorHAnsi" w:hAnsiTheme="minorHAnsi"/>
          <w:b w:val="0"/>
          <w:bCs w:val="0"/>
          <w:sz w:val="26"/>
          <w:vertAlign w:val="superscript"/>
          <w:lang w:val="en-GB"/>
        </w:rPr>
        <w:t>th</w:t>
      </w:r>
      <w:r w:rsidR="00111609">
        <w:rPr>
          <w:rFonts w:asciiTheme="minorHAnsi" w:hAnsiTheme="minorHAnsi"/>
          <w:b w:val="0"/>
          <w:bCs w:val="0"/>
          <w:sz w:val="26"/>
          <w:lang w:val="en-GB"/>
        </w:rPr>
        <w:t xml:space="preserve"> Sept 201</w:t>
      </w:r>
      <w:r w:rsidR="00901EBE">
        <w:rPr>
          <w:rFonts w:asciiTheme="minorHAnsi" w:hAnsiTheme="minorHAnsi"/>
          <w:b w:val="0"/>
          <w:bCs w:val="0"/>
          <w:sz w:val="26"/>
          <w:lang w:val="en-GB"/>
        </w:rPr>
        <w:t>3</w:t>
      </w:r>
      <w:r w:rsidRPr="0080341C">
        <w:rPr>
          <w:rFonts w:asciiTheme="minorHAnsi" w:hAnsiTheme="minorHAnsi"/>
          <w:b w:val="0"/>
          <w:bCs w:val="0"/>
          <w:sz w:val="26"/>
          <w:lang w:val="en-GB"/>
        </w:rPr>
        <w:t xml:space="preserve"> – 07</w:t>
      </w:r>
      <w:r w:rsidRPr="0080341C">
        <w:rPr>
          <w:rFonts w:asciiTheme="minorHAnsi" w:hAnsiTheme="minorHAnsi"/>
          <w:b w:val="0"/>
          <w:bCs w:val="0"/>
          <w:sz w:val="26"/>
          <w:vertAlign w:val="superscript"/>
          <w:lang w:val="en-GB"/>
        </w:rPr>
        <w:t>th</w:t>
      </w:r>
      <w:r w:rsidR="00A70FDD">
        <w:rPr>
          <w:rFonts w:asciiTheme="minorHAnsi" w:hAnsiTheme="minorHAnsi"/>
          <w:b w:val="0"/>
          <w:bCs w:val="0"/>
          <w:sz w:val="26"/>
          <w:lang w:val="en-GB"/>
        </w:rPr>
        <w:t xml:space="preserve"> Nov </w:t>
      </w:r>
      <w:r w:rsidRPr="0080341C">
        <w:rPr>
          <w:rFonts w:asciiTheme="minorHAnsi" w:hAnsiTheme="minorHAnsi"/>
          <w:b w:val="0"/>
          <w:bCs w:val="0"/>
          <w:sz w:val="26"/>
          <w:lang w:val="en-GB"/>
        </w:rPr>
        <w:t>2017</w:t>
      </w:r>
    </w:p>
    <w:p w:rsidR="008B3950" w:rsidRDefault="003318FD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</w:rPr>
      </w:pPr>
      <w:r>
        <w:rPr>
          <w:rFonts w:asciiTheme="minorHAnsi" w:hAnsiTheme="minorHAnsi"/>
          <w:b w:val="0"/>
          <w:bCs w:val="0"/>
          <w:sz w:val="26"/>
        </w:rPr>
        <w:t xml:space="preserve">Assistant Manager MICE &amp; </w:t>
      </w:r>
      <w:r w:rsidR="00111609">
        <w:rPr>
          <w:rFonts w:asciiTheme="minorHAnsi" w:hAnsiTheme="minorHAnsi"/>
          <w:b w:val="0"/>
          <w:bCs w:val="0"/>
          <w:sz w:val="26"/>
        </w:rPr>
        <w:t>Leisure</w:t>
      </w:r>
      <w:r w:rsidR="008B3950">
        <w:rPr>
          <w:rFonts w:asciiTheme="minorHAnsi" w:hAnsiTheme="minorHAnsi"/>
          <w:b w:val="0"/>
          <w:bCs w:val="0"/>
          <w:sz w:val="26"/>
        </w:rPr>
        <w:t xml:space="preserve"> </w:t>
      </w:r>
    </w:p>
    <w:p w:rsidR="00033BBE" w:rsidRPr="0080341C" w:rsidRDefault="008B3950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sz w:val="30"/>
        </w:rPr>
      </w:pPr>
      <w:r>
        <w:rPr>
          <w:rFonts w:asciiTheme="minorHAnsi" w:hAnsiTheme="minorHAnsi"/>
          <w:b w:val="0"/>
          <w:bCs w:val="0"/>
          <w:sz w:val="26"/>
        </w:rPr>
        <w:t xml:space="preserve">Team Size - </w:t>
      </w:r>
      <w:r w:rsidR="00D96514">
        <w:rPr>
          <w:rFonts w:asciiTheme="minorHAnsi" w:hAnsiTheme="minorHAnsi"/>
          <w:b w:val="0"/>
          <w:bCs w:val="0"/>
          <w:sz w:val="26"/>
        </w:rPr>
        <w:t>5</w:t>
      </w:r>
      <w:r w:rsidR="00111609">
        <w:rPr>
          <w:rFonts w:asciiTheme="minorHAnsi" w:hAnsiTheme="minorHAnsi"/>
          <w:b w:val="0"/>
          <w:bCs w:val="0"/>
          <w:sz w:val="26"/>
        </w:rPr>
        <w:t xml:space="preserve"> </w:t>
      </w:r>
      <w:r w:rsidR="00D17E2C" w:rsidRPr="0080341C">
        <w:rPr>
          <w:rFonts w:asciiTheme="minorHAnsi" w:hAnsiTheme="minorHAnsi"/>
          <w:b w:val="0"/>
          <w:bCs w:val="0"/>
          <w:sz w:val="26"/>
        </w:rPr>
        <w:t xml:space="preserve"> </w:t>
      </w:r>
    </w:p>
    <w:p w:rsidR="00033BBE" w:rsidRPr="0080341C" w:rsidRDefault="00957524">
      <w:pPr>
        <w:spacing w:before="100" w:beforeAutospacing="1" w:after="100" w:afterAutospacing="1"/>
        <w:rPr>
          <w:rFonts w:asciiTheme="minorHAnsi" w:hAnsiTheme="minorHAnsi"/>
          <w:sz w:val="26"/>
        </w:rPr>
      </w:pPr>
      <w:r>
        <w:rPr>
          <w:rFonts w:asciiTheme="minorHAnsi" w:hAnsiTheme="minorHAnsi"/>
          <w:sz w:val="26"/>
        </w:rPr>
        <w:t xml:space="preserve">In Uniglobe my </w:t>
      </w:r>
      <w:r w:rsidR="00D17E2C" w:rsidRPr="0080341C">
        <w:rPr>
          <w:rFonts w:asciiTheme="minorHAnsi" w:hAnsiTheme="minorHAnsi"/>
          <w:sz w:val="26"/>
        </w:rPr>
        <w:t>dealing</w:t>
      </w:r>
      <w:r>
        <w:rPr>
          <w:rFonts w:asciiTheme="minorHAnsi" w:hAnsiTheme="minorHAnsi"/>
          <w:sz w:val="26"/>
        </w:rPr>
        <w:t xml:space="preserve"> was</w:t>
      </w:r>
      <w:r w:rsidR="00D17E2C" w:rsidRPr="0080341C">
        <w:rPr>
          <w:rFonts w:asciiTheme="minorHAnsi" w:hAnsiTheme="minorHAnsi"/>
          <w:sz w:val="26"/>
        </w:rPr>
        <w:t xml:space="preserve"> with the corporate</w:t>
      </w:r>
      <w:r w:rsidR="004E6B5E">
        <w:rPr>
          <w:rFonts w:asciiTheme="minorHAnsi" w:hAnsiTheme="minorHAnsi"/>
          <w:sz w:val="26"/>
        </w:rPr>
        <w:t>s</w:t>
      </w:r>
      <w:r w:rsidR="00D17E2C" w:rsidRPr="0080341C">
        <w:rPr>
          <w:rFonts w:asciiTheme="minorHAnsi" w:hAnsiTheme="minorHAnsi"/>
          <w:sz w:val="26"/>
        </w:rPr>
        <w:t xml:space="preserve"> and handling VIP &amp; CIP customers  like; Sony, Logitech, E&amp;Y, MTS, Jubilant, Tech Mahindra etc. A complete corporate platform. 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 xml:space="preserve">Handling High end customers. 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>Ensuring the best co-ordination with the coordinators.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 xml:space="preserve">Corporate / Client meetings.  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>Monitoring the team placed Pan India.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>Customizing the packages / itineraries as per the requirement of the client.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t>Assisting the reporting heads &amp; the vertical heads in their assignments.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</w:rPr>
      </w:pPr>
      <w:r w:rsidRPr="0080341C">
        <w:rPr>
          <w:rFonts w:asciiTheme="minorHAnsi" w:hAnsiTheme="minorHAnsi"/>
          <w:sz w:val="26"/>
        </w:rPr>
        <w:lastRenderedPageBreak/>
        <w:t xml:space="preserve">Handling the internal conferences, town halls and achievement parties. </w:t>
      </w:r>
    </w:p>
    <w:p w:rsidR="00033BBE" w:rsidRPr="0080341C" w:rsidRDefault="00D17E2C">
      <w:pPr>
        <w:pStyle w:val="ListParagraph"/>
        <w:numPr>
          <w:ilvl w:val="0"/>
          <w:numId w:val="7"/>
        </w:numPr>
        <w:spacing w:before="100" w:beforeAutospacing="1" w:line="0" w:lineRule="atLeast"/>
        <w:rPr>
          <w:rFonts w:asciiTheme="minorHAnsi" w:hAnsiTheme="minorHAnsi"/>
          <w:sz w:val="26"/>
          <w:highlight w:val="yellow"/>
        </w:rPr>
      </w:pPr>
      <w:r w:rsidRPr="0080341C">
        <w:rPr>
          <w:rFonts w:asciiTheme="minorHAnsi" w:hAnsiTheme="minorHAnsi"/>
          <w:sz w:val="26"/>
          <w:highlight w:val="yellow"/>
        </w:rPr>
        <w:t>Handled</w:t>
      </w:r>
      <w:r w:rsidR="0035155D" w:rsidRPr="0080341C">
        <w:rPr>
          <w:rFonts w:asciiTheme="minorHAnsi" w:hAnsiTheme="minorHAnsi"/>
          <w:sz w:val="26"/>
          <w:highlight w:val="yellow"/>
        </w:rPr>
        <w:t xml:space="preserve"> a destination wedding in Oman at Al Bustan Hotel by Ritz Carlton.</w:t>
      </w:r>
    </w:p>
    <w:p w:rsidR="00033BBE" w:rsidRDefault="00033BBE">
      <w:pPr>
        <w:rPr>
          <w:rFonts w:asciiTheme="minorHAnsi" w:hAnsiTheme="minorHAnsi"/>
          <w:sz w:val="26"/>
        </w:rPr>
      </w:pPr>
    </w:p>
    <w:p w:rsidR="00D143FE" w:rsidRPr="0080341C" w:rsidRDefault="00D143FE">
      <w:pPr>
        <w:rPr>
          <w:rFonts w:asciiTheme="minorHAnsi" w:hAnsiTheme="minorHAnsi"/>
          <w:sz w:val="26"/>
        </w:rPr>
      </w:pPr>
    </w:p>
    <w:p w:rsidR="00D7326C" w:rsidRPr="0080341C" w:rsidRDefault="00D7326C">
      <w:pPr>
        <w:rPr>
          <w:rFonts w:asciiTheme="minorHAnsi" w:hAnsiTheme="minorHAnsi"/>
          <w:sz w:val="26"/>
        </w:rPr>
      </w:pPr>
    </w:p>
    <w:p w:rsidR="003D5E59" w:rsidRPr="0080341C" w:rsidRDefault="003D5E59" w:rsidP="003D5E59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  <w:lang w:val="en-GB"/>
        </w:rPr>
      </w:pPr>
      <w:r w:rsidRPr="0080341C">
        <w:rPr>
          <w:rFonts w:asciiTheme="minorHAnsi" w:hAnsiTheme="minorHAnsi"/>
          <w:b w:val="0"/>
          <w:bCs w:val="0"/>
          <w:sz w:val="26"/>
          <w:lang w:val="en-GB"/>
        </w:rPr>
        <w:t>Work</w:t>
      </w:r>
      <w:r w:rsidR="00A65DBF">
        <w:rPr>
          <w:rFonts w:asciiTheme="minorHAnsi" w:hAnsiTheme="minorHAnsi"/>
          <w:b w:val="0"/>
          <w:bCs w:val="0"/>
          <w:sz w:val="26"/>
          <w:lang w:val="en-GB"/>
        </w:rPr>
        <w:t>ed</w:t>
      </w:r>
      <w:r w:rsidR="00175A6B">
        <w:rPr>
          <w:rFonts w:asciiTheme="minorHAnsi" w:hAnsiTheme="minorHAnsi"/>
          <w:b w:val="0"/>
          <w:bCs w:val="0"/>
          <w:sz w:val="26"/>
          <w:lang w:val="en-GB"/>
        </w:rPr>
        <w:t xml:space="preserve"> </w:t>
      </w:r>
      <w:r w:rsidR="00A65DBF">
        <w:rPr>
          <w:rFonts w:asciiTheme="minorHAnsi" w:hAnsiTheme="minorHAnsi"/>
          <w:b w:val="0"/>
          <w:bCs w:val="0"/>
          <w:sz w:val="26"/>
          <w:lang w:val="en-GB"/>
        </w:rPr>
        <w:t>with ACD (DMC) Yatra</w:t>
      </w:r>
      <w:r w:rsidR="008D13C7">
        <w:rPr>
          <w:rFonts w:asciiTheme="minorHAnsi" w:hAnsiTheme="minorHAnsi"/>
          <w:b w:val="0"/>
          <w:bCs w:val="0"/>
          <w:sz w:val="26"/>
          <w:lang w:val="en-GB"/>
        </w:rPr>
        <w:t xml:space="preserve">: </w:t>
      </w:r>
      <w:r w:rsidRPr="0080341C">
        <w:rPr>
          <w:rFonts w:asciiTheme="minorHAnsi" w:hAnsiTheme="minorHAnsi"/>
          <w:b w:val="0"/>
          <w:bCs w:val="0"/>
          <w:sz w:val="26"/>
          <w:lang w:val="en-GB"/>
        </w:rPr>
        <w:t>From 07</w:t>
      </w:r>
      <w:r w:rsidRPr="0080341C">
        <w:rPr>
          <w:rFonts w:asciiTheme="minorHAnsi" w:hAnsiTheme="minorHAnsi"/>
          <w:b w:val="0"/>
          <w:bCs w:val="0"/>
          <w:sz w:val="26"/>
          <w:vertAlign w:val="superscript"/>
          <w:lang w:val="en-GB"/>
        </w:rPr>
        <w:t>th</w:t>
      </w:r>
      <w:r w:rsidR="00AF4F98">
        <w:rPr>
          <w:rFonts w:asciiTheme="minorHAnsi" w:hAnsiTheme="minorHAnsi"/>
          <w:b w:val="0"/>
          <w:bCs w:val="0"/>
          <w:sz w:val="26"/>
          <w:lang w:val="en-GB"/>
        </w:rPr>
        <w:t xml:space="preserve"> Dec 2017 </w:t>
      </w:r>
      <w:r w:rsidR="00175A6B">
        <w:rPr>
          <w:rFonts w:asciiTheme="minorHAnsi" w:hAnsiTheme="minorHAnsi"/>
          <w:b w:val="0"/>
          <w:bCs w:val="0"/>
          <w:sz w:val="26"/>
          <w:lang w:val="en-GB"/>
        </w:rPr>
        <w:t>–</w:t>
      </w:r>
      <w:r w:rsidR="00A65DBF">
        <w:rPr>
          <w:rFonts w:asciiTheme="minorHAnsi" w:hAnsiTheme="minorHAnsi"/>
          <w:b w:val="0"/>
          <w:bCs w:val="0"/>
          <w:sz w:val="26"/>
          <w:lang w:val="en-GB"/>
        </w:rPr>
        <w:t xml:space="preserve"> </w:t>
      </w:r>
      <w:r w:rsidR="008A5B8E">
        <w:rPr>
          <w:rFonts w:asciiTheme="minorHAnsi" w:hAnsiTheme="minorHAnsi"/>
          <w:b w:val="0"/>
          <w:bCs w:val="0"/>
          <w:sz w:val="26"/>
          <w:lang w:val="en-GB"/>
        </w:rPr>
        <w:t>18</w:t>
      </w:r>
      <w:r w:rsidR="008A5B8E" w:rsidRPr="008A5B8E">
        <w:rPr>
          <w:rFonts w:asciiTheme="minorHAnsi" w:hAnsiTheme="minorHAnsi"/>
          <w:b w:val="0"/>
          <w:bCs w:val="0"/>
          <w:sz w:val="26"/>
          <w:vertAlign w:val="superscript"/>
          <w:lang w:val="en-GB"/>
        </w:rPr>
        <w:t>th</w:t>
      </w:r>
      <w:r w:rsidR="008A5B8E">
        <w:rPr>
          <w:rFonts w:asciiTheme="minorHAnsi" w:hAnsiTheme="minorHAnsi"/>
          <w:b w:val="0"/>
          <w:bCs w:val="0"/>
          <w:sz w:val="26"/>
          <w:lang w:val="en-GB"/>
        </w:rPr>
        <w:t xml:space="preserve"> Feb 2019</w:t>
      </w:r>
      <w:r w:rsidR="00A65DBF">
        <w:rPr>
          <w:rFonts w:asciiTheme="minorHAnsi" w:hAnsiTheme="minorHAnsi"/>
          <w:b w:val="0"/>
          <w:bCs w:val="0"/>
          <w:sz w:val="26"/>
          <w:lang w:val="en-GB"/>
        </w:rPr>
        <w:t xml:space="preserve"> </w:t>
      </w:r>
    </w:p>
    <w:p w:rsidR="00BF744C" w:rsidRDefault="00D7326C" w:rsidP="00BF744C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</w:rPr>
      </w:pPr>
      <w:r>
        <w:rPr>
          <w:rFonts w:asciiTheme="minorHAnsi" w:hAnsiTheme="minorHAnsi"/>
          <w:b w:val="0"/>
          <w:bCs w:val="0"/>
          <w:sz w:val="26"/>
        </w:rPr>
        <w:t xml:space="preserve">Assistant Manager </w:t>
      </w:r>
      <w:r w:rsidR="00CF30A7" w:rsidRPr="0080341C">
        <w:rPr>
          <w:rFonts w:asciiTheme="minorHAnsi" w:hAnsiTheme="minorHAnsi"/>
          <w:b w:val="0"/>
          <w:bCs w:val="0"/>
          <w:sz w:val="26"/>
        </w:rPr>
        <w:t>Operations</w:t>
      </w:r>
      <w:r w:rsidR="00920002" w:rsidRPr="0080341C">
        <w:rPr>
          <w:rFonts w:asciiTheme="minorHAnsi" w:hAnsiTheme="minorHAnsi"/>
          <w:b w:val="0"/>
          <w:bCs w:val="0"/>
          <w:sz w:val="26"/>
        </w:rPr>
        <w:t xml:space="preserve"> (B2B)</w:t>
      </w:r>
      <w:r w:rsidR="00BF744C" w:rsidRPr="00BF744C">
        <w:rPr>
          <w:rFonts w:asciiTheme="minorHAnsi" w:hAnsiTheme="minorHAnsi"/>
          <w:b w:val="0"/>
          <w:bCs w:val="0"/>
          <w:sz w:val="26"/>
        </w:rPr>
        <w:t xml:space="preserve"> </w:t>
      </w:r>
    </w:p>
    <w:p w:rsidR="00A40C59" w:rsidRDefault="00A40C59" w:rsidP="000B173A">
      <w:pPr>
        <w:spacing w:before="100" w:beforeAutospacing="1" w:line="0" w:lineRule="atLeast"/>
        <w:rPr>
          <w:rFonts w:asciiTheme="minorHAnsi" w:hAnsiTheme="minorHAnsi"/>
          <w:b/>
          <w:sz w:val="26"/>
          <w:u w:val="single"/>
        </w:rPr>
      </w:pPr>
    </w:p>
    <w:p w:rsidR="00D7326C" w:rsidRPr="0023174D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Building relation with the agents </w:t>
      </w:r>
    </w:p>
    <w:p w:rsidR="00D7326C" w:rsidRPr="0023174D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Handling the queries coming from B2B agents </w:t>
      </w:r>
    </w:p>
    <w:p w:rsidR="00D7326C" w:rsidRPr="0023174D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Reverting with quotes and customized itineraries </w:t>
      </w:r>
    </w:p>
    <w:p w:rsidR="00D7326C" w:rsidRPr="0023174D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Follow up on the queries </w:t>
      </w:r>
    </w:p>
    <w:p w:rsidR="00D7326C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Processing </w:t>
      </w:r>
      <w:r>
        <w:rPr>
          <w:rFonts w:asciiTheme="minorHAnsi" w:hAnsiTheme="minorHAnsi"/>
          <w:bCs/>
          <w:sz w:val="26"/>
        </w:rPr>
        <w:t xml:space="preserve">bookings and dealing with destination teams </w:t>
      </w:r>
    </w:p>
    <w:p w:rsidR="00D7326C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 xml:space="preserve">Follow up on the confirmations </w:t>
      </w:r>
    </w:p>
    <w:p w:rsidR="00D7326C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 xml:space="preserve">Payment follow up with agents  </w:t>
      </w:r>
    </w:p>
    <w:p w:rsidR="00D7326C" w:rsidRDefault="00D7326C" w:rsidP="00D7326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 xml:space="preserve">Operational Efficiency and post sales closure with accounts  </w:t>
      </w:r>
    </w:p>
    <w:p w:rsidR="00933D48" w:rsidRDefault="00933D48" w:rsidP="00933D48">
      <w:pPr>
        <w:rPr>
          <w:rFonts w:asciiTheme="minorHAnsi" w:hAnsiTheme="minorHAnsi"/>
          <w:bCs/>
          <w:sz w:val="26"/>
        </w:rPr>
      </w:pPr>
    </w:p>
    <w:p w:rsidR="00933D48" w:rsidRDefault="00933D48" w:rsidP="00933D48">
      <w:pPr>
        <w:rPr>
          <w:rFonts w:asciiTheme="minorHAnsi" w:hAnsiTheme="minorHAnsi"/>
          <w:bCs/>
          <w:sz w:val="26"/>
        </w:rPr>
      </w:pPr>
    </w:p>
    <w:p w:rsidR="009C6DF3" w:rsidRDefault="009C6DF3" w:rsidP="00C67407"/>
    <w:p w:rsidR="0053542E" w:rsidRPr="0080341C" w:rsidRDefault="0053542E" w:rsidP="0053542E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  <w:lang w:val="en-GB"/>
        </w:rPr>
      </w:pPr>
      <w:r w:rsidRPr="0080341C">
        <w:rPr>
          <w:rFonts w:asciiTheme="minorHAnsi" w:hAnsiTheme="minorHAnsi"/>
          <w:b w:val="0"/>
          <w:bCs w:val="0"/>
          <w:sz w:val="26"/>
          <w:lang w:val="en-GB"/>
        </w:rPr>
        <w:t>Work</w:t>
      </w:r>
      <w:r w:rsidR="00ED1CFF">
        <w:rPr>
          <w:rFonts w:asciiTheme="minorHAnsi" w:hAnsiTheme="minorHAnsi"/>
          <w:b w:val="0"/>
          <w:bCs w:val="0"/>
          <w:sz w:val="26"/>
          <w:lang w:val="en-GB"/>
        </w:rPr>
        <w:t>ed with RED APPLE (DMC)</w:t>
      </w:r>
      <w:r>
        <w:rPr>
          <w:rFonts w:asciiTheme="minorHAnsi" w:hAnsiTheme="minorHAnsi"/>
          <w:b w:val="0"/>
          <w:bCs w:val="0"/>
          <w:sz w:val="26"/>
          <w:lang w:val="en-GB"/>
        </w:rPr>
        <w:t xml:space="preserve">: </w:t>
      </w:r>
      <w:r w:rsidRPr="0080341C">
        <w:rPr>
          <w:rFonts w:asciiTheme="minorHAnsi" w:hAnsiTheme="minorHAnsi"/>
          <w:b w:val="0"/>
          <w:bCs w:val="0"/>
          <w:sz w:val="26"/>
          <w:lang w:val="en-GB"/>
        </w:rPr>
        <w:t xml:space="preserve">From </w:t>
      </w:r>
      <w:r w:rsidR="00ED1CFF">
        <w:rPr>
          <w:rFonts w:asciiTheme="minorHAnsi" w:hAnsiTheme="minorHAnsi"/>
          <w:b w:val="0"/>
          <w:bCs w:val="0"/>
          <w:sz w:val="26"/>
          <w:lang w:val="en-GB"/>
        </w:rPr>
        <w:t>18</w:t>
      </w:r>
      <w:r w:rsidRPr="0080341C">
        <w:rPr>
          <w:rFonts w:asciiTheme="minorHAnsi" w:hAnsiTheme="minorHAnsi"/>
          <w:b w:val="0"/>
          <w:bCs w:val="0"/>
          <w:sz w:val="26"/>
          <w:vertAlign w:val="superscript"/>
          <w:lang w:val="en-GB"/>
        </w:rPr>
        <w:t>th</w:t>
      </w:r>
      <w:r>
        <w:rPr>
          <w:rFonts w:asciiTheme="minorHAnsi" w:hAnsiTheme="minorHAnsi"/>
          <w:b w:val="0"/>
          <w:bCs w:val="0"/>
          <w:sz w:val="26"/>
          <w:lang w:val="en-GB"/>
        </w:rPr>
        <w:t xml:space="preserve"> Mar 201</w:t>
      </w:r>
      <w:r w:rsidR="008F1522">
        <w:rPr>
          <w:rFonts w:asciiTheme="minorHAnsi" w:hAnsiTheme="minorHAnsi"/>
          <w:b w:val="0"/>
          <w:bCs w:val="0"/>
          <w:sz w:val="26"/>
          <w:lang w:val="en-GB"/>
        </w:rPr>
        <w:t>9</w:t>
      </w:r>
      <w:r w:rsidR="00617116">
        <w:rPr>
          <w:rFonts w:asciiTheme="minorHAnsi" w:hAnsiTheme="minorHAnsi"/>
          <w:b w:val="0"/>
          <w:bCs w:val="0"/>
          <w:sz w:val="26"/>
          <w:lang w:val="en-GB"/>
        </w:rPr>
        <w:t xml:space="preserve"> – 23</w:t>
      </w:r>
      <w:r w:rsidR="00617116" w:rsidRPr="00617116">
        <w:rPr>
          <w:rFonts w:asciiTheme="minorHAnsi" w:hAnsiTheme="minorHAnsi"/>
          <w:b w:val="0"/>
          <w:bCs w:val="0"/>
          <w:sz w:val="26"/>
          <w:vertAlign w:val="superscript"/>
          <w:lang w:val="en-GB"/>
        </w:rPr>
        <w:t>rd</w:t>
      </w:r>
      <w:r w:rsidR="00617116">
        <w:rPr>
          <w:rFonts w:asciiTheme="minorHAnsi" w:hAnsiTheme="minorHAnsi"/>
          <w:b w:val="0"/>
          <w:bCs w:val="0"/>
          <w:sz w:val="26"/>
          <w:lang w:val="en-GB"/>
        </w:rPr>
        <w:t xml:space="preserve"> May 2020</w:t>
      </w:r>
    </w:p>
    <w:p w:rsidR="00DF340F" w:rsidRDefault="0053542E" w:rsidP="0053542E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</w:rPr>
      </w:pPr>
      <w:r>
        <w:rPr>
          <w:rFonts w:asciiTheme="minorHAnsi" w:hAnsiTheme="minorHAnsi"/>
          <w:b w:val="0"/>
          <w:bCs w:val="0"/>
          <w:sz w:val="26"/>
        </w:rPr>
        <w:t xml:space="preserve">Assistant Manager </w:t>
      </w:r>
      <w:r w:rsidRPr="0080341C">
        <w:rPr>
          <w:rFonts w:asciiTheme="minorHAnsi" w:hAnsiTheme="minorHAnsi"/>
          <w:b w:val="0"/>
          <w:bCs w:val="0"/>
          <w:sz w:val="26"/>
        </w:rPr>
        <w:t>Operations</w:t>
      </w:r>
      <w:r>
        <w:rPr>
          <w:rFonts w:asciiTheme="minorHAnsi" w:hAnsiTheme="minorHAnsi"/>
          <w:b w:val="0"/>
          <w:bCs w:val="0"/>
          <w:sz w:val="26"/>
        </w:rPr>
        <w:t xml:space="preserve"> &amp; Sales Support</w:t>
      </w:r>
      <w:r w:rsidRPr="0080341C">
        <w:rPr>
          <w:rFonts w:asciiTheme="minorHAnsi" w:hAnsiTheme="minorHAnsi"/>
          <w:b w:val="0"/>
          <w:bCs w:val="0"/>
          <w:sz w:val="26"/>
        </w:rPr>
        <w:t xml:space="preserve"> (B2B)</w:t>
      </w:r>
      <w:r w:rsidR="00DF340F">
        <w:rPr>
          <w:rFonts w:asciiTheme="minorHAnsi" w:hAnsiTheme="minorHAnsi"/>
          <w:b w:val="0"/>
          <w:bCs w:val="0"/>
          <w:sz w:val="26"/>
        </w:rPr>
        <w:t xml:space="preserve"> </w:t>
      </w:r>
    </w:p>
    <w:p w:rsidR="0053542E" w:rsidRPr="00DF340F" w:rsidRDefault="00DF340F" w:rsidP="0053542E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000000" w:fill="FFFFFF"/>
        <w:rPr>
          <w:rFonts w:asciiTheme="minorHAnsi" w:hAnsiTheme="minorHAnsi"/>
          <w:sz w:val="30"/>
        </w:rPr>
      </w:pPr>
      <w:r>
        <w:rPr>
          <w:rFonts w:asciiTheme="minorHAnsi" w:hAnsiTheme="minorHAnsi"/>
          <w:b w:val="0"/>
          <w:bCs w:val="0"/>
          <w:sz w:val="26"/>
        </w:rPr>
        <w:t xml:space="preserve">Team Size - 4 </w:t>
      </w:r>
      <w:r w:rsidRPr="0080341C">
        <w:rPr>
          <w:rFonts w:asciiTheme="minorHAnsi" w:hAnsiTheme="minorHAnsi"/>
          <w:b w:val="0"/>
          <w:bCs w:val="0"/>
          <w:sz w:val="26"/>
        </w:rPr>
        <w:t xml:space="preserve"> </w:t>
      </w:r>
      <w:r>
        <w:rPr>
          <w:rFonts w:asciiTheme="minorHAnsi" w:hAnsiTheme="minorHAnsi"/>
          <w:b w:val="0"/>
          <w:bCs w:val="0"/>
          <w:sz w:val="26"/>
        </w:rPr>
        <w:t xml:space="preserve"> </w:t>
      </w:r>
    </w:p>
    <w:p w:rsidR="00DF340F" w:rsidRPr="00DF340F" w:rsidRDefault="00DF340F" w:rsidP="00DF340F"/>
    <w:p w:rsidR="0053542E" w:rsidRDefault="00C3648C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 xml:space="preserve">Handling the team </w:t>
      </w:r>
      <w:r w:rsidR="0053542E" w:rsidRPr="0023174D">
        <w:rPr>
          <w:rFonts w:asciiTheme="minorHAnsi" w:hAnsiTheme="minorHAnsi"/>
          <w:bCs/>
          <w:sz w:val="26"/>
        </w:rPr>
        <w:t xml:space="preserve"> </w:t>
      </w:r>
    </w:p>
    <w:p w:rsidR="00C3648C" w:rsidRDefault="00C3648C" w:rsidP="00C3648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>Building relation with the agents</w:t>
      </w:r>
    </w:p>
    <w:p w:rsidR="0053542E" w:rsidRPr="00C3648C" w:rsidRDefault="0053542E" w:rsidP="00C3648C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C3648C">
        <w:rPr>
          <w:rFonts w:asciiTheme="minorHAnsi" w:hAnsiTheme="minorHAnsi"/>
          <w:bCs/>
          <w:sz w:val="26"/>
        </w:rPr>
        <w:t xml:space="preserve">Handling the queries coming from B2B agents </w:t>
      </w:r>
    </w:p>
    <w:p w:rsidR="0053542E" w:rsidRPr="0023174D" w:rsidRDefault="0053542E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Reverting with quotes </w:t>
      </w:r>
    </w:p>
    <w:p w:rsidR="0053542E" w:rsidRPr="0023174D" w:rsidRDefault="0053542E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Follow up on the queries </w:t>
      </w:r>
    </w:p>
    <w:p w:rsidR="0053542E" w:rsidRDefault="0053542E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 w:rsidRPr="0023174D">
        <w:rPr>
          <w:rFonts w:asciiTheme="minorHAnsi" w:hAnsiTheme="minorHAnsi"/>
          <w:bCs/>
          <w:sz w:val="26"/>
        </w:rPr>
        <w:t xml:space="preserve">Processing </w:t>
      </w:r>
      <w:r>
        <w:rPr>
          <w:rFonts w:asciiTheme="minorHAnsi" w:hAnsiTheme="minorHAnsi"/>
          <w:bCs/>
          <w:sz w:val="26"/>
        </w:rPr>
        <w:t xml:space="preserve">bookings and dealing with destination teams </w:t>
      </w:r>
    </w:p>
    <w:p w:rsidR="0053542E" w:rsidRDefault="0053542E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 xml:space="preserve">Follow up on the confirmations </w:t>
      </w:r>
    </w:p>
    <w:p w:rsidR="0053542E" w:rsidRDefault="0053542E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 xml:space="preserve">Payment follow up with agents  </w:t>
      </w:r>
    </w:p>
    <w:p w:rsidR="0053542E" w:rsidRDefault="0053542E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 xml:space="preserve">Operational Efficiency and post sales closure with accounts  </w:t>
      </w:r>
    </w:p>
    <w:p w:rsidR="00D953F2" w:rsidRDefault="00D953F2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>Handling escalations on ground</w:t>
      </w:r>
    </w:p>
    <w:p w:rsidR="00D953F2" w:rsidRDefault="00D953F2" w:rsidP="0053542E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26"/>
        </w:rPr>
      </w:pPr>
      <w:r>
        <w:rPr>
          <w:rFonts w:asciiTheme="minorHAnsi" w:hAnsiTheme="minorHAnsi"/>
          <w:bCs/>
          <w:sz w:val="26"/>
        </w:rPr>
        <w:t>Training agents about how to use RED APPLE portal</w:t>
      </w:r>
    </w:p>
    <w:p w:rsidR="00B434A1" w:rsidRDefault="00B434A1" w:rsidP="00B434A1">
      <w:pPr>
        <w:rPr>
          <w:rFonts w:asciiTheme="minorHAnsi" w:hAnsiTheme="minorHAnsi"/>
          <w:bCs/>
          <w:sz w:val="26"/>
        </w:rPr>
      </w:pPr>
    </w:p>
    <w:p w:rsidR="00B434A1" w:rsidRDefault="00B434A1" w:rsidP="00B434A1">
      <w:pPr>
        <w:rPr>
          <w:rFonts w:asciiTheme="minorHAnsi" w:hAnsiTheme="minorHAnsi"/>
          <w:bCs/>
          <w:sz w:val="26"/>
        </w:rPr>
      </w:pPr>
    </w:p>
    <w:p w:rsidR="00B434A1" w:rsidRDefault="00B434A1" w:rsidP="00B434A1">
      <w:pPr>
        <w:rPr>
          <w:rFonts w:asciiTheme="minorHAnsi" w:hAnsiTheme="minorHAnsi"/>
          <w:bCs/>
          <w:sz w:val="26"/>
        </w:rPr>
      </w:pPr>
    </w:p>
    <w:p w:rsidR="00B434A1" w:rsidRPr="00B434A1" w:rsidRDefault="00B434A1" w:rsidP="00B434A1">
      <w:pPr>
        <w:rPr>
          <w:rFonts w:asciiTheme="minorHAnsi" w:hAnsiTheme="minorHAnsi"/>
          <w:bCs/>
          <w:sz w:val="26"/>
        </w:rPr>
      </w:pPr>
    </w:p>
    <w:p w:rsidR="00957524" w:rsidRDefault="00957524" w:rsidP="0053542E"/>
    <w:p w:rsidR="00426EB7" w:rsidRDefault="00426EB7" w:rsidP="00426EB7">
      <w:pPr>
        <w:pStyle w:val="Heading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  <w:lang w:val="en-GB"/>
        </w:rPr>
      </w:pPr>
      <w:r w:rsidRPr="00426EB7">
        <w:rPr>
          <w:rFonts w:asciiTheme="minorHAnsi" w:hAnsiTheme="minorHAnsi"/>
          <w:b w:val="0"/>
          <w:bCs w:val="0"/>
          <w:sz w:val="26"/>
          <w:lang w:val="en-GB"/>
        </w:rPr>
        <w:lastRenderedPageBreak/>
        <w:t>Currently I am associated as a Bran</w:t>
      </w:r>
      <w:r w:rsidR="00411A2A">
        <w:rPr>
          <w:rFonts w:asciiTheme="minorHAnsi" w:hAnsiTheme="minorHAnsi"/>
          <w:b w:val="0"/>
          <w:bCs w:val="0"/>
          <w:sz w:val="26"/>
          <w:lang w:val="en-GB"/>
        </w:rPr>
        <w:t>d</w:t>
      </w:r>
      <w:r w:rsidRPr="00426EB7">
        <w:rPr>
          <w:rFonts w:asciiTheme="minorHAnsi" w:hAnsiTheme="minorHAnsi"/>
          <w:b w:val="0"/>
          <w:bCs w:val="0"/>
          <w:sz w:val="26"/>
          <w:lang w:val="en-GB"/>
        </w:rPr>
        <w:t xml:space="preserve"> Partner with Oriflame to maintain my Financial Independence</w:t>
      </w:r>
      <w:r w:rsidR="00CD12FD">
        <w:rPr>
          <w:rFonts w:asciiTheme="minorHAnsi" w:hAnsiTheme="minorHAnsi"/>
          <w:b w:val="0"/>
          <w:bCs w:val="0"/>
          <w:sz w:val="26"/>
          <w:lang w:val="en-GB"/>
        </w:rPr>
        <w:t xml:space="preserve"> by </w:t>
      </w:r>
      <w:r>
        <w:rPr>
          <w:rFonts w:asciiTheme="minorHAnsi" w:hAnsiTheme="minorHAnsi"/>
          <w:b w:val="0"/>
          <w:bCs w:val="0"/>
          <w:sz w:val="26"/>
          <w:lang w:val="en-GB"/>
        </w:rPr>
        <w:t>promoting the Wellness Range.</w:t>
      </w:r>
      <w:r w:rsidR="00411A2A">
        <w:rPr>
          <w:rFonts w:asciiTheme="minorHAnsi" w:hAnsiTheme="minorHAnsi"/>
          <w:b w:val="0"/>
          <w:bCs w:val="0"/>
          <w:sz w:val="26"/>
          <w:lang w:val="en-GB"/>
        </w:rPr>
        <w:t xml:space="preserve"> </w:t>
      </w:r>
    </w:p>
    <w:p w:rsidR="00426EB7" w:rsidRDefault="00426EB7" w:rsidP="00426EB7">
      <w:pPr>
        <w:pStyle w:val="Heading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pct20" w:color="000000" w:fill="FFFFFF"/>
        <w:rPr>
          <w:rFonts w:asciiTheme="minorHAnsi" w:hAnsiTheme="minorHAnsi"/>
          <w:b w:val="0"/>
          <w:bCs w:val="0"/>
          <w:sz w:val="26"/>
          <w:lang w:val="en-GB"/>
        </w:rPr>
      </w:pPr>
    </w:p>
    <w:p w:rsidR="00426EB7" w:rsidRPr="00CD12FD" w:rsidRDefault="00426EB7" w:rsidP="00426EB7">
      <w:pPr>
        <w:pStyle w:val="Heading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pct20" w:color="000000" w:fill="FFFFFF"/>
        <w:rPr>
          <w:rFonts w:asciiTheme="minorHAnsi" w:hAnsiTheme="minorHAnsi" w:cstheme="minorHAnsi"/>
          <w:b w:val="0"/>
          <w:bCs w:val="0"/>
          <w:sz w:val="26"/>
          <w:u w:val="none"/>
          <w:lang w:val="en-GB"/>
        </w:rPr>
      </w:pPr>
      <w:r w:rsidRPr="00CD12FD">
        <w:rPr>
          <w:rFonts w:asciiTheme="minorHAnsi" w:hAnsiTheme="minorHAnsi" w:cstheme="minorHAnsi"/>
          <w:b w:val="0"/>
          <w:color w:val="333333"/>
          <w:sz w:val="26"/>
          <w:u w:val="none"/>
        </w:rPr>
        <w:t xml:space="preserve">For over 50 years, Oriflame has been empowering people to make a change in their lives by recommending and selling high quality beauty products inspired by nature and powered by Swedish science. Oriflame is Europe’s largest beauty company selling direct with a global community of over 3 million independent </w:t>
      </w:r>
      <w:r w:rsidR="005D614F">
        <w:rPr>
          <w:rFonts w:asciiTheme="minorHAnsi" w:hAnsiTheme="minorHAnsi" w:cstheme="minorHAnsi"/>
          <w:b w:val="0"/>
          <w:color w:val="333333"/>
          <w:sz w:val="26"/>
          <w:u w:val="none"/>
        </w:rPr>
        <w:t xml:space="preserve">brand partners </w:t>
      </w:r>
      <w:r w:rsidRPr="00CD12FD">
        <w:rPr>
          <w:rFonts w:asciiTheme="minorHAnsi" w:hAnsiTheme="minorHAnsi" w:cstheme="minorHAnsi"/>
          <w:b w:val="0"/>
          <w:color w:val="333333"/>
          <w:sz w:val="26"/>
          <w:u w:val="none"/>
        </w:rPr>
        <w:t>around the world.</w:t>
      </w:r>
    </w:p>
    <w:p w:rsidR="00D631B8" w:rsidRPr="00CD12FD" w:rsidRDefault="00D631B8" w:rsidP="00C67407">
      <w:pPr>
        <w:rPr>
          <w:rFonts w:asciiTheme="minorHAnsi" w:hAnsiTheme="minorHAnsi" w:cstheme="minorHAnsi"/>
          <w:sz w:val="26"/>
        </w:rPr>
      </w:pPr>
    </w:p>
    <w:p w:rsidR="00D631B8" w:rsidRDefault="00D631B8" w:rsidP="00C67407"/>
    <w:p w:rsidR="000B173A" w:rsidRDefault="000B173A" w:rsidP="00C67407"/>
    <w:p w:rsidR="00801575" w:rsidRDefault="00801575">
      <w:pPr>
        <w:pStyle w:val="Heading1"/>
        <w:rPr>
          <w:b w:val="0"/>
          <w:bCs w:val="0"/>
          <w:sz w:val="24"/>
          <w:u w:val="none"/>
        </w:rPr>
      </w:pPr>
    </w:p>
    <w:p w:rsidR="00033BBE" w:rsidRPr="0080341C" w:rsidRDefault="00D17E2C">
      <w:pPr>
        <w:pStyle w:val="Heading1"/>
        <w:rPr>
          <w:rFonts w:asciiTheme="minorHAnsi" w:hAnsiTheme="minorHAnsi"/>
          <w:bCs w:val="0"/>
          <w:sz w:val="24"/>
          <w:szCs w:val="22"/>
        </w:rPr>
      </w:pPr>
      <w:r w:rsidRPr="0080341C">
        <w:rPr>
          <w:rFonts w:asciiTheme="minorHAnsi" w:hAnsiTheme="minorHAnsi"/>
          <w:bCs w:val="0"/>
          <w:sz w:val="24"/>
          <w:szCs w:val="22"/>
        </w:rPr>
        <w:t xml:space="preserve">Seminars, Work Shops, Carnival, Road Shows &amp; Trainings 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Australia Tourism Promotion 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>Globus &amp; Cosmos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Switzerland Tourism Promotion 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Actively Participated in TUI Carnival at Select City Walk 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Oman Tourism Board Road Show 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Ireland Tourism Board Road Show 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IMEX 2016 in Germany 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>Regional Conference of Uniglobe in Sept; 2015</w:t>
      </w:r>
      <w:r w:rsidR="00690D80">
        <w:rPr>
          <w:rFonts w:asciiTheme="minorHAnsi" w:hAnsiTheme="minorHAnsi"/>
          <w:szCs w:val="22"/>
        </w:rPr>
        <w:t xml:space="preserve"> in Udaipur</w:t>
      </w:r>
    </w:p>
    <w:p w:rsidR="00033BBE" w:rsidRPr="0080341C" w:rsidRDefault="00D17E2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>Road Shows of ATB in collab</w:t>
      </w:r>
      <w:r w:rsidR="00920002" w:rsidRPr="0080341C">
        <w:rPr>
          <w:rFonts w:asciiTheme="minorHAnsi" w:hAnsiTheme="minorHAnsi"/>
          <w:szCs w:val="22"/>
        </w:rPr>
        <w:t xml:space="preserve">oration with Nijhawan  in HCL, </w:t>
      </w:r>
      <w:r w:rsidRPr="0080341C">
        <w:rPr>
          <w:rFonts w:asciiTheme="minorHAnsi" w:hAnsiTheme="minorHAnsi"/>
          <w:szCs w:val="22"/>
        </w:rPr>
        <w:t xml:space="preserve">Bharti AIRTEL </w:t>
      </w:r>
      <w:r w:rsidR="00920002" w:rsidRPr="0080341C">
        <w:rPr>
          <w:rFonts w:asciiTheme="minorHAnsi" w:hAnsiTheme="minorHAnsi"/>
          <w:szCs w:val="22"/>
        </w:rPr>
        <w:t>&amp; E&amp;Y</w:t>
      </w:r>
    </w:p>
    <w:p w:rsidR="005A325C" w:rsidRDefault="005A32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22"/>
          <w:u w:val="single"/>
        </w:rPr>
      </w:pPr>
    </w:p>
    <w:p w:rsidR="000C4109" w:rsidRDefault="000C4109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22"/>
          <w:u w:val="single"/>
        </w:rPr>
      </w:pPr>
    </w:p>
    <w:p w:rsidR="00033BBE" w:rsidRPr="0080341C" w:rsidRDefault="00D17E2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22"/>
          <w:u w:val="single"/>
        </w:rPr>
      </w:pPr>
      <w:r w:rsidRPr="0080341C">
        <w:rPr>
          <w:rFonts w:asciiTheme="minorHAnsi" w:hAnsiTheme="minorHAnsi"/>
          <w:b/>
          <w:szCs w:val="22"/>
          <w:u w:val="single"/>
        </w:rPr>
        <w:t xml:space="preserve">FAM Trip </w:t>
      </w:r>
    </w:p>
    <w:p w:rsidR="00033BBE" w:rsidRPr="0080341C" w:rsidRDefault="00D17E2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Traveled to Singapore on Super Star Virgo Cruise  </w:t>
      </w:r>
    </w:p>
    <w:p w:rsidR="00033BBE" w:rsidRPr="0080341C" w:rsidRDefault="00D17E2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Heritage village Manesar at  Manesar ‘ Gurgaon </w:t>
      </w:r>
    </w:p>
    <w:p w:rsidR="00033BBE" w:rsidRPr="0080341C" w:rsidRDefault="00D17E2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>Attended IMEX in Germany in 2016</w:t>
      </w:r>
    </w:p>
    <w:p w:rsidR="00033BBE" w:rsidRPr="0080341C" w:rsidRDefault="00D17E2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 xml:space="preserve">Turkey FAM hosted by Candid India in 2016 </w:t>
      </w:r>
    </w:p>
    <w:p w:rsidR="00033BBE" w:rsidRPr="0080341C" w:rsidRDefault="00033BBE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/>
          <w:szCs w:val="22"/>
        </w:rPr>
      </w:pPr>
    </w:p>
    <w:p w:rsidR="003F54FD" w:rsidRDefault="003F54F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22"/>
          <w:u w:val="single"/>
        </w:rPr>
      </w:pPr>
    </w:p>
    <w:p w:rsidR="00033BBE" w:rsidRPr="0080341C" w:rsidRDefault="00D17E2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Cs w:val="22"/>
          <w:u w:val="single"/>
        </w:rPr>
      </w:pPr>
      <w:r w:rsidRPr="0080341C">
        <w:rPr>
          <w:rFonts w:asciiTheme="minorHAnsi" w:hAnsiTheme="minorHAnsi"/>
          <w:b/>
          <w:szCs w:val="22"/>
          <w:u w:val="single"/>
        </w:rPr>
        <w:t xml:space="preserve">Escorting </w:t>
      </w:r>
    </w:p>
    <w:p w:rsidR="00033BBE" w:rsidRPr="0080341C" w:rsidRDefault="00D17E2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>Escorted a Gillette group to Nanital</w:t>
      </w:r>
    </w:p>
    <w:p w:rsidR="00033BBE" w:rsidRPr="0080341C" w:rsidRDefault="00D17E2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2"/>
        </w:rPr>
      </w:pPr>
      <w:r w:rsidRPr="0080341C">
        <w:rPr>
          <w:rFonts w:asciiTheme="minorHAnsi" w:hAnsiTheme="minorHAnsi"/>
          <w:szCs w:val="22"/>
        </w:rPr>
        <w:t>Escorted a Gillette group to Gym Corbett</w:t>
      </w:r>
    </w:p>
    <w:p w:rsidR="00033BBE" w:rsidRPr="0080341C" w:rsidRDefault="00033BBE">
      <w:pPr>
        <w:tabs>
          <w:tab w:val="left" w:pos="2610"/>
        </w:tabs>
        <w:jc w:val="both"/>
        <w:rPr>
          <w:rFonts w:asciiTheme="minorHAnsi" w:hAnsiTheme="minorHAnsi"/>
          <w:b/>
          <w:bCs/>
          <w:sz w:val="26"/>
        </w:rPr>
      </w:pPr>
    </w:p>
    <w:p w:rsidR="00033BBE" w:rsidRPr="0080341C" w:rsidRDefault="00033BBE">
      <w:pPr>
        <w:jc w:val="both"/>
        <w:rPr>
          <w:rFonts w:asciiTheme="minorHAnsi" w:hAnsiTheme="minorHAnsi"/>
          <w:b/>
          <w:bCs/>
          <w:u w:val="single"/>
        </w:rPr>
      </w:pPr>
    </w:p>
    <w:p w:rsidR="00033BBE" w:rsidRPr="0080341C" w:rsidRDefault="00033BBE">
      <w:pPr>
        <w:ind w:left="360"/>
        <w:rPr>
          <w:rFonts w:asciiTheme="minorHAnsi" w:hAnsiTheme="minorHAnsi"/>
          <w:b/>
          <w:bCs/>
          <w:sz w:val="26"/>
        </w:rPr>
      </w:pPr>
    </w:p>
    <w:p w:rsidR="00033BBE" w:rsidRPr="0080341C" w:rsidRDefault="00033BBE">
      <w:pPr>
        <w:rPr>
          <w:rFonts w:asciiTheme="minorHAnsi" w:hAnsiTheme="minorHAnsi"/>
          <w:sz w:val="26"/>
        </w:rPr>
      </w:pPr>
    </w:p>
    <w:p w:rsidR="00033BBE" w:rsidRPr="0080341C" w:rsidRDefault="00033BBE">
      <w:pPr>
        <w:rPr>
          <w:rFonts w:asciiTheme="minorHAnsi" w:hAnsiTheme="minorHAnsi"/>
          <w:sz w:val="26"/>
        </w:rPr>
      </w:pPr>
    </w:p>
    <w:sectPr w:rsidR="00033BBE" w:rsidRPr="0080341C" w:rsidSect="001D6985">
      <w:pgSz w:w="12240" w:h="17280" w:code="1"/>
      <w:pgMar w:top="2160" w:right="547" w:bottom="1008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87" w:rsidRDefault="00EF1D87" w:rsidP="00712285">
      <w:r>
        <w:separator/>
      </w:r>
    </w:p>
  </w:endnote>
  <w:endnote w:type="continuationSeparator" w:id="0">
    <w:p w:rsidR="00EF1D87" w:rsidRDefault="00EF1D87" w:rsidP="0071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87" w:rsidRDefault="00EF1D87" w:rsidP="00712285">
      <w:r>
        <w:separator/>
      </w:r>
    </w:p>
  </w:footnote>
  <w:footnote w:type="continuationSeparator" w:id="0">
    <w:p w:rsidR="00EF1D87" w:rsidRDefault="00EF1D87" w:rsidP="0071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2B65FDC"/>
    <w:lvl w:ilvl="0" w:tplc="21EA8624">
      <w:start w:val="1"/>
      <w:numFmt w:val="bullet"/>
      <w:lvlText w:val=""/>
      <w:lvlJc w:val="left"/>
      <w:pPr>
        <w:tabs>
          <w:tab w:val="left" w:pos="375"/>
        </w:tabs>
        <w:ind w:left="375" w:hanging="375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81CEA52"/>
    <w:lvl w:ilvl="0" w:tplc="21EA8624">
      <w:start w:val="1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AF248E0"/>
    <w:lvl w:ilvl="0" w:tplc="21EA8624">
      <w:start w:val="1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EAEB8FC"/>
    <w:lvl w:ilvl="0" w:tplc="21EA8624">
      <w:start w:val="1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BD679C4"/>
    <w:lvl w:ilvl="0" w:tplc="21EA8624">
      <w:start w:val="1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C8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897BAB"/>
    <w:multiLevelType w:val="singleLevel"/>
    <w:tmpl w:val="054EE2F6"/>
    <w:lvl w:ilvl="0">
      <w:start w:val="1"/>
      <w:numFmt w:val="decimal"/>
      <w:lvlText w:val="*"/>
      <w:lvlJc w:val="left"/>
    </w:lvl>
  </w:abstractNum>
  <w:abstractNum w:abstractNumId="7">
    <w:nsid w:val="28DD5F0E"/>
    <w:multiLevelType w:val="hybridMultilevel"/>
    <w:tmpl w:val="B0FE6F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4716E"/>
    <w:multiLevelType w:val="hybridMultilevel"/>
    <w:tmpl w:val="FCDC1F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bullet"/>
        <w:lvlText w:val=""/>
        <w:lvlJc w:val="left"/>
        <w:rPr>
          <w:rFonts w:ascii="Symbol" w:hAnsi="Symbol" w:cs="Symbol" w:hint="default"/>
        </w:rPr>
      </w:lvl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BE"/>
    <w:rsid w:val="00033BBE"/>
    <w:rsid w:val="00070844"/>
    <w:rsid w:val="00085C00"/>
    <w:rsid w:val="00091367"/>
    <w:rsid w:val="00096EF9"/>
    <w:rsid w:val="000B035B"/>
    <w:rsid w:val="000B10D9"/>
    <w:rsid w:val="000B173A"/>
    <w:rsid w:val="000C3969"/>
    <w:rsid w:val="000C4109"/>
    <w:rsid w:val="000E3710"/>
    <w:rsid w:val="0010166D"/>
    <w:rsid w:val="001029E1"/>
    <w:rsid w:val="00111609"/>
    <w:rsid w:val="00115F46"/>
    <w:rsid w:val="00144667"/>
    <w:rsid w:val="00175A6B"/>
    <w:rsid w:val="001825D0"/>
    <w:rsid w:val="001D00A9"/>
    <w:rsid w:val="001D17A9"/>
    <w:rsid w:val="001D6985"/>
    <w:rsid w:val="002218EA"/>
    <w:rsid w:val="0023174D"/>
    <w:rsid w:val="00242A09"/>
    <w:rsid w:val="00282C6D"/>
    <w:rsid w:val="002C4B18"/>
    <w:rsid w:val="002D095D"/>
    <w:rsid w:val="002D2D12"/>
    <w:rsid w:val="002D3E8D"/>
    <w:rsid w:val="00300AD2"/>
    <w:rsid w:val="00321FD3"/>
    <w:rsid w:val="003318FD"/>
    <w:rsid w:val="0035155D"/>
    <w:rsid w:val="0037585F"/>
    <w:rsid w:val="003971C0"/>
    <w:rsid w:val="003D5E59"/>
    <w:rsid w:val="003F36FA"/>
    <w:rsid w:val="003F54FD"/>
    <w:rsid w:val="00411A2A"/>
    <w:rsid w:val="00413608"/>
    <w:rsid w:val="00426EB7"/>
    <w:rsid w:val="004E6B5E"/>
    <w:rsid w:val="005120EF"/>
    <w:rsid w:val="0053542E"/>
    <w:rsid w:val="005A325C"/>
    <w:rsid w:val="005B2356"/>
    <w:rsid w:val="005C21FA"/>
    <w:rsid w:val="005D614F"/>
    <w:rsid w:val="005F286D"/>
    <w:rsid w:val="00613C39"/>
    <w:rsid w:val="00617116"/>
    <w:rsid w:val="00637B6F"/>
    <w:rsid w:val="00690D80"/>
    <w:rsid w:val="006B00F4"/>
    <w:rsid w:val="006E766E"/>
    <w:rsid w:val="00707464"/>
    <w:rsid w:val="00712285"/>
    <w:rsid w:val="007171D8"/>
    <w:rsid w:val="007359DA"/>
    <w:rsid w:val="0074492F"/>
    <w:rsid w:val="007642A0"/>
    <w:rsid w:val="007917B2"/>
    <w:rsid w:val="007A621D"/>
    <w:rsid w:val="007D0659"/>
    <w:rsid w:val="00801575"/>
    <w:rsid w:val="0080341C"/>
    <w:rsid w:val="00804F75"/>
    <w:rsid w:val="00867300"/>
    <w:rsid w:val="0087214B"/>
    <w:rsid w:val="00892E59"/>
    <w:rsid w:val="008A5B8E"/>
    <w:rsid w:val="008B3950"/>
    <w:rsid w:val="008B4E5C"/>
    <w:rsid w:val="008D13C7"/>
    <w:rsid w:val="008F1522"/>
    <w:rsid w:val="00901EBE"/>
    <w:rsid w:val="0090761A"/>
    <w:rsid w:val="00920002"/>
    <w:rsid w:val="00932363"/>
    <w:rsid w:val="00933D48"/>
    <w:rsid w:val="009414F0"/>
    <w:rsid w:val="009509DA"/>
    <w:rsid w:val="00957524"/>
    <w:rsid w:val="009A3AB5"/>
    <w:rsid w:val="009C6DF3"/>
    <w:rsid w:val="009D6A0B"/>
    <w:rsid w:val="00A40C59"/>
    <w:rsid w:val="00A540CB"/>
    <w:rsid w:val="00A64315"/>
    <w:rsid w:val="00A65DBF"/>
    <w:rsid w:val="00A70FDD"/>
    <w:rsid w:val="00A9179A"/>
    <w:rsid w:val="00AB68E3"/>
    <w:rsid w:val="00AF4F98"/>
    <w:rsid w:val="00B324C2"/>
    <w:rsid w:val="00B362D0"/>
    <w:rsid w:val="00B434A1"/>
    <w:rsid w:val="00B8315C"/>
    <w:rsid w:val="00BA1BFC"/>
    <w:rsid w:val="00BB573E"/>
    <w:rsid w:val="00BF744C"/>
    <w:rsid w:val="00C3648C"/>
    <w:rsid w:val="00C511B7"/>
    <w:rsid w:val="00C54C71"/>
    <w:rsid w:val="00C67407"/>
    <w:rsid w:val="00C70223"/>
    <w:rsid w:val="00C81444"/>
    <w:rsid w:val="00C84142"/>
    <w:rsid w:val="00CD12FD"/>
    <w:rsid w:val="00CF30A7"/>
    <w:rsid w:val="00D143FE"/>
    <w:rsid w:val="00D16856"/>
    <w:rsid w:val="00D17E2C"/>
    <w:rsid w:val="00D33DB1"/>
    <w:rsid w:val="00D55784"/>
    <w:rsid w:val="00D631B8"/>
    <w:rsid w:val="00D7326C"/>
    <w:rsid w:val="00D953F2"/>
    <w:rsid w:val="00D96514"/>
    <w:rsid w:val="00DF340F"/>
    <w:rsid w:val="00E42396"/>
    <w:rsid w:val="00E46116"/>
    <w:rsid w:val="00E864F1"/>
    <w:rsid w:val="00E8722B"/>
    <w:rsid w:val="00EA3A4C"/>
    <w:rsid w:val="00EA3BF5"/>
    <w:rsid w:val="00ED1CFF"/>
    <w:rsid w:val="00EF1D87"/>
    <w:rsid w:val="00F163E5"/>
    <w:rsid w:val="00F766EB"/>
    <w:rsid w:val="00F93ECD"/>
    <w:rsid w:val="00FC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6F325-F9EE-F84A-A856-B02D33F2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rPr>
      <w:b/>
      <w:bCs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2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2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2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28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C396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rata.st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mohit sagar</cp:lastModifiedBy>
  <cp:revision>54</cp:revision>
  <dcterms:created xsi:type="dcterms:W3CDTF">2020-09-30T11:20:00Z</dcterms:created>
  <dcterms:modified xsi:type="dcterms:W3CDTF">2021-02-02T15:03:00Z</dcterms:modified>
</cp:coreProperties>
</file>