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BFB" w:rsidRPr="001D7BFB" w:rsidRDefault="001D7BFB" w:rsidP="001D7B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D7BFB">
        <w:rPr>
          <w:rFonts w:ascii="Arial" w:eastAsia="Times New Roman" w:hAnsi="Arial" w:cs="Arial"/>
          <w:color w:val="333333"/>
          <w:sz w:val="23"/>
          <w:szCs w:val="23"/>
        </w:rPr>
        <w:t xml:space="preserve">To access surveys, please disable your popup blocker and refresh the page. Click </w:t>
      </w:r>
      <w:proofErr w:type="spellStart"/>
      <w:r w:rsidRPr="001D7BFB">
        <w:rPr>
          <w:rFonts w:ascii="Arial" w:eastAsia="Times New Roman" w:hAnsi="Arial" w:cs="Arial"/>
          <w:color w:val="333333"/>
          <w:sz w:val="23"/>
          <w:szCs w:val="23"/>
        </w:rPr>
        <w:t>for</w:t>
      </w:r>
      <w:hyperlink r:id="rId4" w:tgtFrame="_blank" w:history="1">
        <w:r w:rsidRPr="001D7BFB">
          <w:rPr>
            <w:rFonts w:ascii="Arial" w:eastAsia="Times New Roman" w:hAnsi="Arial" w:cs="Arial"/>
            <w:color w:val="337AB7"/>
            <w:sz w:val="23"/>
          </w:rPr>
          <w:t>desktop</w:t>
        </w:r>
        <w:proofErr w:type="spellEnd"/>
        <w:r w:rsidRPr="001D7BFB">
          <w:rPr>
            <w:rFonts w:ascii="Arial" w:eastAsia="Times New Roman" w:hAnsi="Arial" w:cs="Arial"/>
            <w:color w:val="337AB7"/>
            <w:sz w:val="23"/>
          </w:rPr>
          <w:t> </w:t>
        </w:r>
      </w:hyperlink>
      <w:r w:rsidRPr="001D7BFB">
        <w:rPr>
          <w:rFonts w:ascii="Arial" w:eastAsia="Times New Roman" w:hAnsi="Arial" w:cs="Arial"/>
          <w:color w:val="333333"/>
          <w:sz w:val="23"/>
          <w:szCs w:val="23"/>
        </w:rPr>
        <w:t>or </w:t>
      </w:r>
      <w:proofErr w:type="spellStart"/>
      <w:r w:rsidRPr="001D7BFB">
        <w:rPr>
          <w:rFonts w:ascii="Arial" w:eastAsia="Times New Roman" w:hAnsi="Arial" w:cs="Arial"/>
          <w:color w:val="333333"/>
          <w:sz w:val="23"/>
          <w:szCs w:val="23"/>
        </w:rPr>
        <w:fldChar w:fldCharType="begin"/>
      </w:r>
      <w:r w:rsidRPr="001D7BFB">
        <w:rPr>
          <w:rFonts w:ascii="Arial" w:eastAsia="Times New Roman" w:hAnsi="Arial" w:cs="Arial"/>
          <w:color w:val="333333"/>
          <w:sz w:val="23"/>
          <w:szCs w:val="23"/>
        </w:rPr>
        <w:instrText xml:space="preserve"> HYPERLINK "https://lifepoints.zendesk.com/hc/en-gb/articles/360025096892" \t "_blank" </w:instrText>
      </w:r>
      <w:r w:rsidRPr="001D7BFB">
        <w:rPr>
          <w:rFonts w:ascii="Arial" w:eastAsia="Times New Roman" w:hAnsi="Arial" w:cs="Arial"/>
          <w:color w:val="333333"/>
          <w:sz w:val="23"/>
          <w:szCs w:val="23"/>
        </w:rPr>
        <w:fldChar w:fldCharType="separate"/>
      </w:r>
      <w:r w:rsidRPr="001D7BFB">
        <w:rPr>
          <w:rFonts w:ascii="Arial" w:eastAsia="Times New Roman" w:hAnsi="Arial" w:cs="Arial"/>
          <w:color w:val="337AB7"/>
          <w:sz w:val="23"/>
        </w:rPr>
        <w:t>smartphone</w:t>
      </w:r>
      <w:proofErr w:type="spellEnd"/>
      <w:r w:rsidRPr="001D7BFB">
        <w:rPr>
          <w:rFonts w:ascii="Arial" w:eastAsia="Times New Roman" w:hAnsi="Arial" w:cs="Arial"/>
          <w:color w:val="337AB7"/>
          <w:sz w:val="23"/>
        </w:rPr>
        <w:t> </w:t>
      </w:r>
      <w:r w:rsidRPr="001D7BFB">
        <w:rPr>
          <w:rFonts w:ascii="Arial" w:eastAsia="Times New Roman" w:hAnsi="Arial" w:cs="Arial"/>
          <w:color w:val="333333"/>
          <w:sz w:val="23"/>
          <w:szCs w:val="23"/>
        </w:rPr>
        <w:fldChar w:fldCharType="end"/>
      </w:r>
      <w:r w:rsidRPr="001D7BFB">
        <w:rPr>
          <w:rFonts w:ascii="Arial" w:eastAsia="Times New Roman" w:hAnsi="Arial" w:cs="Arial"/>
          <w:color w:val="333333"/>
          <w:sz w:val="23"/>
          <w:szCs w:val="23"/>
        </w:rPr>
        <w:t>instructions.</w:t>
      </w:r>
    </w:p>
    <w:p w:rsidR="001D7BFB" w:rsidRPr="001D7BFB" w:rsidRDefault="001D7BFB" w:rsidP="001D7BFB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333333"/>
          <w:sz w:val="23"/>
          <w:szCs w:val="23"/>
        </w:rPr>
      </w:pPr>
      <w:r w:rsidRPr="001D7BFB">
        <w:rPr>
          <w:rFonts w:ascii="Arial" w:eastAsia="Times New Roman" w:hAnsi="Arial" w:cs="Arial"/>
          <w:color w:val="333333"/>
          <w:sz w:val="23"/>
          <w:szCs w:val="23"/>
        </w:rPr>
        <w:t>Close</w:t>
      </w:r>
    </w:p>
    <w:p w:rsidR="00CF63C6" w:rsidRDefault="00CF63C6"/>
    <w:sectPr w:rsidR="00CF63C6" w:rsidSect="00CF6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68F7"/>
    <w:rsid w:val="001D7BFB"/>
    <w:rsid w:val="003868F7"/>
    <w:rsid w:val="00CF63C6"/>
    <w:rsid w:val="00E7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3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8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D7B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9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575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3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57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fepoints.zendesk.com/hc/en-gb/articles/3600250944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2019-06-05T07:14:00Z</dcterms:created>
  <dcterms:modified xsi:type="dcterms:W3CDTF">2019-07-02T08:18:00Z</dcterms:modified>
</cp:coreProperties>
</file>