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63" w:rsidRDefault="00B74A91">
      <w:pPr>
        <w:jc w:val="center"/>
        <w:rPr>
          <w:rFonts w:ascii="Calibri" w:hAnsi="Calibri"/>
          <w:b/>
          <w:shadow/>
          <w:sz w:val="32"/>
          <w:szCs w:val="32"/>
        </w:rPr>
      </w:pPr>
      <w:r>
        <w:rPr>
          <w:rFonts w:ascii="Calibri" w:hAnsi="Calibri"/>
          <w:b/>
          <w:shadow/>
          <w:sz w:val="32"/>
          <w:szCs w:val="32"/>
        </w:rPr>
        <w:t>SATHISH KUMAR DHEENADAYALAN</w:t>
      </w:r>
    </w:p>
    <w:p w:rsidR="00313563" w:rsidRDefault="00B74A91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sym w:font="Wingdings" w:char="F028"/>
      </w:r>
      <w:r>
        <w:rPr>
          <w:rFonts w:ascii="Calibri" w:hAnsi="Calibri" w:cs="Tahoma"/>
          <w:b/>
          <w:bCs/>
          <w:sz w:val="20"/>
          <w:szCs w:val="20"/>
        </w:rPr>
        <w:t xml:space="preserve"> </w:t>
      </w:r>
      <w:r>
        <w:rPr>
          <w:rFonts w:ascii="Calibri" w:hAnsi="Calibri" w:cs="Tahoma"/>
          <w:bCs/>
          <w:sz w:val="20"/>
          <w:szCs w:val="20"/>
        </w:rPr>
        <w:t xml:space="preserve">+91 </w:t>
      </w:r>
      <w:r w:rsidR="00114399" w:rsidRPr="00114399">
        <w:rPr>
          <w:rFonts w:ascii="Calibri" w:hAnsi="Calibri" w:cs="Tahoma"/>
          <w:bCs/>
          <w:sz w:val="20"/>
          <w:szCs w:val="20"/>
        </w:rPr>
        <w:t>73053 37515</w:t>
      </w:r>
      <w:r>
        <w:rPr>
          <w:rFonts w:ascii="Calibri" w:hAnsi="Calibri" w:cs="Tahoma"/>
          <w:bCs/>
          <w:sz w:val="20"/>
          <w:szCs w:val="20"/>
        </w:rPr>
        <w:t>;</w:t>
      </w:r>
      <w:r>
        <w:rPr>
          <w:rFonts w:ascii="Calibri" w:hAnsi="Calibri" w:cs="Tahoma"/>
          <w:b/>
          <w:bCs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sym w:font="Wingdings" w:char="F02A"/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Verdana" w:hAnsi="Verdana"/>
          <w:sz w:val="17"/>
          <w:szCs w:val="17"/>
          <w:lang w:val="fr-FR"/>
        </w:rPr>
        <w:t xml:space="preserve">sathish.dheenadayalan@gmail.com </w:t>
      </w:r>
    </w:p>
    <w:p w:rsidR="00313563" w:rsidRDefault="00B74A91">
      <w:pPr>
        <w:jc w:val="center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8230869" cy="9525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0869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63" w:rsidRDefault="00B74A91">
      <w:pPr>
        <w:jc w:val="both"/>
        <w:rPr>
          <w:rFonts w:ascii="Calibri" w:eastAsia="Arial Unicode MS" w:hAnsi="Calibri"/>
          <w:sz w:val="20"/>
          <w:szCs w:val="20"/>
        </w:rPr>
      </w:pPr>
      <w:r>
        <w:rPr>
          <w:rFonts w:ascii="Calibri" w:hAnsi="Calibri"/>
          <w:b/>
          <w:sz w:val="21"/>
          <w:szCs w:val="21"/>
        </w:rPr>
        <w:t>CAREER OBJECTIVE: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eastAsia="Arial Unicode MS" w:hAnsi="Calibri"/>
          <w:sz w:val="20"/>
          <w:szCs w:val="20"/>
        </w:rPr>
        <w:t>Seeking challenging assignments in</w:t>
      </w:r>
      <w:r>
        <w:rPr>
          <w:rFonts w:ascii="Calibri" w:eastAsia="Arial Unicode MS" w:hAnsi="Calibri"/>
          <w:b/>
          <w:sz w:val="20"/>
          <w:szCs w:val="20"/>
        </w:rPr>
        <w:t xml:space="preserve"> </w:t>
      </w:r>
      <w:r>
        <w:rPr>
          <w:rFonts w:ascii="Calibri" w:eastAsia="Arial Unicode MS" w:hAnsi="Calibri"/>
          <w:sz w:val="20"/>
          <w:szCs w:val="20"/>
        </w:rPr>
        <w:t xml:space="preserve">a dynamic and globally focused organization that will strategically utilize my existing skill sets while providing opportunities to learn and improve. </w:t>
      </w:r>
    </w:p>
    <w:p w:rsidR="00313563" w:rsidRDefault="00313563">
      <w:pPr>
        <w:jc w:val="both"/>
        <w:rPr>
          <w:rFonts w:ascii="Calibri" w:eastAsia="Arial Unicode MS" w:hAnsi="Calibri"/>
          <w:sz w:val="20"/>
          <w:szCs w:val="20"/>
        </w:rPr>
      </w:pPr>
    </w:p>
    <w:p w:rsidR="00313563" w:rsidRDefault="00B74A91">
      <w:pPr>
        <w:jc w:val="both"/>
        <w:rPr>
          <w:rFonts w:ascii="Calibri" w:eastAsia="Arial Unicode MS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Process driven Professional with diverse experience of </w:t>
      </w:r>
      <w:r>
        <w:rPr>
          <w:rFonts w:ascii="Calibri" w:hAnsi="Calibri"/>
          <w:b/>
          <w:sz w:val="20"/>
          <w:szCs w:val="20"/>
        </w:rPr>
        <w:t>15+ years</w:t>
      </w:r>
      <w:r>
        <w:rPr>
          <w:rFonts w:ascii="Calibri" w:hAnsi="Calibri"/>
          <w:sz w:val="20"/>
          <w:szCs w:val="20"/>
        </w:rPr>
        <w:t xml:space="preserve"> in </w:t>
      </w:r>
      <w:r>
        <w:rPr>
          <w:rFonts w:ascii="Calibri" w:hAnsi="Calibri"/>
          <w:b/>
          <w:sz w:val="20"/>
          <w:szCs w:val="20"/>
        </w:rPr>
        <w:t>Operations support</w:t>
      </w:r>
      <w:r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b/>
          <w:sz w:val="20"/>
          <w:szCs w:val="20"/>
        </w:rPr>
        <w:t>Project management</w:t>
      </w:r>
      <w:r>
        <w:rPr>
          <w:rFonts w:ascii="Calibri" w:hAnsi="Calibri"/>
          <w:sz w:val="20"/>
          <w:szCs w:val="20"/>
        </w:rPr>
        <w:t xml:space="preserve">. Currently working with </w:t>
      </w:r>
      <w:r>
        <w:rPr>
          <w:rFonts w:ascii="Calibri" w:hAnsi="Calibri" w:cs="Arial"/>
          <w:b/>
          <w:sz w:val="20"/>
          <w:szCs w:val="20"/>
        </w:rPr>
        <w:t>RR Donnelley</w:t>
      </w:r>
      <w:r>
        <w:rPr>
          <w:rFonts w:ascii="Calibri" w:hAnsi="Calibri"/>
          <w:sz w:val="20"/>
          <w:szCs w:val="20"/>
        </w:rPr>
        <w:t xml:space="preserve"> as </w:t>
      </w:r>
      <w:r>
        <w:rPr>
          <w:rFonts w:ascii="Calibri" w:hAnsi="Calibri"/>
          <w:b/>
          <w:sz w:val="20"/>
          <w:szCs w:val="20"/>
        </w:rPr>
        <w:t>Associate Operation Accounts Manager.</w:t>
      </w:r>
    </w:p>
    <w:p w:rsidR="00313563" w:rsidRDefault="00313563">
      <w:pPr>
        <w:pStyle w:val="Heading3"/>
        <w:jc w:val="center"/>
        <w:rPr>
          <w:rFonts w:ascii="Calibri" w:hAnsi="Calibri"/>
        </w:rPr>
      </w:pPr>
    </w:p>
    <w:p w:rsidR="00313563" w:rsidRDefault="00B74A91">
      <w:pPr>
        <w:pStyle w:val="Heading3"/>
        <w:jc w:val="center"/>
        <w:rPr>
          <w:rFonts w:ascii="Calibri" w:hAnsi="Calibri"/>
        </w:rPr>
      </w:pPr>
      <w:r>
        <w:rPr>
          <w:rFonts w:ascii="Calibri" w:hAnsi="Calibri"/>
        </w:rPr>
        <w:t>BASKET OF KEY COMPETENCIES</w:t>
      </w:r>
    </w:p>
    <w:p w:rsidR="00313563" w:rsidRDefault="00313563">
      <w:pPr>
        <w:jc w:val="center"/>
        <w:rPr>
          <w:rFonts w:ascii="Calibri" w:hAnsi="Calibri"/>
          <w:sz w:val="2"/>
          <w:szCs w:val="2"/>
        </w:rPr>
      </w:pPr>
    </w:p>
    <w:p w:rsidR="00313563" w:rsidRDefault="00B74A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Project Management • Liaison with Business Users and Vendors • Delivery Management • Resource Optimization • Reporting &amp; </w:t>
      </w:r>
    </w:p>
    <w:p w:rsidR="00313563" w:rsidRDefault="00B74A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Documentation • Metrics Management • Training &amp; Development • Cross-functional Coordination </w:t>
      </w:r>
    </w:p>
    <w:p w:rsidR="00313563" w:rsidRDefault="00B74A91">
      <w:pPr>
        <w:rPr>
          <w:rFonts w:ascii="Calibri" w:hAnsi="Calibri"/>
          <w:bCs/>
          <w:sz w:val="20"/>
          <w:szCs w:val="20"/>
        </w:rPr>
      </w:pPr>
      <w:r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8230869" cy="9525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0869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63" w:rsidRDefault="00B74A9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PROFESSIONAL EXPERIENCE</w:t>
      </w:r>
    </w:p>
    <w:p w:rsidR="00313563" w:rsidRDefault="00313563">
      <w:pPr>
        <w:rPr>
          <w:rFonts w:ascii="Calibri" w:hAnsi="Calibri"/>
          <w:b/>
          <w:sz w:val="10"/>
          <w:szCs w:val="10"/>
        </w:rPr>
      </w:pPr>
    </w:p>
    <w:p w:rsidR="00313563" w:rsidRDefault="00B74A91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t>RR DONNELLEY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since Mar 2003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i/>
          <w:sz w:val="20"/>
          <w:szCs w:val="20"/>
        </w:rPr>
        <w:t>Associate Operation Accounts Manager</w:t>
      </w:r>
    </w:p>
    <w:p w:rsidR="00313563" w:rsidRDefault="00313563">
      <w:pPr>
        <w:rPr>
          <w:rFonts w:ascii="Calibri" w:hAnsi="Calibri"/>
          <w:sz w:val="10"/>
          <w:szCs w:val="10"/>
        </w:rPr>
      </w:pPr>
    </w:p>
    <w:p w:rsidR="00313563" w:rsidRDefault="00B74A9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Claims Analyst - Mar 2003 to Dec 2003</w:t>
      </w:r>
    </w:p>
    <w:p w:rsidR="00313563" w:rsidRDefault="00B74A9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Project Coordinator - Jan 2004 to Dec 2005</w:t>
      </w:r>
    </w:p>
    <w:p w:rsidR="00313563" w:rsidRDefault="00B74A9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Lead Project Coordinator - Jan 2006 to Aug 2007</w:t>
      </w:r>
    </w:p>
    <w:p w:rsidR="00313563" w:rsidRDefault="00B74A9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Associate Team Manager - Sep 2007 to Dec 2009</w:t>
      </w:r>
    </w:p>
    <w:p w:rsidR="00313563" w:rsidRDefault="00B74A9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Team Manager - Jan 2010 to Dec 2013</w:t>
      </w:r>
    </w:p>
    <w:p w:rsidR="00313563" w:rsidRDefault="00B74A9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Associate Operations Accounts Manager - Jan 2014 to till date</w:t>
      </w:r>
    </w:p>
    <w:p w:rsidR="00313563" w:rsidRDefault="00313563">
      <w:pPr>
        <w:jc w:val="both"/>
        <w:rPr>
          <w:rFonts w:ascii="Calibri" w:hAnsi="Calibri"/>
          <w:i/>
          <w:sz w:val="20"/>
          <w:szCs w:val="20"/>
        </w:rPr>
      </w:pPr>
    </w:p>
    <w:p w:rsidR="00313563" w:rsidRDefault="00B74A91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Insurance - CAT Modeling domain </w:t>
      </w:r>
      <w:r>
        <w:rPr>
          <w:rFonts w:ascii="Calibri" w:hAnsi="Calibri"/>
          <w:i/>
          <w:sz w:val="20"/>
          <w:szCs w:val="20"/>
        </w:rPr>
        <w:t>(Jan 2017 to till date)</w:t>
      </w:r>
    </w:p>
    <w:p w:rsidR="00313563" w:rsidRDefault="00313563">
      <w:pPr>
        <w:jc w:val="both"/>
        <w:rPr>
          <w:rFonts w:ascii="Calibri" w:hAnsi="Calibri"/>
          <w:b/>
          <w:i/>
          <w:sz w:val="20"/>
          <w:szCs w:val="20"/>
        </w:rPr>
      </w:pP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Managing the North America Catastrophe Offshore operations for Property and Casualty insurance line including Major accounts, Retail Inland Marine, Commercial insurance, Canada Property and Reinsurance clients.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Managing the Life Insurance project for a period of 6 months.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Drive Automation initiatives and closely work with Business Process Improvement team to identify new initiatives and improve existing processes. Support the team in resolving BOT challenges in unit level.</w:t>
      </w:r>
    </w:p>
    <w:p w:rsidR="00313563" w:rsidRDefault="00B74A91">
      <w:p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Manage daily queues in account modeling, booking, submissions and reviews.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Ensure monthly/quarterly portfolio reports and premium reconciliations are completed at a unit level in a timely manner.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Conducting weekly/monthly calls to understand client needs. Work closely with </w:t>
      </w:r>
      <w:proofErr w:type="gramStart"/>
      <w:r>
        <w:rPr>
          <w:rFonts w:ascii="Calibri" w:hAnsi="Calibri"/>
          <w:sz w:val="20"/>
          <w:szCs w:val="20"/>
        </w:rPr>
        <w:t>Onshore</w:t>
      </w:r>
      <w:proofErr w:type="gramEnd"/>
      <w:r>
        <w:rPr>
          <w:rFonts w:ascii="Calibri" w:hAnsi="Calibri"/>
          <w:sz w:val="20"/>
          <w:szCs w:val="20"/>
        </w:rPr>
        <w:t xml:space="preserve"> analysts to improve process efficiency.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Work closely with the Business Unit Head and with the NA Underwriters to ensure daily accounts are handled with utmost satisfaction and quality.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Actively involved in the hiring process. Scrutinize candidates as per team's requirement and back-fill resources as and when required. Identify talents within team and formulate plan to groom them as active backups for existing key roles.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Responsible for timely reporting of monthly dashboards, risk trackers, CAT governance presentations and SLA reports.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Driving team's TAT and showcase improvement as result of BOT implementation during test phase and live phase.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Conducting Appraisals and One-one's with the team on a regular basis to understand the team culture and requirements.</w:t>
      </w:r>
    </w:p>
    <w:p w:rsidR="00313563" w:rsidRDefault="00313563">
      <w:pPr>
        <w:jc w:val="both"/>
        <w:rPr>
          <w:rFonts w:ascii="Calibri" w:hAnsi="Calibri"/>
          <w:sz w:val="20"/>
          <w:szCs w:val="20"/>
        </w:rPr>
      </w:pPr>
    </w:p>
    <w:p w:rsidR="00313563" w:rsidRDefault="00B74A9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Banking Insurance - Remediation Process </w:t>
      </w:r>
      <w:r>
        <w:rPr>
          <w:rFonts w:ascii="Calibri" w:hAnsi="Calibri"/>
          <w:i/>
          <w:sz w:val="20"/>
          <w:szCs w:val="20"/>
        </w:rPr>
        <w:t>(Sep 2015 - Dec 2016)</w:t>
      </w:r>
    </w:p>
    <w:p w:rsidR="00313563" w:rsidRDefault="00313563">
      <w:pPr>
        <w:jc w:val="both"/>
        <w:rPr>
          <w:rFonts w:ascii="Calibri" w:hAnsi="Calibri"/>
          <w:b/>
          <w:i/>
          <w:sz w:val="20"/>
          <w:szCs w:val="20"/>
        </w:rPr>
      </w:pP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Handled multiple projects in remediation process for one of UK's leading bank.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Hired 200+ FTEs in 1 month and scaled up to 400+ FTEs within 2 months using various hiring techniques and involving HR, Ops and Trainers.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Assisted in formulating training plan involving Onshore Bank professionals for all the 200+ FTEs.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Liaison with Bank's DFS Offshore group and collaboratively managed the remediation process with </w:t>
      </w:r>
      <w:proofErr w:type="gramStart"/>
      <w:r>
        <w:rPr>
          <w:rFonts w:ascii="Calibri" w:hAnsi="Calibri"/>
          <w:sz w:val="20"/>
          <w:szCs w:val="20"/>
        </w:rPr>
        <w:t>Offshore</w:t>
      </w:r>
      <w:proofErr w:type="gramEnd"/>
      <w:r>
        <w:rPr>
          <w:rFonts w:ascii="Calibri" w:hAnsi="Calibri"/>
          <w:sz w:val="20"/>
          <w:szCs w:val="20"/>
        </w:rPr>
        <w:t xml:space="preserve"> support.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Overdraft, Mortgage, PLFB, Resolve, SP loan and Advance loan are some of the key processes that was managed as part of remediation project.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Responsible for staff reporting, daily dashboard, overall quality and queue clearance as per Bank norms.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Defining process guidelines and measurement metrics for different processes; ensuring all set Service Level Agreements (SLAs) are met without escalations.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Identifying areas for improvement in existing process and monitor efficiency on the basis of operational optimization.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Coordinating with the fun committee to organize monthly events for the team and reward best performers as part of the R&amp;R plan.</w:t>
      </w:r>
    </w:p>
    <w:p w:rsidR="00114399" w:rsidRDefault="00114399">
      <w:pPr>
        <w:jc w:val="both"/>
        <w:rPr>
          <w:rFonts w:ascii="Calibri" w:hAnsi="Calibri"/>
          <w:b/>
          <w:i/>
          <w:sz w:val="20"/>
          <w:szCs w:val="20"/>
        </w:rPr>
      </w:pPr>
    </w:p>
    <w:p w:rsidR="00313563" w:rsidRDefault="00B74A91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Litigation Support services </w:t>
      </w:r>
      <w:r w:rsidR="004D1F92">
        <w:rPr>
          <w:rFonts w:ascii="Calibri" w:hAnsi="Calibri"/>
          <w:i/>
          <w:sz w:val="20"/>
          <w:szCs w:val="20"/>
        </w:rPr>
        <w:t xml:space="preserve">(Oct </w:t>
      </w:r>
      <w:r>
        <w:rPr>
          <w:rFonts w:ascii="Calibri" w:hAnsi="Calibri"/>
          <w:i/>
          <w:sz w:val="20"/>
          <w:szCs w:val="20"/>
        </w:rPr>
        <w:t>2004 - Aug 2015)</w:t>
      </w:r>
    </w:p>
    <w:p w:rsidR="00313563" w:rsidRDefault="00313563">
      <w:pPr>
        <w:jc w:val="both"/>
        <w:rPr>
          <w:rFonts w:ascii="Calibri" w:hAnsi="Calibri"/>
          <w:b/>
          <w:i/>
          <w:sz w:val="20"/>
          <w:szCs w:val="20"/>
        </w:rPr>
      </w:pP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Managed Securities, Consumer, Antitrust and Mass tort projects with team size of over </w:t>
      </w:r>
      <w:r>
        <w:rPr>
          <w:rFonts w:ascii="Calibri" w:hAnsi="Calibri"/>
          <w:b/>
          <w:sz w:val="20"/>
          <w:szCs w:val="20"/>
        </w:rPr>
        <w:t>300+ agents</w:t>
      </w:r>
      <w:r>
        <w:rPr>
          <w:rFonts w:ascii="Calibri" w:hAnsi="Calibri"/>
          <w:sz w:val="20"/>
          <w:szCs w:val="20"/>
        </w:rPr>
        <w:t xml:space="preserve"> formulating &amp; identifying growth path for employees, building team work mechanism and driving corporate policy awareness.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Managed 7 out of the top 10 securities litigation projects involving more than </w:t>
      </w:r>
      <w:r>
        <w:rPr>
          <w:rFonts w:ascii="Calibri" w:hAnsi="Calibri"/>
          <w:b/>
          <w:sz w:val="20"/>
          <w:szCs w:val="20"/>
        </w:rPr>
        <w:t>$6 billion settlements</w:t>
      </w:r>
      <w:r>
        <w:rPr>
          <w:rFonts w:ascii="Calibri" w:hAnsi="Calibri"/>
          <w:sz w:val="20"/>
          <w:szCs w:val="20"/>
        </w:rPr>
        <w:t xml:space="preserve"> overall.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Ensuring all service deliverables are met consistently and improved and responsible for Profit &amp; Loss of the team.</w:t>
      </w:r>
    </w:p>
    <w:p w:rsidR="00313563" w:rsidRDefault="00B74A91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Focusing on identifying talents requiring process &amp; application training or resources which need additional improvement in soft skills. Scoping the requirements and providing solutions to Customer requirements.</w:t>
      </w:r>
    </w:p>
    <w:p w:rsidR="004D1F92" w:rsidRDefault="004D1F92">
      <w:pPr>
        <w:jc w:val="both"/>
        <w:rPr>
          <w:rFonts w:ascii="Calibri" w:hAnsi="Calibri"/>
          <w:b/>
          <w:sz w:val="20"/>
          <w:szCs w:val="20"/>
        </w:rPr>
      </w:pPr>
    </w:p>
    <w:p w:rsidR="004D1F92" w:rsidRDefault="004D1F92" w:rsidP="004D1F92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Healthcare </w:t>
      </w:r>
      <w:r>
        <w:rPr>
          <w:rFonts w:ascii="Calibri" w:hAnsi="Calibri"/>
          <w:b/>
          <w:i/>
          <w:sz w:val="20"/>
          <w:szCs w:val="20"/>
        </w:rPr>
        <w:t xml:space="preserve">services </w:t>
      </w:r>
      <w:r>
        <w:rPr>
          <w:rFonts w:ascii="Calibri" w:hAnsi="Calibri"/>
          <w:i/>
          <w:sz w:val="20"/>
          <w:szCs w:val="20"/>
        </w:rPr>
        <w:t>(Mar 200</w:t>
      </w:r>
      <w:r>
        <w:rPr>
          <w:rFonts w:ascii="Calibri" w:hAnsi="Calibri"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–</w:t>
      </w:r>
      <w:r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Sep 2004</w:t>
      </w:r>
      <w:r>
        <w:rPr>
          <w:rFonts w:ascii="Calibri" w:hAnsi="Calibri"/>
          <w:i/>
          <w:sz w:val="20"/>
          <w:szCs w:val="20"/>
        </w:rPr>
        <w:t>)</w:t>
      </w:r>
    </w:p>
    <w:p w:rsidR="004D1F92" w:rsidRDefault="004D1F92" w:rsidP="004D1F92">
      <w:pPr>
        <w:jc w:val="both"/>
        <w:rPr>
          <w:rFonts w:ascii="Calibri" w:hAnsi="Calibri"/>
          <w:b/>
          <w:i/>
          <w:sz w:val="20"/>
          <w:szCs w:val="20"/>
        </w:rPr>
      </w:pPr>
    </w:p>
    <w:p w:rsidR="004D1F92" w:rsidRPr="004D1F92" w:rsidRDefault="004D1F92" w:rsidP="004D1F92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Extensive training in medical billing and accounts receivable processes; w</w:t>
      </w:r>
      <w:r w:rsidRPr="004D1F92">
        <w:rPr>
          <w:rFonts w:ascii="Calibri" w:hAnsi="Calibri"/>
          <w:sz w:val="20"/>
          <w:szCs w:val="20"/>
        </w:rPr>
        <w:t xml:space="preserve">orked for a medical billing </w:t>
      </w:r>
      <w:r>
        <w:rPr>
          <w:rFonts w:ascii="Calibri" w:hAnsi="Calibri"/>
          <w:sz w:val="20"/>
          <w:szCs w:val="20"/>
        </w:rPr>
        <w:t>client w</w:t>
      </w:r>
      <w:r w:rsidRPr="004D1F92">
        <w:rPr>
          <w:rFonts w:ascii="Calibri" w:hAnsi="Calibri"/>
          <w:sz w:val="20"/>
          <w:szCs w:val="20"/>
        </w:rPr>
        <w:t>ith US providers.</w:t>
      </w:r>
    </w:p>
    <w:p w:rsidR="004D1F92" w:rsidRDefault="004D1F92" w:rsidP="004D1F92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Trained in charge entry, demographics, coding of medical terms in client authenticated software</w:t>
      </w:r>
    </w:p>
    <w:p w:rsidR="004D1F92" w:rsidRDefault="004D1F92" w:rsidP="004D1F92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Handled client calls and managed daily payments posting</w:t>
      </w:r>
    </w:p>
    <w:p w:rsidR="004D1F92" w:rsidRDefault="004D1F92" w:rsidP="004D1F92">
      <w:pPr>
        <w:numPr>
          <w:ilvl w:val="0"/>
          <w:numId w:val="2"/>
        </w:num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Received special recognition award from </w:t>
      </w:r>
      <w:proofErr w:type="spellStart"/>
      <w:r>
        <w:rPr>
          <w:rFonts w:ascii="Calibri" w:hAnsi="Calibri"/>
          <w:sz w:val="20"/>
          <w:szCs w:val="20"/>
        </w:rPr>
        <w:t>OfficeTiger</w:t>
      </w:r>
      <w:proofErr w:type="spellEnd"/>
      <w:r>
        <w:rPr>
          <w:rFonts w:ascii="Calibri" w:hAnsi="Calibri"/>
          <w:sz w:val="20"/>
          <w:szCs w:val="20"/>
        </w:rPr>
        <w:t xml:space="preserve"> client for best performance </w:t>
      </w:r>
    </w:p>
    <w:p w:rsidR="004D1F92" w:rsidRPr="004D1F92" w:rsidRDefault="004D1F92" w:rsidP="004D1F92">
      <w:pPr>
        <w:numPr>
          <w:ilvl w:val="0"/>
          <w:numId w:val="2"/>
        </w:numPr>
        <w:ind w:left="360"/>
        <w:jc w:val="both"/>
        <w:rPr>
          <w:rFonts w:ascii="Calibri" w:hAnsi="Calibri"/>
          <w:b/>
          <w:sz w:val="20"/>
          <w:szCs w:val="20"/>
        </w:rPr>
      </w:pPr>
      <w:r w:rsidRPr="004D1F92">
        <w:rPr>
          <w:rFonts w:ascii="Calibri" w:hAnsi="Calibri"/>
          <w:sz w:val="20"/>
          <w:szCs w:val="20"/>
        </w:rPr>
        <w:t>Ensur</w:t>
      </w:r>
      <w:r w:rsidRPr="004D1F92">
        <w:rPr>
          <w:rFonts w:ascii="Calibri" w:hAnsi="Calibri"/>
          <w:sz w:val="20"/>
          <w:szCs w:val="20"/>
        </w:rPr>
        <w:t>ed daily KRAs are consistently met and t</w:t>
      </w:r>
      <w:r w:rsidRPr="004D1F92">
        <w:rPr>
          <w:rFonts w:ascii="Calibri" w:hAnsi="Calibri"/>
          <w:sz w:val="20"/>
          <w:szCs w:val="20"/>
        </w:rPr>
        <w:t>rain</w:t>
      </w:r>
      <w:r w:rsidRPr="004D1F92">
        <w:rPr>
          <w:rFonts w:ascii="Calibri" w:hAnsi="Calibri"/>
          <w:sz w:val="20"/>
          <w:szCs w:val="20"/>
        </w:rPr>
        <w:t>ed new resources for new projects</w:t>
      </w:r>
    </w:p>
    <w:p w:rsidR="004D1F92" w:rsidRPr="004D1F92" w:rsidRDefault="004D1F92" w:rsidP="004D1F92">
      <w:pPr>
        <w:ind w:left="360"/>
        <w:jc w:val="both"/>
        <w:rPr>
          <w:rFonts w:ascii="Calibri" w:hAnsi="Calibri"/>
          <w:b/>
          <w:sz w:val="20"/>
          <w:szCs w:val="20"/>
        </w:rPr>
      </w:pPr>
    </w:p>
    <w:p w:rsidR="00313563" w:rsidRDefault="00B74A91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HIGHLIGHTS</w:t>
      </w:r>
    </w:p>
    <w:p w:rsidR="00313563" w:rsidRDefault="00313563">
      <w:pPr>
        <w:jc w:val="both"/>
        <w:rPr>
          <w:rFonts w:ascii="Calibri" w:hAnsi="Calibri"/>
          <w:b/>
          <w:sz w:val="10"/>
          <w:szCs w:val="10"/>
        </w:rPr>
      </w:pPr>
    </w:p>
    <w:p w:rsidR="00313563" w:rsidRDefault="00B74A91">
      <w:pPr>
        <w:numPr>
          <w:ilvl w:val="0"/>
          <w:numId w:val="1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Onsite</w:t>
      </w:r>
      <w:r>
        <w:rPr>
          <w:rFonts w:ascii="Calibri" w:hAnsi="Calibri"/>
          <w:sz w:val="20"/>
          <w:szCs w:val="20"/>
        </w:rPr>
        <w:t xml:space="preserve"> experience of working in </w:t>
      </w:r>
      <w:r>
        <w:rPr>
          <w:rFonts w:ascii="Calibri" w:hAnsi="Calibri"/>
          <w:b/>
          <w:sz w:val="20"/>
          <w:szCs w:val="20"/>
        </w:rPr>
        <w:t>Melville, New York</w:t>
      </w:r>
      <w:r>
        <w:rPr>
          <w:rFonts w:ascii="Calibri" w:hAnsi="Calibri"/>
          <w:sz w:val="20"/>
          <w:szCs w:val="20"/>
        </w:rPr>
        <w:t xml:space="preserve"> for 1 year in Class action settlements as Quality Assurance executive and knowledge transfer to Offshore team - 2005</w:t>
      </w:r>
    </w:p>
    <w:p w:rsidR="00313563" w:rsidRDefault="00B74A91">
      <w:pPr>
        <w:numPr>
          <w:ilvl w:val="0"/>
          <w:numId w:val="1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Received </w:t>
      </w:r>
      <w:r>
        <w:rPr>
          <w:rFonts w:ascii="Calibri" w:hAnsi="Calibri"/>
          <w:b/>
          <w:sz w:val="20"/>
          <w:szCs w:val="20"/>
        </w:rPr>
        <w:t xml:space="preserve">Best Performer </w:t>
      </w:r>
      <w:r>
        <w:rPr>
          <w:rFonts w:ascii="Calibri" w:hAnsi="Calibri"/>
          <w:sz w:val="20"/>
          <w:szCs w:val="20"/>
        </w:rPr>
        <w:t>Leadership award for managing multiple clients and effective cross utilization of resources within teams in Legal Claims processing division - 2008</w:t>
      </w:r>
    </w:p>
    <w:p w:rsidR="00313563" w:rsidRDefault="00B74A91">
      <w:pPr>
        <w:numPr>
          <w:ilvl w:val="0"/>
          <w:numId w:val="1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Successfully completed HeadStart - Extensive Leadership Management program - 2012</w:t>
      </w:r>
    </w:p>
    <w:p w:rsidR="00313563" w:rsidRDefault="00B74A91">
      <w:pPr>
        <w:numPr>
          <w:ilvl w:val="0"/>
          <w:numId w:val="1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Successfully managed one of UK's biggest banking process with 150+ resources - 2016</w:t>
      </w:r>
    </w:p>
    <w:p w:rsidR="00313563" w:rsidRDefault="00B74A91">
      <w:pPr>
        <w:numPr>
          <w:ilvl w:val="0"/>
          <w:numId w:val="17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Currently managing one of major insurance client with 30+ resources including group of Team Managers, SMEs and Analysts in Chennai and 4 FTEs in Manila - 2018</w:t>
      </w:r>
    </w:p>
    <w:p w:rsidR="00313563" w:rsidRDefault="00313563">
      <w:pPr>
        <w:ind w:left="360"/>
        <w:jc w:val="both"/>
        <w:rPr>
          <w:rFonts w:ascii="Calibri" w:hAnsi="Calibri"/>
          <w:sz w:val="20"/>
          <w:szCs w:val="20"/>
        </w:rPr>
      </w:pPr>
    </w:p>
    <w:p w:rsidR="00313563" w:rsidRDefault="00B74A91">
      <w:pPr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Employment History</w:t>
      </w:r>
    </w:p>
    <w:p w:rsidR="00313563" w:rsidRDefault="00313563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313563" w:rsidRDefault="00B74A9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VISION HEALTH SOURCE INDIA PRIVATE LIMITED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Mar 2002 – Feb 2003</w:t>
      </w:r>
    </w:p>
    <w:p w:rsidR="00313563" w:rsidRDefault="00B74A91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Finance Transaction Executive</w:t>
      </w:r>
    </w:p>
    <w:p w:rsidR="00313563" w:rsidRDefault="00313563">
      <w:pPr>
        <w:spacing w:before="40"/>
        <w:jc w:val="both"/>
        <w:rPr>
          <w:rFonts w:ascii="Calibri" w:hAnsi="Calibri"/>
          <w:i/>
          <w:sz w:val="10"/>
          <w:szCs w:val="10"/>
        </w:rPr>
      </w:pPr>
    </w:p>
    <w:p w:rsidR="00313563" w:rsidRDefault="00114399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 w:rsidRPr="00114399">
        <w:rPr>
          <w:rFonts w:ascii="Calibri" w:hAnsi="Calibri"/>
          <w:b/>
          <w:sz w:val="20"/>
          <w:szCs w:val="20"/>
        </w:rPr>
        <w:t>Health Care Process</w:t>
      </w:r>
      <w:r>
        <w:rPr>
          <w:rFonts w:ascii="Calibri" w:hAnsi="Calibri"/>
          <w:sz w:val="20"/>
          <w:szCs w:val="20"/>
        </w:rPr>
        <w:t xml:space="preserve"> - </w:t>
      </w:r>
      <w:r w:rsidR="00B74A91">
        <w:rPr>
          <w:rFonts w:ascii="Calibri" w:hAnsi="Calibri"/>
          <w:sz w:val="20"/>
          <w:szCs w:val="20"/>
        </w:rPr>
        <w:t>Payment posting in client authenticated software for leading US health care providers.</w:t>
      </w:r>
    </w:p>
    <w:p w:rsidR="00313563" w:rsidRDefault="00B74A91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Handled rejections and denials for leading health insurance companies including Blue Cross Blue Shield, Medicare/Medicaid, Third Party settlements, and Workers Compensation plans.</w:t>
      </w:r>
    </w:p>
    <w:p w:rsidR="00313563" w:rsidRDefault="00B74A91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Claimant verification and Charge entry in client software involving coding.</w:t>
      </w:r>
    </w:p>
    <w:p w:rsidR="00313563" w:rsidRDefault="00B74A91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Quality checking of transactions processed; Ensured client SLA is met on a daily basis.</w:t>
      </w:r>
    </w:p>
    <w:p w:rsidR="00313563" w:rsidRDefault="00B74A91">
      <w:pPr>
        <w:numPr>
          <w:ilvl w:val="0"/>
          <w:numId w:val="1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Provided feedback to production team based on error analysis; Assisted Team Lead in Quality metrics calculation.</w:t>
      </w:r>
    </w:p>
    <w:p w:rsidR="00313563" w:rsidRDefault="00313563">
      <w:pPr>
        <w:rPr>
          <w:rFonts w:ascii="Calibri" w:hAnsi="Calibri"/>
          <w:b/>
          <w:sz w:val="20"/>
          <w:szCs w:val="20"/>
        </w:rPr>
      </w:pPr>
    </w:p>
    <w:p w:rsidR="00313563" w:rsidRDefault="00B74A9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MINDTEK SYSTEMS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Dec 2000 – Feb 2002</w:t>
      </w:r>
    </w:p>
    <w:p w:rsidR="00313563" w:rsidRDefault="00B74A91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Supervisor</w:t>
      </w:r>
    </w:p>
    <w:p w:rsidR="00313563" w:rsidRDefault="00313563">
      <w:pPr>
        <w:spacing w:before="40"/>
        <w:jc w:val="both"/>
        <w:rPr>
          <w:rFonts w:ascii="Calibri" w:hAnsi="Calibri"/>
          <w:i/>
          <w:sz w:val="10"/>
          <w:szCs w:val="10"/>
        </w:rPr>
      </w:pPr>
    </w:p>
    <w:p w:rsidR="00313563" w:rsidRDefault="00B74A91">
      <w:pPr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Handling Desktop Publishing projects and educational Project works for schools and colleges.</w:t>
      </w:r>
    </w:p>
    <w:p w:rsidR="00313563" w:rsidRDefault="00B74A91">
      <w:pPr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Training students in MS Office and HTML; Installing Windows OS and troubleshooting; managing revenue and billing.</w:t>
      </w:r>
    </w:p>
    <w:p w:rsidR="00313563" w:rsidRDefault="00B74A91">
      <w:pPr>
        <w:jc w:val="both"/>
        <w:rPr>
          <w:rFonts w:ascii="Calibri" w:hAnsi="Calibri"/>
          <w:sz w:val="20"/>
          <w:szCs w:val="20"/>
        </w:rPr>
      </w:pPr>
      <w:r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8230869" cy="9525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0869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63" w:rsidRDefault="004F3DC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ACADEMIC</w:t>
      </w:r>
    </w:p>
    <w:p w:rsidR="00313563" w:rsidRDefault="00313563">
      <w:pPr>
        <w:rPr>
          <w:rFonts w:ascii="Calibri" w:hAnsi="Calibri"/>
          <w:b/>
          <w:sz w:val="10"/>
          <w:szCs w:val="10"/>
        </w:rPr>
      </w:pPr>
    </w:p>
    <w:p w:rsidR="00313563" w:rsidRDefault="00B74A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Masters in Information Technology, </w:t>
      </w:r>
      <w:r>
        <w:rPr>
          <w:rFonts w:ascii="Calibri" w:hAnsi="Calibri"/>
          <w:sz w:val="20"/>
          <w:szCs w:val="20"/>
        </w:rPr>
        <w:t xml:space="preserve">Alagappa University, </w:t>
      </w:r>
      <w:r>
        <w:rPr>
          <w:rFonts w:ascii="Calibri" w:hAnsi="Calibri"/>
          <w:b/>
          <w:sz w:val="20"/>
          <w:szCs w:val="20"/>
        </w:rPr>
        <w:t>2007</w:t>
      </w:r>
    </w:p>
    <w:p w:rsidR="00313563" w:rsidRDefault="00313563">
      <w:pPr>
        <w:rPr>
          <w:rFonts w:ascii="Calibri" w:hAnsi="Calibri"/>
          <w:sz w:val="10"/>
          <w:szCs w:val="10"/>
        </w:rPr>
      </w:pPr>
    </w:p>
    <w:p w:rsidR="00313563" w:rsidRDefault="00B74A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Bachelor of Science in Physics, </w:t>
      </w:r>
      <w:r>
        <w:rPr>
          <w:rFonts w:ascii="Calibri" w:hAnsi="Calibri"/>
          <w:sz w:val="20"/>
          <w:szCs w:val="20"/>
        </w:rPr>
        <w:t xml:space="preserve">Madras Christian College, </w:t>
      </w:r>
      <w:r>
        <w:rPr>
          <w:rFonts w:ascii="Calibri" w:hAnsi="Calibri"/>
          <w:b/>
          <w:sz w:val="20"/>
          <w:szCs w:val="20"/>
        </w:rPr>
        <w:t>2000</w:t>
      </w:r>
    </w:p>
    <w:p w:rsidR="00313563" w:rsidRDefault="00313563">
      <w:pPr>
        <w:rPr>
          <w:rFonts w:ascii="Calibri" w:hAnsi="Calibri"/>
          <w:sz w:val="10"/>
          <w:szCs w:val="10"/>
        </w:rPr>
      </w:pPr>
    </w:p>
    <w:p w:rsidR="00313563" w:rsidRDefault="00B74A91">
      <w:pPr>
        <w:tabs>
          <w:tab w:val="left" w:pos="97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Computer Skills - </w:t>
      </w:r>
      <w:r>
        <w:rPr>
          <w:rFonts w:ascii="Calibri" w:hAnsi="Calibri"/>
          <w:sz w:val="20"/>
          <w:szCs w:val="20"/>
        </w:rPr>
        <w:t>Knowledge of Automation Anywhere (AA), SAP (PS), SQL, Oracle 9i, MS Office</w:t>
      </w:r>
    </w:p>
    <w:p w:rsidR="00313563" w:rsidRDefault="00313563">
      <w:pPr>
        <w:tabs>
          <w:tab w:val="left" w:pos="975"/>
        </w:tabs>
        <w:rPr>
          <w:rFonts w:ascii="Calibri" w:hAnsi="Calibri"/>
          <w:sz w:val="20"/>
          <w:szCs w:val="20"/>
        </w:rPr>
      </w:pPr>
    </w:p>
    <w:p w:rsidR="00313563" w:rsidRDefault="00B74A91">
      <w:pPr>
        <w:tabs>
          <w:tab w:val="left" w:pos="975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Projects/Training</w:t>
      </w:r>
    </w:p>
    <w:p w:rsidR="00313563" w:rsidRDefault="00B74A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Completed Transition Management Program from MSME, Govt. of India </w:t>
      </w:r>
    </w:p>
    <w:p w:rsidR="00313563" w:rsidRDefault="00B74A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Completed Lean Six Sigma and Project Management training</w:t>
      </w:r>
    </w:p>
    <w:p w:rsidR="00313563" w:rsidRDefault="00B74A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Worked on Attrition Control Plan of the division</w:t>
      </w:r>
    </w:p>
    <w:p w:rsidR="00313563" w:rsidRDefault="00B74A91">
      <w:pPr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8230869" cy="9525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0869" cy="9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0"/>
          <w:szCs w:val="20"/>
        </w:rPr>
        <w:t xml:space="preserve">Date of Birth: </w:t>
      </w:r>
      <w:r>
        <w:rPr>
          <w:rFonts w:ascii="Calibri" w:hAnsi="Calibri"/>
          <w:sz w:val="20"/>
          <w:szCs w:val="20"/>
        </w:rPr>
        <w:t>6 February, 1980</w:t>
      </w:r>
    </w:p>
    <w:p w:rsidR="00313563" w:rsidRDefault="00B74A91">
      <w:pPr>
        <w:rPr>
          <w:b/>
        </w:rPr>
      </w:pPr>
      <w:r>
        <w:rPr>
          <w:rFonts w:ascii="Calibri" w:hAnsi="Calibri"/>
          <w:b/>
          <w:sz w:val="20"/>
          <w:szCs w:val="20"/>
        </w:rPr>
        <w:t xml:space="preserve">Hobbies: </w:t>
      </w:r>
      <w:r>
        <w:rPr>
          <w:rFonts w:ascii="Calibri" w:hAnsi="Calibri"/>
          <w:sz w:val="20"/>
          <w:szCs w:val="20"/>
        </w:rPr>
        <w:t>Football, Badminton and Cricket</w:t>
      </w:r>
    </w:p>
    <w:sectPr w:rsidR="00313563">
      <w:pgSz w:w="12240" w:h="15840"/>
      <w:pgMar w:top="45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E6C9C5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EBA198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4CCE5C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F567F1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40E72A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DB24182"/>
    <w:lvl w:ilvl="0" w:tplc="B2B8F04C">
      <w:start w:val="1"/>
      <w:numFmt w:val="bullet"/>
      <w:lvlText w:val=""/>
      <w:lvlJc w:val="left"/>
      <w:pPr>
        <w:tabs>
          <w:tab w:val="left" w:pos="648"/>
        </w:tabs>
        <w:ind w:left="648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92E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3BECCFE"/>
    <w:lvl w:ilvl="0" w:tplc="164CE5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EE48920"/>
    <w:lvl w:ilvl="0" w:tplc="04B63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FB43D06"/>
    <w:lvl w:ilvl="0" w:tplc="164CE5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DA25DBE"/>
    <w:lvl w:ilvl="0" w:tplc="FB9ACF50">
      <w:start w:val="1"/>
      <w:numFmt w:val="bullet"/>
      <w:lvlText w:val="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016"/>
        </w:tabs>
        <w:ind w:left="2016" w:hanging="360"/>
      </w:pPr>
      <w:rPr>
        <w:rFonts w:ascii="Courier New" w:hAnsi="Courier New" w:cs="Courier New" w:hint="default"/>
      </w:rPr>
    </w:lvl>
    <w:lvl w:ilvl="2" w:tplc="CD06106C">
      <w:start w:val="1"/>
      <w:numFmt w:val="bullet"/>
      <w:lvlText w:val="-"/>
      <w:lvlJc w:val="left"/>
      <w:pPr>
        <w:tabs>
          <w:tab w:val="left" w:pos="2736"/>
        </w:tabs>
        <w:ind w:left="2736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632F65A"/>
    <w:lvl w:ilvl="0" w:tplc="4AC858BA">
      <w:start w:val="1"/>
      <w:numFmt w:val="bullet"/>
      <w:lvlText w:val="-"/>
      <w:lvlJc w:val="left"/>
      <w:pPr>
        <w:tabs>
          <w:tab w:val="left" w:pos="735"/>
        </w:tabs>
        <w:ind w:left="735" w:hanging="37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67A42E6"/>
    <w:lvl w:ilvl="0" w:tplc="164CE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12C8AFE"/>
    <w:lvl w:ilvl="0" w:tplc="164CE5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502D6D8"/>
    <w:lvl w:ilvl="0" w:tplc="0409000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820"/>
        </w:tabs>
        <w:ind w:left="88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8D054E0"/>
    <w:lvl w:ilvl="0" w:tplc="164CE5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0409001D"/>
    <w:numStyleLink w:val="Style3"/>
  </w:abstractNum>
  <w:abstractNum w:abstractNumId="17" w15:restartNumberingAfterBreak="0">
    <w:nsid w:val="00000012"/>
    <w:multiLevelType w:val="multilevel"/>
    <w:tmpl w:val="0409001D"/>
    <w:styleLink w:val="Style3"/>
    <w:lvl w:ilvl="0">
      <w:start w:val="1"/>
      <w:numFmt w:val="bullet"/>
      <w:lvlText w:val="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color w:val="99CC00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00000013"/>
    <w:multiLevelType w:val="hybridMultilevel"/>
    <w:tmpl w:val="E1B8E3A2"/>
    <w:lvl w:ilvl="0" w:tplc="A278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0000014"/>
    <w:multiLevelType w:val="hybridMultilevel"/>
    <w:tmpl w:val="60588F6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B89006B6"/>
    <w:lvl w:ilvl="0" w:tplc="51B4E344">
      <w:start w:val="1"/>
      <w:numFmt w:val="bullet"/>
      <w:lvlText w:val="-"/>
      <w:lvlJc w:val="left"/>
      <w:pPr>
        <w:ind w:left="360" w:hanging="360"/>
      </w:pPr>
      <w:rPr>
        <w:rFonts w:ascii="Franklin Gothic Medium" w:eastAsia="Courier" w:hAnsi="Franklin Gothic Medium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AB485D"/>
    <w:multiLevelType w:val="hybridMultilevel"/>
    <w:tmpl w:val="A92A2AB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13"/>
  </w:num>
  <w:num w:numId="18">
    <w:abstractNumId w:val="16"/>
    <w:lvlOverride w:ilvl="0">
      <w:lvl w:ilvl="0">
        <w:start w:val="1"/>
        <w:numFmt w:val="bullet"/>
        <w:lvlText w:val=""/>
        <w:lvlJc w:val="left"/>
        <w:pPr>
          <w:tabs>
            <w:tab w:val="left" w:pos="360"/>
          </w:tabs>
          <w:ind w:left="360" w:hanging="360"/>
        </w:pPr>
        <w:rPr>
          <w:rFonts w:ascii="Wingdings 3" w:hAnsi="Wingdings 3" w:hint="default"/>
          <w:b/>
          <w:color w:val="auto"/>
        </w:rPr>
      </w:lvl>
    </w:lvlOverride>
  </w:num>
  <w:num w:numId="19">
    <w:abstractNumId w:val="14"/>
  </w:num>
  <w:num w:numId="20">
    <w:abstractNumId w:val="18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3563"/>
    <w:rsid w:val="00114399"/>
    <w:rsid w:val="00313563"/>
    <w:rsid w:val="004D1F92"/>
    <w:rsid w:val="004F3DC3"/>
    <w:rsid w:val="00B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4DF34-42A4-4198-9C96-FAD0EFED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Palatino Linotype" w:hAnsi="Palatino Linotype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Palatino Linotype" w:eastAsia="Times New Roman" w:hAnsi="Palatino Linotype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qFormat/>
    <w:rPr>
      <w:rFonts w:ascii="Tahoma" w:hAnsi="Tahoma" w:cs="Tahoma"/>
      <w:b/>
      <w:bCs/>
      <w:sz w:val="20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widowControl w:val="0"/>
    </w:pPr>
    <w:rPr>
      <w:rFonts w:ascii="Arial" w:hAnsi="Arial"/>
      <w:snapToGrid w:val="0"/>
      <w:color w:val="00000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/>
      <w:snapToGrid w:val="0"/>
      <w:color w:val="000000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 w:eastAsia="Times New Roman" w:hAnsi="Calibri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/>
      <w:b/>
      <w:bCs/>
      <w:sz w:val="32"/>
      <w:szCs w:val="24"/>
    </w:rPr>
  </w:style>
  <w:style w:type="numbering" w:customStyle="1" w:styleId="Style3">
    <w:name w:val="Style3"/>
    <w:pPr>
      <w:numPr>
        <w:numId w:val="1"/>
      </w:numPr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SATHISH KUMAR DHEENADAYALAN</vt:lpstr>
    </vt:vector>
  </TitlesOfParts>
  <Company>RR Donnelley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SATHISH KUMAR DHEENADAYALAN</dc:title>
  <dc:creator>varun</dc:creator>
  <cp:lastModifiedBy>Sathish Kumar Dheenadayalan</cp:lastModifiedBy>
  <cp:revision>18</cp:revision>
  <dcterms:created xsi:type="dcterms:W3CDTF">2018-05-15T20:15:00Z</dcterms:created>
  <dcterms:modified xsi:type="dcterms:W3CDTF">2018-09-27T11:03:00Z</dcterms:modified>
</cp:coreProperties>
</file>