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Prosenjit Kumar Ghosh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Contact E-Mail: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Fireliondestroyer@Gmail.Com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Contact Number: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+91 990-374-4374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DFDFD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u w:val="single"/>
          <w:shd w:fill="FDFDFD" w:val="clear"/>
        </w:rPr>
        <w:t xml:space="preserve">Summary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DFDFD" w:val="clear"/>
        </w:rPr>
        <w:t xml:space="preserve">: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DFDFD" w:val="clear"/>
        </w:rPr>
      </w:pP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Result oriented Talent acquisition specialist and Recruiter with 2 Year 9 Month+ of experience in talent acquisition across a broad range of industries.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Coordinating with the consultant in order to know their comfortableness with the requirement before submitting to the Vendor.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Talking to the Vendors regarding the performance of the consultant and the quires that the consultant brings to my notice.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Besides working on Bench Guys, got handsome experience working on the Direct Client Requirements of our Recruiting Team.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Major strengths include strong problem solving skills, effective communication and time management.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Seeking to leverage background and experience to take next career step in recruitment with a highly respected organization.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Used</w:t>
      </w:r>
      <w:r>
        <w:object w:dxaOrig="1032" w:dyaOrig="162">
          <v:rect xmlns:o="urn:schemas-microsoft-com:office:office" xmlns:v="urn:schemas-microsoft-com:vml" id="rectole0000000000" style="width:51.600000pt;height:8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 for hotlist management, mass mail integration, quick submission screen, submit from outlook, track submission, interviews and confirmations and track prospective candidates.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Broadcasting the Profile of the consultant and the Holist of the company on a periodical basis.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Posting the resume on all job portals like Dice, Monster, and social networking portals etc.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Taking care of the Consultants whether they are comfortable with the work environment.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Inform the consultant regarding the vendor calls and end client interview schedules.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Good relationships with vendors and clients and create new recruitment pipelines. 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Reaching out for the maximum number of open requirements in the market.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Identifying potential Vendors and maintaining a healthy relation with them.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Intimate the entire team regarding client submissions to avoid duplications.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Maintaining Good interpersonal Relation with the Client and the Vendors.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Expert in Bench Sales including of H1B s, TN s, GC s, USC s and EADs.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Submitting the consultants to all the suitable job postings on all portals.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Team worker, quick learner and possess excellent interpersonal skills.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Success in leading effective strategies to improve recruitment.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Track the submissions and make regular follow-ups.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Prepare the consultants for the end client interviews.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Ensure prompt delivery of the consultants.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  <w:t xml:space="preserve">Negotiate rates with the Vendors/ Clients.</w:t>
      </w:r>
    </w:p>
    <w:p>
      <w:pPr>
        <w:spacing w:before="0" w:after="0" w:line="240"/>
        <w:ind w:right="0" w:left="63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DFDFD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Highlights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6"/>
        </w:numPr>
        <w:spacing w:before="0" w:after="0" w:line="240"/>
        <w:ind w:right="0" w:left="142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Youth Empowerment.</w:t>
      </w:r>
    </w:p>
    <w:p>
      <w:pPr>
        <w:numPr>
          <w:ilvl w:val="0"/>
          <w:numId w:val="6"/>
        </w:numPr>
        <w:spacing w:before="0" w:after="0" w:line="240"/>
        <w:ind w:right="0" w:left="142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Technical Recruiting.</w:t>
      </w:r>
    </w:p>
    <w:p>
      <w:pPr>
        <w:numPr>
          <w:ilvl w:val="0"/>
          <w:numId w:val="6"/>
        </w:numPr>
        <w:spacing w:before="0" w:after="0" w:line="240"/>
        <w:ind w:right="0" w:left="142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Decision Making.</w:t>
      </w:r>
    </w:p>
    <w:p>
      <w:pPr>
        <w:numPr>
          <w:ilvl w:val="0"/>
          <w:numId w:val="6"/>
        </w:numPr>
        <w:spacing w:before="0" w:after="0" w:line="240"/>
        <w:ind w:right="0" w:left="142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Public Speaking.</w:t>
      </w:r>
    </w:p>
    <w:p>
      <w:pPr>
        <w:numPr>
          <w:ilvl w:val="0"/>
          <w:numId w:val="6"/>
        </w:numPr>
        <w:spacing w:before="0" w:after="0" w:line="240"/>
        <w:ind w:right="0" w:left="142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ATS Knowledge.</w:t>
      </w:r>
    </w:p>
    <w:p>
      <w:pPr>
        <w:numPr>
          <w:ilvl w:val="0"/>
          <w:numId w:val="6"/>
        </w:numPr>
        <w:spacing w:before="0" w:after="0" w:line="240"/>
        <w:ind w:right="0" w:left="142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Benefit Negotiation.</w:t>
      </w:r>
    </w:p>
    <w:p>
      <w:pPr>
        <w:numPr>
          <w:ilvl w:val="0"/>
          <w:numId w:val="6"/>
        </w:numPr>
        <w:spacing w:before="0" w:after="0" w:line="240"/>
        <w:ind w:right="0" w:left="142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Analysis Abilities.</w:t>
      </w:r>
    </w:p>
    <w:p>
      <w:pPr>
        <w:numPr>
          <w:ilvl w:val="0"/>
          <w:numId w:val="6"/>
        </w:numPr>
        <w:spacing w:before="0" w:after="0" w:line="240"/>
        <w:ind w:right="0" w:left="142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Team Assembly.</w:t>
      </w:r>
    </w:p>
    <w:p>
      <w:pPr>
        <w:numPr>
          <w:ilvl w:val="0"/>
          <w:numId w:val="6"/>
        </w:numPr>
        <w:spacing w:before="0" w:after="0" w:line="240"/>
        <w:ind w:right="0" w:left="142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Sourcing.</w:t>
      </w:r>
    </w:p>
    <w:p>
      <w:pPr>
        <w:numPr>
          <w:ilvl w:val="0"/>
          <w:numId w:val="6"/>
        </w:numPr>
        <w:spacing w:before="0" w:after="0" w:line="240"/>
        <w:ind w:right="0" w:left="142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MIS Reporting.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DFDFD" w:val="clear"/>
        </w:rPr>
      </w:pPr>
    </w:p>
    <w:p>
      <w:pPr>
        <w:numPr>
          <w:ilvl w:val="0"/>
          <w:numId w:val="8"/>
        </w:numPr>
        <w:spacing w:before="0" w:after="0" w:line="240"/>
        <w:ind w:right="0" w:left="142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International Recruiting.</w:t>
      </w:r>
    </w:p>
    <w:p>
      <w:pPr>
        <w:numPr>
          <w:ilvl w:val="0"/>
          <w:numId w:val="8"/>
        </w:numPr>
        <w:spacing w:before="0" w:after="0" w:line="240"/>
        <w:ind w:right="0" w:left="142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Process Improvement.</w:t>
      </w:r>
    </w:p>
    <w:p>
      <w:pPr>
        <w:numPr>
          <w:ilvl w:val="0"/>
          <w:numId w:val="8"/>
        </w:numPr>
        <w:spacing w:before="0" w:after="0" w:line="240"/>
        <w:ind w:right="0" w:left="142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Vendor Management.</w:t>
      </w:r>
    </w:p>
    <w:p>
      <w:pPr>
        <w:numPr>
          <w:ilvl w:val="0"/>
          <w:numId w:val="8"/>
        </w:numPr>
        <w:spacing w:before="0" w:after="0" w:line="240"/>
        <w:ind w:right="0" w:left="142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Strategic Planning.</w:t>
      </w:r>
    </w:p>
    <w:p>
      <w:pPr>
        <w:numPr>
          <w:ilvl w:val="0"/>
          <w:numId w:val="8"/>
        </w:numPr>
        <w:spacing w:before="0" w:after="0" w:line="240"/>
        <w:ind w:right="0" w:left="142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Microsoft Office.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Accomplishment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Hired consultants from the job market to generate revenue for the organization.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Placed bench consultants for projects to generate revenue for the organization.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Sourced Consultants from the job market to place them on your client’s project.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Work Experience: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object w:dxaOrig="2530" w:dyaOrig="465">
          <v:rect xmlns:o="urn:schemas-microsoft-com:office:office" xmlns:v="urn:schemas-microsoft-com:vml" id="rectole0000000001" style="width:126.500000pt;height:23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58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Bench Sales Recruiter | Client: THC                                 Sep 2018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Present | WB, India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Searching the requirements for the allotted bench from portals, groups and with contacts. Sharing the requirements with the consultants by his/her comfort ability used to submit the resume to the recruiter.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Getting requirements for bench consultants from various sources like Prime Vendors, job portals and other Networking sites.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Process candidates from initial contact through entire interview/placement process which includes interview scheduling and follow up.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Responsibilities include calling on prime vendors, developing corporate account relationships, presenting consultants, negotiating and finalizing contracts.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As a Bench Sales Recruiter was involved in selling the bench consultants, including searching, qualifying, scheduling interviews, rate negotiations, and closing.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Speaking with the recruiters regarding the rate and getting the best as suggested by management.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Involved in sales e.g.Bench consultants to the Vendors and Clients for the requirements.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Actively involved in marketing of consultants on bench to the preferred vendors.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Negotiating rate with vendors and managing the long term relations with them.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Excellent communication abilities, including professional, written, and verbal.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Interacting with Tier one Vendors and making new vendors to the company.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Involved in marketing of consultants on bench to the preferred vendors.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Maintain daily and weekly status lists of all activities through MS Excel.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Keeping track of the start and end dates of the bench consultants.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Set up interviews and closed candidates for various positions.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Worked extensively on marketing bench consultants.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IT Recruiter | Client: THC</w:t>
        <w:tab/>
        <w:tab/>
        <w:tab/>
        <w:t xml:space="preserve">                  Jun 2018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Sep 2018 | WB, India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9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Involved in Full Life Cycle in Recruitment and Sales as my Responsibilities are Sourcing, Identifying, Interviewing, Screening, Formatting and placing personnel in quick turnaround time in contract, contract-to-hire and permanent positions in the Information Technology industry throughout the United States.</w:t>
      </w:r>
    </w:p>
    <w:p>
      <w:pPr>
        <w:numPr>
          <w:ilvl w:val="0"/>
          <w:numId w:val="19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Posting resumes on behalf of consultants in to various job portals like Dice, Monster, corp to corp, Career Builder, Indeed, etc.</w:t>
      </w:r>
    </w:p>
    <w:p>
      <w:pPr>
        <w:numPr>
          <w:ilvl w:val="0"/>
          <w:numId w:val="19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Understanding the Purchase Orders and make sure they are executed according to terms and conditions of the organization.</w:t>
      </w:r>
    </w:p>
    <w:p>
      <w:pPr>
        <w:numPr>
          <w:ilvl w:val="0"/>
          <w:numId w:val="19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Mentor the team to achieve targets and eventually grow with the organization.</w:t>
      </w:r>
    </w:p>
    <w:p>
      <w:pPr>
        <w:numPr>
          <w:ilvl w:val="0"/>
          <w:numId w:val="19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Keep track of all candidates, submissions, and interviews in a database.</w:t>
      </w:r>
    </w:p>
    <w:p>
      <w:pPr>
        <w:numPr>
          <w:ilvl w:val="0"/>
          <w:numId w:val="19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Negotiating rates and getting the best possible rates for consultants.</w:t>
      </w:r>
    </w:p>
    <w:p>
      <w:pPr>
        <w:numPr>
          <w:ilvl w:val="0"/>
          <w:numId w:val="19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Regular follow ups with vendors on the feedbacks and interviews.</w:t>
      </w:r>
    </w:p>
    <w:p>
      <w:pPr>
        <w:numPr>
          <w:ilvl w:val="0"/>
          <w:numId w:val="19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Attending the US Vendor and Client calls for the requirement.</w:t>
      </w:r>
    </w:p>
    <w:p>
      <w:pPr>
        <w:numPr>
          <w:ilvl w:val="0"/>
          <w:numId w:val="19"/>
        </w:numPr>
        <w:spacing w:before="0" w:after="0" w:line="240"/>
        <w:ind w:right="0" w:left="63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Organizes feedback sessions on interviewed candidates.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Environment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Conrep, Dice, Monster, Carrier Builder, Tech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Fetch, Indeed, Zip Recruiter, H1b, TN, USC, GC, GC-EAD, OPT, CPT, Corp to Corp, W2, Full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Time, Bench Sales, Direct Hire, Direct Client, Vendor, Prime Vendor, Implementation Partner, Preferred Vendor, Tier 1 Vendor, Submissions, Follow Up, Vendor Management, Sourcing, Requirement Seeker.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Secondary Education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WB, India</w:t>
        <w:tab/>
        <w:tab/>
        <w:tab/>
        <w:tab/>
        <w:tab/>
        <w:tab/>
        <w:t xml:space="preserve">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FFFFFF" w:val="clear"/>
        </w:rPr>
        <w:t xml:space="preserve">GPA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: 7.5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Garden Reach Mudiali Boys High School, 2011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Higher Secondary Education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WB, India</w:t>
        <w:tab/>
        <w:tab/>
        <w:tab/>
        <w:tab/>
        <w:tab/>
        <w:t xml:space="preserve">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GPA: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Garden Reach Nutbihari Das Boys High School, 2014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Diploma in Electronics &amp; Tele-Communication Engineering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WB, India</w:t>
        <w:tab/>
        <w:t xml:space="preserve">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7.0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Budge Budge Institute of Technology, 2018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-Tech in Electronics &amp; Communcation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WB, India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  <w:t xml:space="preserve">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GPA: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Camellia Institute of Technology, 2019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Certifications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Certified in Basic Computer &amp;Application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WB, India</w:t>
        <w:tab/>
        <w:tab/>
        <w:tab/>
        <w:t xml:space="preserve">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9.5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Youth Computer Training Centre, 2013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FFFFFF" w:val="clear"/>
        </w:rPr>
        <w:t xml:space="preserve">Certified in Information Technology Application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 WB, India</w:t>
        <w:tab/>
        <w:tab/>
        <w:t xml:space="preserve">                      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0"/>
          <w:shd w:fill="FFFFFF" w:val="clear"/>
        </w:rPr>
        <w:t xml:space="preserve">GPA: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9.8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0"/>
          <w:shd w:fill="FFFFFF" w:val="clear"/>
        </w:rPr>
        <w:t xml:space="preserve">Youth Computer Training Centre, 2013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FFFFFF" w:val="clear"/>
        </w:rPr>
        <w:t xml:space="preserve">Certified in Embedded System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WB, India</w:t>
        <w:tab/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FFFFFF" w:val="clear"/>
        </w:rPr>
        <w:tab/>
        <w:tab/>
        <w:tab/>
        <w:tab/>
        <w:t xml:space="preserve">         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0"/>
          <w:shd w:fill="FFFFFF" w:val="clear"/>
        </w:rPr>
        <w:t xml:space="preserve">GPA: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0"/>
          <w:shd w:fill="FFFFFF" w:val="clear"/>
        </w:rPr>
        <w:t xml:space="preserve">N/A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0"/>
          <w:shd w:fill="FFFFFF" w:val="clear"/>
        </w:rPr>
        <w:t xml:space="preserve">Ardent Computech Pvt. Ltd, 2015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FFFFFF" w:val="clear"/>
        </w:rPr>
        <w:t xml:space="preserve">Certification of Ethical Hacking Workshop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WB, India</w:t>
        <w:tab/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FFFFFF" w:val="clear"/>
        </w:rPr>
        <w:tab/>
        <w:tab/>
        <w:t xml:space="preserve">         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0"/>
          <w:shd w:fill="FFFFFF" w:val="clear"/>
        </w:rPr>
        <w:t xml:space="preserve">GPA: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0"/>
          <w:shd w:fill="FFFFFF" w:val="clear"/>
        </w:rPr>
        <w:t xml:space="preserve">N/A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18"/>
          <w:shd w:fill="FFFFFF" w:val="clear"/>
        </w:rPr>
        <w:t xml:space="preserve">Budge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0"/>
          <w:shd w:fill="FFFFFF" w:val="clear"/>
        </w:rPr>
        <w:t xml:space="preserve">Budge Institute of Technology, 2017</w:t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Social Networks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0"/>
          <w:shd w:fill="FFFFFF" w:val="clear"/>
        </w:rPr>
      </w:pPr>
      <w:r>
        <w:object w:dxaOrig="506" w:dyaOrig="506">
          <v:rect xmlns:o="urn:schemas-microsoft-com:office:office" xmlns:v="urn:schemas-microsoft-com:vml" id="rectole0000000002" style="width:25.300000pt;height:25.3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object w:dxaOrig="506" w:dyaOrig="506">
          <v:rect xmlns:o="urn:schemas-microsoft-com:office:office" xmlns:v="urn:schemas-microsoft-com:vml" id="rectole0000000003" style="width:25.300000pt;height:25.3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object w:dxaOrig="506" w:dyaOrig="506">
          <v:rect xmlns:o="urn:schemas-microsoft-com:office:office" xmlns:v="urn:schemas-microsoft-com:vml" id="rectole0000000004" style="width:25.300000pt;height:25.3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object w:dxaOrig="506" w:dyaOrig="506">
          <v:rect xmlns:o="urn:schemas-microsoft-com:office:office" xmlns:v="urn:schemas-microsoft-com:vml" id="rectole0000000005" style="width:25.300000pt;height:25.3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  <w:r>
        <w:object w:dxaOrig="546" w:dyaOrig="546">
          <v:rect xmlns:o="urn:schemas-microsoft-com:office:office" xmlns:v="urn:schemas-microsoft-com:vml" id="rectole0000000006" style="width:27.300000pt;height:27.3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  <w:r>
        <w:object w:dxaOrig="526" w:dyaOrig="506">
          <v:rect xmlns:o="urn:schemas-microsoft-com:office:office" xmlns:v="urn:schemas-microsoft-com:vml" id="rectole0000000007" style="width:26.300000pt;height:25.30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  <w:r>
        <w:object w:dxaOrig="506" w:dyaOrig="506">
          <v:rect xmlns:o="urn:schemas-microsoft-com:office:office" xmlns:v="urn:schemas-microsoft-com:vml" id="rectole0000000008" style="width:25.300000pt;height:25.30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</w:object>
      </w:r>
      <w:r>
        <w:object w:dxaOrig="506" w:dyaOrig="506">
          <v:rect xmlns:o="urn:schemas-microsoft-com:office:office" xmlns:v="urn:schemas-microsoft-com:vml" id="rectole0000000009" style="width:25.300000pt;height:25.30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</w:objec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3">
    <w:abstractNumId w:val="30"/>
  </w:num>
  <w:num w:numId="6">
    <w:abstractNumId w:val="24"/>
  </w:num>
  <w:num w:numId="8">
    <w:abstractNumId w:val="18"/>
  </w:num>
  <w:num w:numId="12">
    <w:abstractNumId w:val="12"/>
  </w:num>
  <w:num w:numId="16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8.wmf" Id="docRId17" Type="http://schemas.openxmlformats.org/officeDocument/2006/relationships/image" /><Relationship Target="media/image3.wmf" Id="docRId7" Type="http://schemas.openxmlformats.org/officeDocument/2006/relationships/image" /><Relationship Target="embeddings/oleObject7.bin" Id="docRId14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7.wmf" Id="docRId15" Type="http://schemas.openxmlformats.org/officeDocument/2006/relationships/image" /><Relationship Target="media/image9.wmf" Id="docRId19" Type="http://schemas.openxmlformats.org/officeDocument/2006/relationships/image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embeddings/oleObject6.bin" Id="docRId12" Type="http://schemas.openxmlformats.org/officeDocument/2006/relationships/oleObject" /><Relationship Target="embeddings/oleObject8.bin" Id="docRId16" Type="http://schemas.openxmlformats.org/officeDocument/2006/relationships/oleObject" /><Relationship Target="styles.xml" Id="docRId21" Type="http://schemas.openxmlformats.org/officeDocument/2006/relationships/styles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Relationship Target="media/image6.wmf" Id="docRId13" Type="http://schemas.openxmlformats.org/officeDocument/2006/relationships/image" /><Relationship Target="numbering.xml" Id="docRId20" Type="http://schemas.openxmlformats.org/officeDocument/2006/relationships/numbering" /><Relationship Target="media/image1.wmf" Id="docRId3" Type="http://schemas.openxmlformats.org/officeDocument/2006/relationships/image" /><Relationship Target="embeddings/oleObject5.bin" Id="docRId10" Type="http://schemas.openxmlformats.org/officeDocument/2006/relationships/oleObject" /><Relationship Target="embeddings/oleObject9.bin" Id="docRId18" Type="http://schemas.openxmlformats.org/officeDocument/2006/relationships/oleObject" /><Relationship Target="embeddings/oleObject1.bin" Id="docRId2" Type="http://schemas.openxmlformats.org/officeDocument/2006/relationships/oleObject" /></Relationships>
</file>