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1"/>
        <w:ind w:left="0" w:firstLine="0"/>
        <w:rPr/>
      </w:pPr>
    </w:p>
    <w:p>
      <w:pPr>
        <w:pStyle w:val="style0"/>
        <w:spacing w:before="86"/>
        <w:rPr>
          <w:sz w:val="32"/>
        </w:rPr>
      </w:pPr>
      <w:r>
        <w:rPr>
          <w:noProof/>
          <w:lang w:val="en-GB" w:bidi="ar-SA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2411095</wp:posOffset>
                </wp:positionH>
                <wp:positionV relativeFrom="paragraph">
                  <wp:posOffset>-13334</wp:posOffset>
                </wp:positionV>
                <wp:extent cx="4835525" cy="1642110"/>
                <wp:effectExtent l="1270" t="3810" r="1905" b="1905"/>
                <wp:wrapNone/>
                <wp:docPr id="1026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35525" cy="164211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05"/>
                            </w:tblGrid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7605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2e5395"/>
                                </w:tcPr>
                                <w:p>
                                  <w:pPr>
                                    <w:pStyle w:val="style4097"/>
                                    <w:spacing w:before="232" w:lineRule="exact" w:line="356"/>
                                    <w:ind w:left="197" w:right="19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2"/>
                                    </w:rPr>
                                    <w:t>SUPPLY CHAIN AND LOGISTICS MANAGEMENT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348" w:hRule="atLeast"/>
                              </w:trPr>
                              <w:tc>
                                <w:tcPr>
                                  <w:tcW w:w="7605" w:type="dxa"/>
                                  <w:tcBorders/>
                                  <w:shd w:val="clear" w:color="auto" w:fill="d9e1f3"/>
                                </w:tcPr>
                                <w:p>
                                  <w:pPr>
                                    <w:pStyle w:val="style4097"/>
                                    <w:spacing w:before="232"/>
                                    <w:ind w:left="279" w:righ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Industry Preference: Supply Chain and Logistics, E-commerce, Telecom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Industry</w:t>
                                  </w:r>
                                </w:p>
                                <w:p>
                                  <w:pPr>
                                    <w:pStyle w:val="style4097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style4097"/>
                                    <w:spacing w:before="1" w:lineRule="exact" w:line="264"/>
                                    <w:ind w:left="275" w:righ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Location Preference: NA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609" w:hRule="atLeast"/>
                              </w:trPr>
                              <w:tc>
                                <w:tcPr>
                                  <w:tcW w:w="760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2e5395"/>
                                </w:tcPr>
                                <w:p>
                                  <w:pPr>
                                    <w:pStyle w:val="style4097"/>
                                    <w:spacing w:before="231" w:lineRule="exact" w:line="358"/>
                                    <w:ind w:left="197" w:right="19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2"/>
                                    </w:rPr>
                                    <w:t>PROFILE SUMMARY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66"/>
                              <w:ind w:left="0" w:firstLine="0"/>
                              <w:rPr/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189.85pt;margin-top:-1.05pt;width:380.75pt;height:129.3pt;z-index:2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05"/>
                      </w:tblGrid>
                      <w:tr>
                        <w:trPr>
                          <w:trHeight w:val="607" w:hRule="atLeast"/>
                        </w:trPr>
                        <w:tc>
                          <w:tcPr>
                            <w:tcW w:w="7605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2e5395"/>
                          </w:tcPr>
                          <w:p>
                            <w:pPr>
                              <w:pStyle w:val="style4097"/>
                              <w:spacing w:before="232" w:lineRule="exact" w:line="356"/>
                              <w:ind w:left="197" w:right="19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SUPPLY CHAIN AND LOGISTICS MANAGEMENT</w:t>
                            </w:r>
                          </w:p>
                        </w:tc>
                      </w:tr>
                      <w:tr>
                        <w:tblPrEx/>
                        <w:trPr>
                          <w:trHeight w:val="1348" w:hRule="atLeast"/>
                        </w:trPr>
                        <w:tc>
                          <w:tcPr>
                            <w:tcW w:w="7605" w:type="dxa"/>
                            <w:tcBorders/>
                            <w:shd w:val="clear" w:color="auto" w:fill="d9e1f3"/>
                          </w:tcPr>
                          <w:p>
                            <w:pPr>
                              <w:pStyle w:val="style4097"/>
                              <w:spacing w:before="232"/>
                              <w:ind w:left="279" w:righ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Industry Preference: Supply Chain and Logistics, E-commerce, Telecom</w:t>
                            </w:r>
                            <w:r>
                              <w:rPr>
                                <w:sz w:val="24"/>
                              </w:rPr>
                              <w:t xml:space="preserve"> Industry</w:t>
                            </w:r>
                          </w:p>
                          <w:p>
                            <w:pPr>
                              <w:pStyle w:val="style4097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style4097"/>
                              <w:spacing w:before="1" w:lineRule="exact" w:line="264"/>
                              <w:ind w:left="275" w:righ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Location Preference: NA</w:t>
                            </w:r>
                          </w:p>
                        </w:tc>
                      </w:tr>
                      <w:tr>
                        <w:tblPrEx/>
                        <w:trPr>
                          <w:trHeight w:val="609" w:hRule="atLeast"/>
                        </w:trPr>
                        <w:tc>
                          <w:tcPr>
                            <w:tcW w:w="760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2e5395"/>
                          </w:tcPr>
                          <w:p>
                            <w:pPr>
                              <w:pStyle w:val="style4097"/>
                              <w:spacing w:before="231" w:lineRule="exact" w:line="358"/>
                              <w:ind w:left="197" w:right="19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PROFILE SUMMARY</w:t>
                            </w:r>
                          </w:p>
                        </w:tc>
                      </w:tr>
                    </w:tbl>
                    <w:p>
                      <w:pPr>
                        <w:pStyle w:val="style66"/>
                        <w:ind w:left="0" w:firstLine="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bidi="ar-SA" w:eastAsia="en-GB"/>
        </w:rPr>
        <w:t xml:space="preserve">   </w:t>
      </w:r>
      <w:r>
        <w:rPr>
          <w:sz w:val="32"/>
        </w:rPr>
        <w:t>RAKSHIT</w:t>
      </w:r>
    </w:p>
    <w:p>
      <w:pPr>
        <w:pStyle w:val="style66"/>
        <w:ind w:left="0" w:firstLine="0"/>
        <w:rPr>
          <w:sz w:val="20"/>
        </w:rPr>
      </w:pPr>
    </w:p>
    <w:p>
      <w:pPr>
        <w:pStyle w:val="style66"/>
        <w:ind w:left="0" w:firstLine="0"/>
        <w:rPr>
          <w:sz w:val="20"/>
        </w:rPr>
      </w:pPr>
      <w:r>
        <w:rPr>
          <w:noProof/>
          <w:sz w:val="20"/>
          <w:lang w:val="en-GB" w:bidi="ar-SA" w:eastAsia="en-GB"/>
        </w:rPr>
        <w:drawing>
          <wp:inline distL="0" distT="0" distB="0" distR="0">
            <wp:extent cx="1371600" cy="1114425"/>
            <wp:effectExtent l="0" t="0" r="0" b="0"/>
            <wp:docPr id="1027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1600" cy="1114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ind w:left="0" w:firstLine="0"/>
        <w:rPr>
          <w:sz w:val="20"/>
        </w:rPr>
      </w:pPr>
    </w:p>
    <w:p>
      <w:pPr>
        <w:pStyle w:val="style0"/>
        <w:rPr>
          <w:sz w:val="20"/>
        </w:rPr>
        <w:sectPr>
          <w:type w:val="continuous"/>
          <w:pgSz w:w="12240" w:h="15840" w:orient="portrait"/>
          <w:pgMar w:top="980" w:right="580" w:bottom="280" w:left="600" w:header="720" w:footer="720" w:gutter="0"/>
          <w:cols w:space="720"/>
        </w:sectPr>
      </w:pPr>
    </w:p>
    <w:p>
      <w:pPr>
        <w:pStyle w:val="style0"/>
        <w:ind w:right="83"/>
        <w:rPr/>
      </w:pPr>
      <w:r>
        <w:t>Mobile No: 9742558346</w:t>
      </w:r>
      <w:r>
        <w:t xml:space="preserve"> Email:      </w:t>
      </w:r>
      <w:r>
        <w:rPr/>
        <w:fldChar w:fldCharType="begin"/>
      </w:r>
      <w:r>
        <w:instrText xml:space="preserve"> HYPERLINK "mailto:girjirakshit@gmail.com" </w:instrText>
      </w:r>
      <w:r>
        <w:rPr/>
        <w:fldChar w:fldCharType="separate"/>
      </w:r>
      <w:r>
        <w:rPr>
          <w:rStyle w:val="style85"/>
        </w:rPr>
        <w:t>girjirakshit@gmail.com</w:t>
      </w:r>
      <w:r>
        <w:rPr/>
        <w:fldChar w:fldCharType="end"/>
      </w:r>
    </w:p>
    <w:p>
      <w:pPr>
        <w:pStyle w:val="style66"/>
        <w:spacing w:before="2"/>
        <w:ind w:left="0" w:firstLine="0"/>
        <w:rPr>
          <w:sz w:val="22"/>
        </w:rPr>
      </w:pPr>
    </w:p>
    <w:p>
      <w:pPr>
        <w:pStyle w:val="style1"/>
        <w:rPr/>
      </w:pPr>
      <w:r>
        <w:t>SKILL SET</w:t>
      </w:r>
    </w:p>
    <w:p>
      <w:pPr>
        <w:pStyle w:val="style0"/>
        <w:ind w:left="314"/>
        <w:jc w:val="center"/>
        <w:rPr>
          <w:b/>
          <w:sz w:val="24"/>
        </w:rPr>
      </w:pPr>
      <w:r>
        <w:rPr>
          <w:b/>
          <w:sz w:val="24"/>
        </w:rPr>
        <w:t>Supply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Chain Management</w:t>
      </w:r>
    </w:p>
    <w:p>
      <w:pPr>
        <w:pStyle w:val="style0"/>
        <w:ind w:left="311"/>
        <w:jc w:val="center"/>
        <w:rPr>
          <w:b/>
          <w:sz w:val="24"/>
        </w:rPr>
      </w:pPr>
      <w:r>
        <w:rPr>
          <w:b/>
          <w:sz w:val="24"/>
        </w:rPr>
        <w:t>Telecom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Management Material and Inventory Management</w:t>
      </w:r>
    </w:p>
    <w:p>
      <w:pPr>
        <w:pStyle w:val="style0"/>
        <w:ind w:left="448" w:right="136" w:hanging="1"/>
        <w:jc w:val="center"/>
        <w:rPr>
          <w:b/>
          <w:sz w:val="24"/>
        </w:rPr>
      </w:pPr>
      <w:r>
        <w:rPr>
          <w:b/>
          <w:sz w:val="24"/>
        </w:rPr>
        <w:t>Vendor Management Logistics Management MRP</w:t>
      </w:r>
    </w:p>
    <w:p>
      <w:pPr>
        <w:pStyle w:val="style0"/>
        <w:ind w:left="542" w:right="229"/>
        <w:jc w:val="center"/>
        <w:rPr>
          <w:b/>
          <w:sz w:val="24"/>
        </w:rPr>
      </w:pPr>
      <w:r>
        <w:rPr>
          <w:b/>
          <w:sz w:val="24"/>
        </w:rPr>
        <w:t>Demand Forecasting Data Analysis Negotiation</w:t>
      </w:r>
    </w:p>
    <w:p>
      <w:pPr>
        <w:pStyle w:val="style66"/>
        <w:spacing w:before="1"/>
        <w:ind w:left="0" w:firstLine="0"/>
        <w:rPr>
          <w:b/>
        </w:rPr>
      </w:pPr>
      <w:r>
        <w:br w:type="column"/>
      </w:r>
    </w:p>
    <w:p>
      <w:pPr>
        <w:pStyle w:val="style0"/>
        <w:spacing w:lineRule="exact" w:line="275"/>
        <w:ind w:left="2522" w:right="2159"/>
        <w:rPr>
          <w:b/>
          <w:sz w:val="24"/>
        </w:rPr>
      </w:pPr>
      <w:r>
        <w:rPr>
          <w:b/>
          <w:sz w:val="24"/>
        </w:rPr>
        <w:t xml:space="preserve"> Science &amp; Technology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spacing w:lineRule="exact" w:line="292"/>
        <w:rPr>
          <w:sz w:val="24"/>
        </w:rPr>
      </w:pPr>
      <w:r>
        <w:rPr>
          <w:sz w:val="24"/>
        </w:rPr>
        <w:t>Basics of E-commerce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spacing w:lineRule="exact" w:line="293"/>
        <w:rPr>
          <w:sz w:val="24"/>
        </w:rPr>
      </w:pPr>
      <w:r>
        <w:rPr>
          <w:sz w:val="24"/>
        </w:rPr>
        <w:t>Famil</w:t>
      </w:r>
      <w:r>
        <w:rPr>
          <w:sz w:val="24"/>
        </w:rPr>
        <w:t>iar with various aspects of E-commerce and Telecom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spacing w:lineRule="exact" w:line="294"/>
        <w:rPr>
          <w:sz w:val="24"/>
        </w:rPr>
      </w:pPr>
      <w:r>
        <w:rPr>
          <w:sz w:val="24"/>
        </w:rPr>
        <w:t>Telecom sector</w:t>
      </w:r>
    </w:p>
    <w:p>
      <w:pPr>
        <w:pStyle w:val="style1"/>
        <w:spacing w:before="1" w:lineRule="exact" w:line="275"/>
        <w:ind w:left="2522" w:right="2164"/>
        <w:rPr/>
      </w:pPr>
      <w:r>
        <w:t xml:space="preserve"> Supply Chain Management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spacing w:lineRule="exact" w:line="292"/>
        <w:rPr>
          <w:sz w:val="24"/>
        </w:rPr>
      </w:pPr>
      <w:r>
        <w:rPr>
          <w:sz w:val="24"/>
        </w:rPr>
        <w:t>A result oriented professi</w:t>
      </w:r>
      <w:r>
        <w:rPr>
          <w:sz w:val="24"/>
        </w:rPr>
        <w:t>onal 2years Experience with E-commerce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spacing w:before="2" w:lineRule="auto" w:line="237"/>
        <w:ind w:right="247"/>
        <w:rPr>
          <w:sz w:val="24"/>
        </w:rPr>
      </w:pP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Fresh</w:t>
      </w:r>
      <w:r>
        <w:rPr>
          <w:spacing w:val="-6"/>
          <w:sz w:val="24"/>
        </w:rPr>
        <w:t xml:space="preserve"> </w:t>
      </w:r>
      <w:r>
        <w:rPr>
          <w:sz w:val="24"/>
        </w:rPr>
        <w:t>Produce</w:t>
      </w:r>
      <w:r>
        <w:rPr>
          <w:spacing w:val="-9"/>
          <w:sz w:val="24"/>
        </w:rPr>
        <w:t xml:space="preserve"> </w:t>
      </w:r>
      <w:r>
        <w:rPr>
          <w:sz w:val="24"/>
        </w:rPr>
        <w:t>Domestic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Export</w:t>
      </w:r>
      <w:r>
        <w:rPr>
          <w:spacing w:val="-9"/>
          <w:sz w:val="24"/>
        </w:rPr>
        <w:t xml:space="preserve"> </w:t>
      </w:r>
      <w:r>
        <w:rPr>
          <w:sz w:val="24"/>
        </w:rPr>
        <w:t>Chain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Quality specifications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Documentations.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spacing w:lineRule="exact" w:line="287"/>
        <w:rPr>
          <w:sz w:val="24"/>
        </w:rPr>
      </w:pPr>
      <w:r>
        <w:rPr>
          <w:sz w:val="24"/>
        </w:rPr>
        <w:t>Considerate thinking &amp;</w:t>
      </w:r>
      <w:r>
        <w:rPr>
          <w:spacing w:val="-4"/>
          <w:sz w:val="24"/>
        </w:rPr>
        <w:t xml:space="preserve"> </w:t>
      </w:r>
      <w:r>
        <w:rPr>
          <w:sz w:val="24"/>
        </w:rPr>
        <w:t>Flexibility.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ind w:right="251"/>
        <w:rPr>
          <w:b/>
          <w:sz w:val="24"/>
        </w:rPr>
      </w:pPr>
      <w:r>
        <w:rPr>
          <w:sz w:val="24"/>
        </w:rPr>
        <w:t xml:space="preserve">Possess knowledge of MS tools like </w:t>
      </w:r>
      <w:r>
        <w:rPr>
          <w:b/>
          <w:sz w:val="24"/>
        </w:rPr>
        <w:t>Word, Excel - Pivot Table, VLOOKUP 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PowerPoint.</w:t>
      </w:r>
    </w:p>
    <w:p>
      <w:pPr>
        <w:pStyle w:val="style179"/>
        <w:numPr>
          <w:ilvl w:val="0"/>
          <w:numId w:val="1"/>
        </w:numPr>
        <w:tabs>
          <w:tab w:val="left" w:leader="none" w:pos="619"/>
          <w:tab w:val="left" w:leader="none" w:pos="620"/>
        </w:tabs>
        <w:spacing w:lineRule="exact" w:line="291"/>
        <w:rPr>
          <w:b/>
          <w:sz w:val="24"/>
        </w:rPr>
      </w:pPr>
      <w:r>
        <w:rPr>
          <w:sz w:val="24"/>
        </w:rPr>
        <w:t xml:space="preserve">Having worked on </w:t>
      </w:r>
      <w:r>
        <w:rPr>
          <w:b/>
          <w:sz w:val="24"/>
        </w:rPr>
        <w:t>ERP, CRM, NAVISION,</w:t>
      </w:r>
      <w:r>
        <w:rPr>
          <w:b/>
          <w:sz w:val="24"/>
        </w:rPr>
        <w:t>SAP</w:t>
      </w:r>
      <w:r>
        <w:rPr>
          <w:b/>
          <w:sz w:val="24"/>
        </w:rPr>
        <w:t xml:space="preserve">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SRM.</w:t>
      </w:r>
    </w:p>
    <w:p>
      <w:pPr>
        <w:pStyle w:val="style0"/>
        <w:spacing w:lineRule="exact" w:line="291"/>
        <w:rPr>
          <w:sz w:val="24"/>
        </w:rPr>
        <w:sectPr>
          <w:type w:val="continuous"/>
          <w:pgSz w:w="12240" w:h="15840" w:orient="portrait"/>
          <w:pgMar w:top="980" w:right="580" w:bottom="280" w:left="600" w:header="720" w:footer="720" w:gutter="0"/>
          <w:cols w:equalWidth="0" w:space="720" w:num="2">
            <w:col w:w="2899" w:space="40"/>
            <w:col w:w="8121"/>
          </w:cols>
        </w:sectPr>
      </w:pPr>
    </w:p>
    <w:p>
      <w:pPr>
        <w:pStyle w:val="style66"/>
        <w:ind w:left="0" w:firstLine="0"/>
        <w:rPr>
          <w:b/>
          <w:sz w:val="20"/>
        </w:rPr>
      </w:pPr>
    </w:p>
    <w:p>
      <w:pPr>
        <w:pStyle w:val="style66"/>
        <w:ind w:left="0" w:firstLine="0"/>
        <w:rPr>
          <w:b/>
          <w:sz w:val="20"/>
        </w:rPr>
      </w:pPr>
    </w:p>
    <w:p>
      <w:pPr>
        <w:pStyle w:val="style66"/>
        <w:ind w:left="0" w:firstLine="0"/>
        <w:rPr>
          <w:b/>
          <w:sz w:val="20"/>
        </w:rPr>
      </w:pPr>
    </w:p>
    <w:p>
      <w:pPr>
        <w:pStyle w:val="style66"/>
        <w:spacing w:before="2"/>
        <w:ind w:left="0" w:firstLine="0"/>
        <w:rPr>
          <w:b/>
          <w:sz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7"/>
      </w:tblGrid>
      <w:tr>
        <w:trPr>
          <w:trHeight w:val="276" w:hRule="atLeast"/>
        </w:trPr>
        <w:tc>
          <w:tcPr>
            <w:tcW w:w="10807" w:type="dxa"/>
            <w:tcBorders/>
            <w:shd w:val="clear" w:color="auto" w:fill="2e5395"/>
          </w:tcPr>
          <w:p>
            <w:pPr>
              <w:pStyle w:val="style4097"/>
              <w:spacing w:lineRule="exact" w:line="256"/>
              <w:ind w:left="825" w:right="82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PROFESSIONAL EXPERIENCE</w:t>
            </w:r>
          </w:p>
        </w:tc>
      </w:tr>
      <w:tr>
        <w:tblPrEx/>
        <w:trPr>
          <w:trHeight w:val="314" w:hRule="atLeast"/>
        </w:trPr>
        <w:tc>
          <w:tcPr>
            <w:tcW w:w="10807" w:type="dxa"/>
            <w:tcBorders/>
            <w:shd w:val="clear" w:color="auto" w:fill="d9e1f3"/>
          </w:tcPr>
          <w:p>
            <w:pPr>
              <w:pStyle w:val="style4097"/>
              <w:spacing w:before="3"/>
              <w:ind w:left="827" w:right="827"/>
              <w:jc w:val="center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From Dec 2017 to Present </w:t>
            </w:r>
            <w:r>
              <w:rPr>
                <w:rFonts w:ascii="Arial"/>
                <w:b/>
                <w:sz w:val="24"/>
              </w:rPr>
              <w:t>QUADGEN WIRELESS SOLUTIONS(BSNL)</w:t>
            </w:r>
          </w:p>
        </w:tc>
      </w:tr>
      <w:tr>
        <w:tblPrEx/>
        <w:trPr>
          <w:trHeight w:val="271" w:hRule="atLeast"/>
        </w:trPr>
        <w:tc>
          <w:tcPr>
            <w:tcW w:w="10807" w:type="dxa"/>
            <w:tcBorders/>
            <w:shd w:val="clear" w:color="auto" w:fill="d9e1f3"/>
          </w:tcPr>
          <w:p>
            <w:pPr>
              <w:pStyle w:val="style4097"/>
              <w:spacing w:lineRule="exact" w:line="251"/>
              <w:ind w:left="827" w:right="7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Executive SCM  (</w:t>
            </w:r>
            <w:r>
              <w:rPr>
                <w:rFonts w:ascii="Arial"/>
                <w:b/>
                <w:w w:val="95"/>
                <w:sz w:val="24"/>
              </w:rPr>
              <w:t xml:space="preserve"> India)</w:t>
            </w:r>
          </w:p>
        </w:tc>
      </w:tr>
    </w:tbl>
    <w:p>
      <w:pPr>
        <w:pStyle w:val="style66"/>
        <w:spacing w:lineRule="exact" w:line="268"/>
        <w:ind w:left="120" w:firstLine="0"/>
        <w:rPr/>
      </w:pPr>
      <w:r>
        <w:t>Key Result Areas: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184" w:lineRule="auto" w:line="350"/>
        <w:ind w:right="217" w:hanging="360"/>
        <w:rPr>
          <w:sz w:val="24"/>
        </w:rPr>
      </w:pPr>
      <w:r>
        <w:rPr>
          <w:sz w:val="24"/>
        </w:rPr>
        <w:t xml:space="preserve">Supply Chain and Logistics Planning For </w:t>
      </w:r>
      <w:r>
        <w:rPr>
          <w:sz w:val="24"/>
        </w:rPr>
        <w:t>BSNL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13" w:lineRule="auto" w:line="352"/>
        <w:ind w:right="531" w:hanging="360"/>
        <w:rPr>
          <w:sz w:val="24"/>
        </w:rPr>
      </w:pPr>
      <w:r>
        <w:rPr>
          <w:sz w:val="24"/>
        </w:rPr>
        <w:t>Monthly Supply Chain review with higher management and Implement Process to make lean Supply Chain.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7"/>
        <w:ind w:hanging="360"/>
        <w:rPr>
          <w:sz w:val="24"/>
        </w:rPr>
      </w:pPr>
      <w:r>
        <w:rPr>
          <w:sz w:val="24"/>
        </w:rPr>
        <w:t>Tracking and Resolving Supply chain Issue from Order (PO) - to- CASH</w:t>
      </w:r>
      <w:r>
        <w:rPr>
          <w:spacing w:val="-8"/>
          <w:sz w:val="24"/>
        </w:rPr>
        <w:t xml:space="preserve"> </w:t>
      </w:r>
      <w:r>
        <w:rPr>
          <w:sz w:val="24"/>
        </w:rPr>
        <w:t>Process.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138" w:lineRule="auto" w:line="350"/>
        <w:ind w:right="102" w:hanging="360"/>
        <w:rPr>
          <w:sz w:val="24"/>
        </w:rPr>
      </w:pPr>
      <w:r>
        <w:rPr>
          <w:sz w:val="24"/>
        </w:rPr>
        <w:t>Buying the sto</w:t>
      </w:r>
      <w:r>
        <w:rPr>
          <w:sz w:val="24"/>
        </w:rPr>
        <w:t>cks from Vendors and Vendor negotiation</w:t>
      </w:r>
      <w:r>
        <w:rPr>
          <w:sz w:val="24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13" w:lineRule="auto" w:line="352"/>
        <w:ind w:right="188" w:hanging="360"/>
        <w:rPr>
          <w:sz w:val="24"/>
        </w:rPr>
      </w:pPr>
      <w:r>
        <w:rPr>
          <w:sz w:val="24"/>
        </w:rPr>
        <w:t>Checking Live Inventory and after getting good Result on AFR and QFR then taking appointments</w:t>
      </w:r>
      <w:r>
        <w:rPr>
          <w:spacing w:val="-17"/>
          <w:sz w:val="24"/>
        </w:rPr>
        <w:t xml:space="preserve"> </w:t>
      </w:r>
      <w:r>
        <w:rPr>
          <w:sz w:val="24"/>
        </w:rPr>
        <w:t>from the clients on regular basis &amp; ensuring timely supply on the proper lead</w:t>
      </w:r>
      <w:r>
        <w:rPr>
          <w:spacing w:val="-17"/>
          <w:sz w:val="24"/>
        </w:rPr>
        <w:t xml:space="preserve"> </w:t>
      </w:r>
      <w:r>
        <w:rPr>
          <w:sz w:val="24"/>
        </w:rPr>
        <w:t>time.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7"/>
        <w:ind w:hanging="360"/>
        <w:rPr>
          <w:sz w:val="24"/>
        </w:rPr>
      </w:pPr>
      <w:r>
        <w:rPr>
          <w:sz w:val="24"/>
        </w:rPr>
        <w:t>Updating ASN (Advance Shipping Note) on SRM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</w:p>
    <w:p>
      <w:pPr>
        <w:pStyle w:val="style0"/>
        <w:rPr>
          <w:sz w:val="24"/>
        </w:rPr>
        <w:sectPr>
          <w:type w:val="continuous"/>
          <w:pgSz w:w="12240" w:h="15840" w:orient="portrait"/>
          <w:pgMar w:top="980" w:right="580" w:bottom="280" w:left="600" w:header="720" w:footer="720" w:gutter="0"/>
          <w:cols w:space="720"/>
        </w:sectPr>
      </w:pP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74" w:lineRule="auto" w:line="273"/>
        <w:ind w:right="794" w:hanging="360"/>
        <w:rPr>
          <w:sz w:val="24"/>
        </w:rPr>
      </w:pPr>
      <w:r>
        <w:rPr>
          <w:sz w:val="24"/>
        </w:rPr>
        <w:t>Prepare and analyses statistical &amp; productivity reports; generate and share various reports with</w:t>
      </w:r>
      <w:r>
        <w:rPr>
          <w:spacing w:val="-19"/>
          <w:sz w:val="24"/>
        </w:rPr>
        <w:t xml:space="preserve"> </w:t>
      </w:r>
      <w:r>
        <w:rPr>
          <w:sz w:val="24"/>
        </w:rPr>
        <w:t>the Management.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3"/>
        <w:ind w:hanging="360"/>
        <w:rPr>
          <w:sz w:val="24"/>
        </w:rPr>
      </w:pPr>
      <w:r>
        <w:rPr>
          <w:sz w:val="24"/>
        </w:rPr>
        <w:t>Communicating needs &amp; objectives to managers &amp; key personnel in logistics &amp;</w:t>
      </w:r>
      <w:r>
        <w:rPr>
          <w:spacing w:val="-15"/>
          <w:sz w:val="24"/>
        </w:rPr>
        <w:t xml:space="preserve"> </w:t>
      </w:r>
      <w:r>
        <w:rPr>
          <w:sz w:val="24"/>
        </w:rPr>
        <w:t>distribution.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40"/>
        <w:ind w:hanging="360"/>
        <w:rPr>
          <w:sz w:val="24"/>
        </w:rPr>
      </w:pPr>
      <w:r>
        <w:rPr>
          <w:sz w:val="24"/>
        </w:rPr>
        <w:t>Involved in the hiring, training, supervising and mentoring of supply chain</w:t>
      </w:r>
      <w:r>
        <w:rPr>
          <w:spacing w:val="-8"/>
          <w:sz w:val="24"/>
        </w:rPr>
        <w:t xml:space="preserve"> </w:t>
      </w:r>
      <w:r>
        <w:rPr>
          <w:sz w:val="24"/>
        </w:rPr>
        <w:t>staff.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39" w:lineRule="auto" w:line="273"/>
        <w:ind w:right="773" w:hanging="360"/>
        <w:rPr>
          <w:sz w:val="24"/>
        </w:rPr>
      </w:pPr>
      <w:r>
        <w:rPr>
          <w:sz w:val="24"/>
        </w:rPr>
        <w:t>In-time intimation of critical matters to both my seniors and juniors to maintain a smoother supply chain.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3"/>
        <w:ind w:hanging="360"/>
        <w:rPr>
          <w:sz w:val="24"/>
        </w:rPr>
      </w:pPr>
      <w:r>
        <w:rPr>
          <w:sz w:val="24"/>
        </w:rPr>
        <w:t>Maintain FIFO in DC operations by initiating, coordinating with company policies &amp;</w:t>
      </w:r>
      <w:r>
        <w:rPr>
          <w:spacing w:val="-18"/>
          <w:sz w:val="24"/>
        </w:rPr>
        <w:t xml:space="preserve"> </w:t>
      </w:r>
      <w:r>
        <w:rPr>
          <w:sz w:val="24"/>
        </w:rPr>
        <w:t>procedures.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42" w:lineRule="auto" w:line="273"/>
        <w:ind w:right="530" w:hanging="360"/>
        <w:rPr>
          <w:sz w:val="24"/>
        </w:rPr>
      </w:pPr>
      <w:r>
        <w:rPr>
          <w:sz w:val="24"/>
        </w:rPr>
        <w:t>Process and fulfill all orders received from clients and ensuring proper fulfillment within agreed</w:t>
      </w:r>
      <w:r>
        <w:rPr>
          <w:spacing w:val="-16"/>
          <w:sz w:val="24"/>
        </w:rPr>
        <w:t xml:space="preserve"> </w:t>
      </w:r>
      <w:r>
        <w:rPr>
          <w:sz w:val="24"/>
        </w:rPr>
        <w:t>lead time and also follow-up regarding invoices raised by invoice team within the specified</w:t>
      </w:r>
      <w:r>
        <w:rPr>
          <w:spacing w:val="-13"/>
          <w:sz w:val="24"/>
        </w:rPr>
        <w:t xml:space="preserve"> </w:t>
      </w:r>
      <w:r>
        <w:rPr>
          <w:sz w:val="24"/>
        </w:rPr>
        <w:t>time.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42" w:lineRule="auto" w:line="273"/>
        <w:ind w:right="189" w:hanging="360"/>
        <w:rPr>
          <w:sz w:val="24"/>
        </w:rPr>
      </w:pPr>
      <w:r>
        <w:rPr>
          <w:sz w:val="24"/>
        </w:rPr>
        <w:t>Maintaining close relationships with warehousing team with clients &amp; make a proper solution out of</w:t>
      </w:r>
      <w:r>
        <w:rPr>
          <w:spacing w:val="-17"/>
          <w:sz w:val="24"/>
        </w:rPr>
        <w:t xml:space="preserve"> </w:t>
      </w:r>
      <w:r>
        <w:rPr>
          <w:sz w:val="24"/>
        </w:rPr>
        <w:t>any issue</w:t>
      </w:r>
      <w:r>
        <w:rPr>
          <w:spacing w:val="-2"/>
          <w:sz w:val="24"/>
        </w:rPr>
        <w:t xml:space="preserve"> </w:t>
      </w:r>
      <w:r>
        <w:rPr>
          <w:sz w:val="24"/>
        </w:rPr>
        <w:t>arises.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ind w:hanging="360"/>
        <w:rPr>
          <w:sz w:val="24"/>
        </w:rPr>
      </w:pPr>
      <w:r>
        <w:rPr>
          <w:sz w:val="24"/>
        </w:rPr>
        <w:t>Negotiating with suppliers to minimize 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costs.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42"/>
        <w:ind w:hanging="360"/>
        <w:rPr>
          <w:sz w:val="24"/>
        </w:rPr>
      </w:pPr>
      <w:r>
        <w:rPr>
          <w:sz w:val="24"/>
        </w:rPr>
        <w:t>Managing Transportation cost and make and make vehicle planning as per</w:t>
      </w:r>
      <w:r>
        <w:rPr>
          <w:spacing w:val="-8"/>
          <w:sz w:val="24"/>
        </w:rPr>
        <w:t xml:space="preserve"> </w:t>
      </w:r>
      <w:r>
        <w:rPr>
          <w:sz w:val="24"/>
        </w:rPr>
        <w:t>route.</w:t>
      </w:r>
    </w:p>
    <w:p>
      <w:pPr>
        <w:pStyle w:val="style66"/>
        <w:spacing w:before="6"/>
        <w:ind w:left="0" w:firstLine="0"/>
        <w:rPr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>
        <w:trPr>
          <w:trHeight w:val="273" w:hRule="atLeast"/>
        </w:trPr>
        <w:tc>
          <w:tcPr>
            <w:tcW w:w="10792" w:type="dxa"/>
            <w:tcBorders/>
            <w:shd w:val="clear" w:color="auto" w:fill="d9e1f3"/>
          </w:tcPr>
          <w:p>
            <w:pPr>
              <w:pStyle w:val="style4097"/>
              <w:spacing w:lineRule="exact" w:line="253"/>
              <w:ind w:left="2326" w:right="2326"/>
              <w:jc w:val="center"/>
              <w:rPr>
                <w:sz w:val="24"/>
              </w:rPr>
            </w:pPr>
            <w:r>
              <w:rPr>
                <w:sz w:val="24"/>
              </w:rPr>
              <w:t>From Sept 2017-Nov 2018 Bookleey  Pvt. Ltd. Bangalore</w:t>
            </w:r>
          </w:p>
        </w:tc>
      </w:tr>
      <w:tr>
        <w:tblPrEx/>
        <w:trPr>
          <w:trHeight w:val="278" w:hRule="atLeast"/>
        </w:trPr>
        <w:tc>
          <w:tcPr>
            <w:tcW w:w="10792" w:type="dxa"/>
            <w:tcBorders/>
            <w:shd w:val="clear" w:color="auto" w:fill="d9e1f3"/>
          </w:tcPr>
          <w:p>
            <w:pPr>
              <w:pStyle w:val="style4097"/>
              <w:spacing w:lineRule="exact" w:line="259"/>
              <w:ind w:left="2326" w:right="2326"/>
              <w:jc w:val="center"/>
              <w:rPr>
                <w:sz w:val="24"/>
              </w:rPr>
            </w:pPr>
            <w:r>
              <w:rPr>
                <w:sz w:val="24"/>
              </w:rPr>
              <w:t>Supply chain Executive</w:t>
            </w:r>
          </w:p>
        </w:tc>
      </w:tr>
    </w:tbl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 xml:space="preserve">Website end to end customer order management - order processing, confirmation, dispatch, returns &amp; refunds. 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Manage online activity in relation to traffic acquisition, sales, conversion and a/b testing and reporting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Develop and implement ecommerce strategy in order to improve website performance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Work with developers to improve website speed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Work with the marketing team or manage digital marketers in order to improve quality and traffic acquisition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Research market in order to discover new trends and technologies in order to improve website performance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 xml:space="preserve">Analyses various data in order to deliver data driven strategies in order to deliver </w:t>
      </w:r>
      <w:r>
        <w:rPr>
          <w:color w:val="333333"/>
        </w:rPr>
        <w:t>top performance and achieve KPI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Update product information and content on the website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Understanding of order management/customer fulfilment in an e-commerce context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Oversee digital marketing channels across PPC, SEO, Display, affiliates and email marketing and social media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Develop content calendar and oversee website uploads and landing pages development</w:t>
      </w:r>
    </w:p>
    <w:p>
      <w:pPr>
        <w:pStyle w:val="style94"/>
        <w:numPr>
          <w:ilvl w:val="0"/>
          <w:numId w:val="6"/>
        </w:numPr>
        <w:spacing w:before="0" w:beforeAutospacing="false" w:after="0" w:afterAutospacing="false"/>
        <w:textAlignment w:val="baseline"/>
        <w:rPr>
          <w:color w:val="333333"/>
        </w:rPr>
      </w:pPr>
      <w:r>
        <w:rPr>
          <w:color w:val="333333"/>
        </w:rPr>
        <w:t>Report on performance</w:t>
      </w:r>
    </w:p>
    <w:p>
      <w:pPr>
        <w:pStyle w:val="style66"/>
        <w:spacing w:before="9"/>
        <w:ind w:left="0" w:firstLine="0"/>
        <w:rPr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1"/>
        <w:gridCol w:w="3687"/>
      </w:tblGrid>
      <w:tr>
        <w:trPr>
          <w:trHeight w:val="274" w:hRule="atLeast"/>
        </w:trPr>
        <w:tc>
          <w:tcPr>
            <w:tcW w:w="10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5"/>
          </w:tcPr>
          <w:p>
            <w:pPr>
              <w:pStyle w:val="style4097"/>
              <w:spacing w:lineRule="exact" w:line="256"/>
              <w:ind w:left="2741"/>
              <w:rPr>
                <w:sz w:val="24"/>
              </w:rPr>
            </w:pPr>
            <w:r>
              <w:rPr>
                <w:color w:val="ffffff"/>
                <w:sz w:val="24"/>
              </w:rPr>
              <w:t>EDUCATION (M.Tech. Food Supply Chain Management)</w:t>
            </w:r>
          </w:p>
        </w:tc>
      </w:tr>
      <w:tr>
        <w:tblPrEx/>
        <w:trPr>
          <w:trHeight w:val="274" w:hRule="atLeast"/>
        </w:trPr>
        <w:tc>
          <w:tcPr>
            <w:tcW w:w="7111" w:type="dxa"/>
            <w:tcBorders/>
          </w:tcPr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689"/>
                <w:tab w:val="left" w:leader="none" w:pos="690"/>
              </w:tabs>
              <w:spacing w:lineRule="exact" w:line="254"/>
              <w:rPr/>
            </w:pPr>
            <w:r>
              <w:t>Government Engg college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Haveri</w:t>
            </w:r>
          </w:p>
        </w:tc>
        <w:tc>
          <w:tcPr>
            <w:tcW w:w="3687" w:type="dxa"/>
            <w:tcBorders/>
          </w:tcPr>
          <w:p>
            <w:pPr>
              <w:pStyle w:val="style4097"/>
              <w:spacing w:before="1"/>
              <w:ind w:right="103"/>
              <w:jc w:val="right"/>
              <w:rPr/>
            </w:pPr>
            <w:r>
              <w:t>2013-2017</w:t>
            </w:r>
          </w:p>
        </w:tc>
      </w:tr>
      <w:tr>
        <w:tblPrEx/>
        <w:trPr>
          <w:trHeight w:val="247" w:hRule="atLeast"/>
        </w:trPr>
        <w:tc>
          <w:tcPr>
            <w:tcW w:w="7111" w:type="dxa"/>
            <w:tcBorders/>
          </w:tcPr>
          <w:p>
            <w:pPr>
              <w:pStyle w:val="style4097"/>
              <w:spacing w:lineRule="exact" w:line="227"/>
              <w:ind w:left="689"/>
              <w:rPr/>
            </w:pPr>
            <w:r>
              <w:t>B.Tech. Mechanocal</w:t>
            </w:r>
          </w:p>
        </w:tc>
        <w:tc>
          <w:tcPr>
            <w:tcW w:w="3687" w:type="dxa"/>
            <w:tcBorders/>
          </w:tcPr>
          <w:p>
            <w:pPr>
              <w:pStyle w:val="style4097"/>
              <w:spacing w:lineRule="exact" w:line="227"/>
              <w:ind w:right="99"/>
              <w:jc w:val="right"/>
              <w:rPr/>
            </w:pPr>
          </w:p>
        </w:tc>
      </w:tr>
      <w:tr>
        <w:tblPrEx/>
        <w:trPr>
          <w:trHeight w:val="273" w:hRule="atLeast"/>
        </w:trPr>
        <w:tc>
          <w:tcPr>
            <w:tcW w:w="7111" w:type="dxa"/>
            <w:tcBorders/>
          </w:tcPr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689"/>
                <w:tab w:val="left" w:leader="none" w:pos="690"/>
              </w:tabs>
              <w:spacing w:lineRule="exact" w:line="253"/>
              <w:rPr/>
            </w:pPr>
            <w:r>
              <w:t>Vidyaniketan pu college, Hubli</w:t>
            </w:r>
          </w:p>
        </w:tc>
        <w:tc>
          <w:tcPr>
            <w:tcW w:w="3687" w:type="dxa"/>
            <w:tcBorders/>
          </w:tcPr>
          <w:p>
            <w:pPr>
              <w:pStyle w:val="style4097"/>
              <w:ind w:right="103"/>
              <w:jc w:val="right"/>
              <w:rPr/>
            </w:pPr>
            <w:r>
              <w:t>2001-2013</w:t>
            </w:r>
          </w:p>
        </w:tc>
      </w:tr>
      <w:tr>
        <w:tblPrEx/>
        <w:trPr>
          <w:trHeight w:val="248" w:hRule="atLeast"/>
        </w:trPr>
        <w:tc>
          <w:tcPr>
            <w:tcW w:w="7111" w:type="dxa"/>
            <w:tcBorders/>
          </w:tcPr>
          <w:p>
            <w:pPr>
              <w:pStyle w:val="style4097"/>
              <w:spacing w:lineRule="exact" w:line="229"/>
              <w:ind w:left="689"/>
              <w:rPr/>
            </w:pPr>
            <w:r>
              <w:t>HSC (PCMB)</w:t>
            </w:r>
          </w:p>
        </w:tc>
        <w:tc>
          <w:tcPr>
            <w:tcW w:w="3687" w:type="dxa"/>
            <w:tcBorders/>
          </w:tcPr>
          <w:p>
            <w:pPr>
              <w:pStyle w:val="style4097"/>
              <w:spacing w:lineRule="exact" w:line="229"/>
              <w:ind w:right="100"/>
              <w:jc w:val="right"/>
              <w:rPr/>
            </w:pPr>
          </w:p>
        </w:tc>
      </w:tr>
      <w:tr>
        <w:tblPrEx/>
        <w:trPr>
          <w:trHeight w:val="274" w:hRule="atLeast"/>
        </w:trPr>
        <w:tc>
          <w:tcPr>
            <w:tcW w:w="7111" w:type="dxa"/>
            <w:tcBorders/>
          </w:tcPr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689"/>
                <w:tab w:val="left" w:leader="none" w:pos="690"/>
              </w:tabs>
              <w:spacing w:lineRule="exact" w:line="254"/>
              <w:rPr/>
            </w:pPr>
            <w:r>
              <w:t>St. Anna’s school Haveri</w:t>
            </w:r>
          </w:p>
        </w:tc>
        <w:tc>
          <w:tcPr>
            <w:tcW w:w="3687" w:type="dxa"/>
            <w:tcBorders/>
          </w:tcPr>
          <w:p>
            <w:pPr>
              <w:pStyle w:val="style4097"/>
              <w:spacing w:before="1"/>
              <w:ind w:right="99"/>
              <w:jc w:val="right"/>
              <w:rPr/>
            </w:pPr>
            <w:r>
              <w:t>2011</w:t>
            </w:r>
          </w:p>
        </w:tc>
      </w:tr>
      <w:tr>
        <w:tblPrEx/>
        <w:trPr>
          <w:trHeight w:val="506" w:hRule="atLeast"/>
        </w:trPr>
        <w:tc>
          <w:tcPr>
            <w:tcW w:w="7111" w:type="dxa"/>
            <w:tcBorders/>
          </w:tcPr>
          <w:p>
            <w:pPr>
              <w:pStyle w:val="style4097"/>
              <w:spacing w:lineRule="exact" w:line="249"/>
              <w:ind w:left="689"/>
              <w:rPr/>
            </w:pPr>
            <w:r>
              <w:t>SSC</w:t>
            </w:r>
          </w:p>
        </w:tc>
        <w:tc>
          <w:tcPr>
            <w:tcW w:w="3687" w:type="dxa"/>
            <w:tcBorders/>
          </w:tcPr>
          <w:p>
            <w:pPr>
              <w:pStyle w:val="style4097"/>
              <w:spacing w:lineRule="exact" w:line="249"/>
              <w:ind w:right="100"/>
              <w:jc w:val="right"/>
              <w:rPr/>
            </w:pPr>
          </w:p>
        </w:tc>
      </w:tr>
      <w:tr>
        <w:tblPrEx/>
        <w:trPr>
          <w:trHeight w:val="276" w:hRule="atLeast"/>
        </w:trPr>
        <w:tc>
          <w:tcPr>
            <w:tcW w:w="7111" w:type="dxa"/>
            <w:tcBorders/>
            <w:shd w:val="clear" w:color="auto" w:fill="2e5395"/>
          </w:tcPr>
          <w:p>
            <w:pPr>
              <w:pStyle w:val="style4097"/>
              <w:spacing w:lineRule="exact" w:line="256"/>
              <w:ind w:left="4299"/>
              <w:rPr>
                <w:sz w:val="24"/>
              </w:rPr>
            </w:pPr>
            <w:r>
              <w:rPr>
                <w:color w:val="ffffff"/>
                <w:sz w:val="24"/>
              </w:rPr>
              <w:t>PROFESSIONAL training</w:t>
            </w:r>
          </w:p>
        </w:tc>
        <w:tc>
          <w:tcPr>
            <w:tcW w:w="3687" w:type="dxa"/>
            <w:tcBorders/>
            <w:shd w:val="clear" w:color="auto" w:fill="2e5395"/>
          </w:tcPr>
          <w:p>
            <w:pPr>
              <w:pStyle w:val="style4097"/>
              <w:rPr>
                <w:sz w:val="20"/>
              </w:rPr>
            </w:pPr>
          </w:p>
        </w:tc>
      </w:tr>
      <w:tr>
        <w:tblPrEx/>
        <w:trPr>
          <w:trHeight w:val="276" w:hRule="atLeast"/>
        </w:trPr>
        <w:tc>
          <w:tcPr>
            <w:tcW w:w="10798" w:type="dxa"/>
            <w:gridSpan w:val="2"/>
            <w:tcBorders/>
            <w:shd w:val="clear" w:color="auto" w:fill="d9e1f3"/>
          </w:tcPr>
          <w:p>
            <w:pPr>
              <w:pStyle w:val="style4097"/>
              <w:tabs>
                <w:tab w:val="left" w:leader="none" w:pos="9201"/>
              </w:tabs>
              <w:spacing w:lineRule="exact" w:line="256"/>
              <w:ind w:left="1049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               </w:t>
            </w:r>
            <w:bookmarkStart w:id="0" w:name="_GoBack"/>
            <w:bookmarkEnd w:id="0"/>
            <w:r>
              <w:rPr>
                <w:sz w:val="24"/>
              </w:rPr>
              <w:t xml:space="preserve">   Internship at VRL</w:t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(Hubli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Months</w:t>
            </w:r>
          </w:p>
        </w:tc>
      </w:tr>
    </w:tbl>
    <w:p>
      <w:pPr>
        <w:pStyle w:val="style66"/>
        <w:ind w:left="0" w:firstLine="0"/>
        <w:rPr>
          <w:sz w:val="26"/>
        </w:rPr>
      </w:pPr>
    </w:p>
    <w:p>
      <w:pPr>
        <w:pStyle w:val="style1"/>
        <w:spacing w:before="156"/>
        <w:ind w:left="120"/>
        <w:jc w:val="left"/>
        <w:rPr/>
      </w:pPr>
      <w:r>
        <w:t xml:space="preserve">Project: Training Regarding the Logistics 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20"/>
        <w:ind w:hanging="360"/>
        <w:rPr>
          <w:sz w:val="24"/>
        </w:rPr>
      </w:pPr>
      <w:r>
        <w:rPr>
          <w:sz w:val="24"/>
        </w:rPr>
        <w:t>Logistics Management- Route Planning, Route wise order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</w:t>
      </w:r>
    </w:p>
    <w:p>
      <w:pPr>
        <w:pStyle w:val="style0"/>
        <w:spacing w:before="19"/>
        <w:ind w:left="840"/>
        <w:rPr>
          <w:sz w:val="24"/>
        </w:rPr>
      </w:pPr>
      <w:r>
        <w:rPr>
          <w:b/>
          <w:sz w:val="24"/>
        </w:rPr>
        <w:t xml:space="preserve">Achievement: </w:t>
      </w:r>
      <w:r>
        <w:rPr>
          <w:sz w:val="24"/>
        </w:rPr>
        <w:t xml:space="preserve">Establish Corrective action to </w:t>
      </w:r>
      <w:r>
        <w:rPr>
          <w:b/>
          <w:sz w:val="24"/>
        </w:rPr>
        <w:t>reducing logistics cost by 39%</w:t>
      </w:r>
    </w:p>
    <w:p>
      <w:pPr>
        <w:pStyle w:val="style66"/>
        <w:spacing w:before="4"/>
        <w:ind w:left="0" w:firstLine="0"/>
        <w:rPr>
          <w:sz w:val="18"/>
        </w:rPr>
      </w:pPr>
    </w:p>
    <w:p>
      <w:pPr>
        <w:pStyle w:val="style66"/>
        <w:tabs>
          <w:tab w:val="left" w:leader="none" w:pos="5144"/>
          <w:tab w:val="left" w:leader="none" w:pos="10912"/>
        </w:tabs>
        <w:spacing w:before="90"/>
        <w:ind w:left="115" w:firstLine="0"/>
        <w:rPr/>
      </w:pPr>
      <w:r>
        <w:rPr>
          <w:color w:val="ffffff"/>
          <w:shd w:val="clear" w:color="auto" w:fill="2e5395"/>
        </w:rPr>
        <w:t xml:space="preserve"> </w:t>
      </w:r>
      <w:r>
        <w:rPr>
          <w:color w:val="ffffff"/>
          <w:shd w:val="clear" w:color="auto" w:fill="2e5395"/>
        </w:rPr>
        <w:tab/>
      </w:r>
      <w:r>
        <w:rPr>
          <w:color w:val="ffffff"/>
          <w:shd w:val="clear" w:color="auto" w:fill="2e5395"/>
        </w:rPr>
        <w:t>IT</w:t>
      </w:r>
      <w:r>
        <w:rPr>
          <w:color w:val="ffffff"/>
          <w:spacing w:val="-8"/>
          <w:shd w:val="clear" w:color="auto" w:fill="2e5395"/>
        </w:rPr>
        <w:t xml:space="preserve"> </w:t>
      </w:r>
      <w:r>
        <w:rPr>
          <w:color w:val="ffffff"/>
          <w:shd w:val="clear" w:color="auto" w:fill="2e5395"/>
        </w:rPr>
        <w:t>SKILLS</w:t>
      </w:r>
      <w:r>
        <w:rPr>
          <w:color w:val="ffffff"/>
          <w:shd w:val="clear" w:color="auto" w:fill="2e5395"/>
        </w:rPr>
        <w:tab/>
      </w:r>
    </w:p>
    <w:p>
      <w:pPr>
        <w:pStyle w:val="style66"/>
        <w:spacing w:before="4"/>
        <w:ind w:left="0" w:firstLine="0"/>
        <w:rPr/>
      </w:pP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1"/>
        <w:ind w:hanging="360"/>
        <w:rPr>
          <w:sz w:val="24"/>
        </w:rPr>
      </w:pPr>
      <w:r>
        <w:rPr>
          <w:sz w:val="24"/>
        </w:rPr>
        <w:t>Proficiency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5"/>
          <w:sz w:val="24"/>
        </w:rPr>
        <w:t xml:space="preserve"> </w:t>
      </w:r>
      <w:r>
        <w:rPr>
          <w:sz w:val="24"/>
        </w:rPr>
        <w:t>(MS</w:t>
      </w:r>
      <w:r>
        <w:rPr>
          <w:spacing w:val="-6"/>
          <w:sz w:val="24"/>
        </w:rPr>
        <w:t xml:space="preserve"> </w:t>
      </w:r>
      <w:r>
        <w:rPr>
          <w:sz w:val="24"/>
        </w:rPr>
        <w:t>Visio,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Word,</w:t>
      </w:r>
      <w:r>
        <w:rPr>
          <w:spacing w:val="-7"/>
          <w:sz w:val="24"/>
        </w:rPr>
        <w:t xml:space="preserve"> </w:t>
      </w:r>
      <w:r>
        <w:rPr>
          <w:sz w:val="24"/>
        </w:rPr>
        <w:t>MS</w:t>
      </w:r>
      <w:r>
        <w:rPr>
          <w:spacing w:val="-6"/>
          <w:sz w:val="24"/>
        </w:rPr>
        <w:t xml:space="preserve"> </w:t>
      </w:r>
      <w:r>
        <w:rPr>
          <w:sz w:val="24"/>
        </w:rPr>
        <w:t>Excel-Pivot</w:t>
      </w:r>
      <w:r>
        <w:rPr>
          <w:spacing w:val="-6"/>
          <w:sz w:val="24"/>
        </w:rPr>
        <w:t xml:space="preserve"> </w:t>
      </w:r>
      <w:r>
        <w:rPr>
          <w:sz w:val="24"/>
        </w:rPr>
        <w:t>table,</w:t>
      </w:r>
      <w:r>
        <w:rPr>
          <w:spacing w:val="-6"/>
          <w:sz w:val="24"/>
        </w:rPr>
        <w:t xml:space="preserve"> </w:t>
      </w:r>
      <w:r>
        <w:rPr>
          <w:sz w:val="24"/>
        </w:rPr>
        <w:t>VLOOKUP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PowerPoint).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22"/>
        <w:ind w:hanging="360"/>
        <w:rPr>
          <w:sz w:val="24"/>
        </w:rPr>
      </w:pPr>
      <w:r>
        <w:rPr>
          <w:sz w:val="24"/>
        </w:rPr>
        <w:t xml:space="preserve">SAP </w:t>
      </w:r>
      <w:r>
        <w:rPr>
          <w:spacing w:val="-1"/>
          <w:sz w:val="24"/>
        </w:rPr>
        <w:t xml:space="preserve"> </w:t>
      </w:r>
      <w:r>
        <w:rPr>
          <w:sz w:val="24"/>
        </w:rPr>
        <w:t>Knowledge.</w:t>
      </w:r>
    </w:p>
    <w:p>
      <w:pPr>
        <w:pStyle w:val="style179"/>
        <w:numPr>
          <w:ilvl w:val="1"/>
          <w:numId w:val="1"/>
        </w:numPr>
        <w:tabs>
          <w:tab w:val="left" w:leader="none" w:pos="840"/>
          <w:tab w:val="left" w:leader="none" w:pos="841"/>
        </w:tabs>
        <w:spacing w:before="21"/>
        <w:ind w:hanging="360"/>
        <w:rPr>
          <w:sz w:val="24"/>
        </w:rPr>
      </w:pPr>
      <w:r>
        <w:rPr>
          <w:sz w:val="24"/>
        </w:rPr>
        <w:t>Hands-on ERP, CRM,</w:t>
      </w:r>
      <w:r>
        <w:rPr>
          <w:spacing w:val="-1"/>
          <w:sz w:val="24"/>
        </w:rPr>
        <w:t xml:space="preserve"> </w:t>
      </w:r>
      <w:r>
        <w:rPr>
          <w:sz w:val="24"/>
        </w:rPr>
        <w:t>NAVISION</w:t>
      </w:r>
    </w:p>
    <w:p>
      <w:pPr>
        <w:pStyle w:val="style66"/>
        <w:spacing w:before="6"/>
        <w:ind w:left="0" w:firstLine="0"/>
        <w:rPr>
          <w:sz w:val="23"/>
        </w:rPr>
      </w:pPr>
      <w:r>
        <w:rPr>
          <w:noProof/>
          <w:lang w:val="en-GB" w:bidi="ar-SA" w:eastAsia="en-GB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6856728" cy="181609"/>
                <wp:effectExtent l="9525" t="11430" r="10795" b="6985"/>
                <wp:wrapTopAndBottom/>
                <wp:docPr id="1028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6728" cy="181609"/>
                        </a:xfrm>
                        <a:prstGeom prst="rect"/>
                        <a:solidFill>
                          <a:srgbClr val="2e5395"/>
                        </a:solidFill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66"/>
                              <w:spacing w:lineRule="exact" w:line="268"/>
                              <w:ind w:left="103" w:firstLine="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Personal Details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#2e5395" stroked="t" style="position:absolute;margin-left:36.0pt;margin-top:15.75pt;width:539.9pt;height:14.3pt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joinstyle="miter" weight="0.48pt"/>
                <w10:wrap type="topAndBottom"/>
                <v:fill/>
                <v:textbox inset="0.0pt,0.0pt,0.0pt,0.0pt">
                  <w:txbxContent>
                    <w:p>
                      <w:pPr>
                        <w:pStyle w:val="style66"/>
                        <w:spacing w:lineRule="exact" w:line="268"/>
                        <w:ind w:left="103" w:firstLine="0"/>
                        <w:rPr/>
                      </w:pPr>
                      <w:r>
                        <w:rPr>
                          <w:color w:val="ffffff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lineRule="exact" w:line="239"/>
        <w:ind w:left="480" w:firstLine="0"/>
        <w:rPr/>
      </w:pPr>
      <w:r>
        <w:t>29</w:t>
      </w:r>
      <w:r>
        <w:rPr>
          <w:vertAlign w:val="superscript"/>
        </w:rPr>
        <w:t>th</w:t>
      </w:r>
      <w:r>
        <w:t xml:space="preserve"> </w:t>
      </w:r>
      <w:r>
        <w:rPr>
          <w:position w:val="9"/>
          <w:sz w:val="16"/>
        </w:rPr>
        <w:t xml:space="preserve"> </w:t>
      </w:r>
      <w:r>
        <w:t>July 1995</w:t>
      </w:r>
    </w:p>
    <w:p>
      <w:pPr>
        <w:pStyle w:val="style66"/>
        <w:spacing w:before="182"/>
        <w:ind w:left="480" w:firstLine="0"/>
        <w:rPr/>
      </w:pPr>
      <w:r>
        <w:t>Marital Status:</w:t>
      </w:r>
      <w:r>
        <w:rPr>
          <w:spacing w:val="59"/>
        </w:rPr>
        <w:t xml:space="preserve"> </w:t>
      </w:r>
      <w:r>
        <w:t>Unmarried</w:t>
      </w:r>
    </w:p>
    <w:p>
      <w:pPr>
        <w:pStyle w:val="style66"/>
        <w:spacing w:before="183"/>
        <w:ind w:left="480" w:firstLine="0"/>
        <w:rPr/>
      </w:pPr>
      <w:r>
        <w:t>Permanent Address: Basaveshwar nagar Haveri - 581110</w:t>
      </w:r>
    </w:p>
    <w:sectPr>
      <w:pgSz w:w="12240" w:h="15840" w:orient="portrait"/>
      <w:pgMar w:top="4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1EBB02"/>
    <w:lvl w:ilvl="0" w:tplc="E85C8D2E">
      <w:start w:val="1"/>
      <w:numFmt w:val="bullet"/>
      <w:lvlText w:val=""/>
      <w:lvlJc w:val="left"/>
      <w:pPr>
        <w:ind w:left="689" w:hanging="361"/>
      </w:pPr>
      <w:rPr>
        <w:rFonts w:ascii="Symbol" w:cs="Symbol" w:eastAsia="Symbol" w:hAnsi="Symbol" w:hint="default"/>
        <w:w w:val="100"/>
        <w:sz w:val="22"/>
        <w:szCs w:val="22"/>
        <w:lang w:val="en-US" w:bidi="en-US" w:eastAsia="en-US"/>
      </w:rPr>
    </w:lvl>
    <w:lvl w:ilvl="1" w:tplc="B3508FC4">
      <w:start w:val="1"/>
      <w:numFmt w:val="bullet"/>
      <w:lvlText w:val="•"/>
      <w:lvlJc w:val="left"/>
      <w:pPr>
        <w:ind w:left="1323" w:hanging="361"/>
      </w:pPr>
      <w:rPr>
        <w:rFonts w:hint="default"/>
        <w:lang w:val="en-US" w:bidi="en-US" w:eastAsia="en-US"/>
      </w:rPr>
    </w:lvl>
    <w:lvl w:ilvl="2" w:tplc="B7E67080">
      <w:start w:val="1"/>
      <w:numFmt w:val="bullet"/>
      <w:lvlText w:val="•"/>
      <w:lvlJc w:val="left"/>
      <w:pPr>
        <w:ind w:left="1966" w:hanging="361"/>
      </w:pPr>
      <w:rPr>
        <w:rFonts w:hint="default"/>
        <w:lang w:val="en-US" w:bidi="en-US" w:eastAsia="en-US"/>
      </w:rPr>
    </w:lvl>
    <w:lvl w:ilvl="3" w:tplc="39ACD058">
      <w:start w:val="1"/>
      <w:numFmt w:val="bullet"/>
      <w:lvlText w:val="•"/>
      <w:lvlJc w:val="left"/>
      <w:pPr>
        <w:ind w:left="2609" w:hanging="361"/>
      </w:pPr>
      <w:rPr>
        <w:rFonts w:hint="default"/>
        <w:lang w:val="en-US" w:bidi="en-US" w:eastAsia="en-US"/>
      </w:rPr>
    </w:lvl>
    <w:lvl w:ilvl="4" w:tplc="4864B210">
      <w:start w:val="1"/>
      <w:numFmt w:val="bullet"/>
      <w:lvlText w:val="•"/>
      <w:lvlJc w:val="left"/>
      <w:pPr>
        <w:ind w:left="3252" w:hanging="361"/>
      </w:pPr>
      <w:rPr>
        <w:rFonts w:hint="default"/>
        <w:lang w:val="en-US" w:bidi="en-US" w:eastAsia="en-US"/>
      </w:rPr>
    </w:lvl>
    <w:lvl w:ilvl="5" w:tplc="BF08075E">
      <w:start w:val="1"/>
      <w:numFmt w:val="bullet"/>
      <w:lvlText w:val="•"/>
      <w:lvlJc w:val="left"/>
      <w:pPr>
        <w:ind w:left="3895" w:hanging="361"/>
      </w:pPr>
      <w:rPr>
        <w:rFonts w:hint="default"/>
        <w:lang w:val="en-US" w:bidi="en-US" w:eastAsia="en-US"/>
      </w:rPr>
    </w:lvl>
    <w:lvl w:ilvl="6" w:tplc="0AD02760">
      <w:start w:val="1"/>
      <w:numFmt w:val="bullet"/>
      <w:lvlText w:val="•"/>
      <w:lvlJc w:val="left"/>
      <w:pPr>
        <w:ind w:left="4538" w:hanging="361"/>
      </w:pPr>
      <w:rPr>
        <w:rFonts w:hint="default"/>
        <w:lang w:val="en-US" w:bidi="en-US" w:eastAsia="en-US"/>
      </w:rPr>
    </w:lvl>
    <w:lvl w:ilvl="7" w:tplc="E998F802">
      <w:start w:val="1"/>
      <w:numFmt w:val="bullet"/>
      <w:lvlText w:val="•"/>
      <w:lvlJc w:val="left"/>
      <w:pPr>
        <w:ind w:left="5181" w:hanging="361"/>
      </w:pPr>
      <w:rPr>
        <w:rFonts w:hint="default"/>
        <w:lang w:val="en-US" w:bidi="en-US" w:eastAsia="en-US"/>
      </w:rPr>
    </w:lvl>
    <w:lvl w:ilvl="8" w:tplc="E8E67D18">
      <w:start w:val="1"/>
      <w:numFmt w:val="bullet"/>
      <w:lvlText w:val="•"/>
      <w:lvlJc w:val="left"/>
      <w:pPr>
        <w:ind w:left="5824" w:hanging="361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704A390E"/>
    <w:lvl w:ilvl="0" w:tplc="23C6AA3C">
      <w:start w:val="1"/>
      <w:numFmt w:val="bullet"/>
      <w:lvlText w:val=""/>
      <w:lvlJc w:val="left"/>
      <w:pPr>
        <w:ind w:left="689" w:hanging="361"/>
      </w:pPr>
      <w:rPr>
        <w:rFonts w:ascii="Symbol" w:cs="Symbol" w:eastAsia="Symbol" w:hAnsi="Symbol" w:hint="default"/>
        <w:w w:val="100"/>
        <w:sz w:val="22"/>
        <w:szCs w:val="22"/>
        <w:lang w:val="en-US" w:bidi="en-US" w:eastAsia="en-US"/>
      </w:rPr>
    </w:lvl>
    <w:lvl w:ilvl="1" w:tplc="4E4081FC">
      <w:start w:val="1"/>
      <w:numFmt w:val="bullet"/>
      <w:lvlText w:val="•"/>
      <w:lvlJc w:val="left"/>
      <w:pPr>
        <w:ind w:left="1323" w:hanging="361"/>
      </w:pPr>
      <w:rPr>
        <w:rFonts w:hint="default"/>
        <w:lang w:val="en-US" w:bidi="en-US" w:eastAsia="en-US"/>
      </w:rPr>
    </w:lvl>
    <w:lvl w:ilvl="2" w:tplc="2958863C">
      <w:start w:val="1"/>
      <w:numFmt w:val="bullet"/>
      <w:lvlText w:val="•"/>
      <w:lvlJc w:val="left"/>
      <w:pPr>
        <w:ind w:left="1966" w:hanging="361"/>
      </w:pPr>
      <w:rPr>
        <w:rFonts w:hint="default"/>
        <w:lang w:val="en-US" w:bidi="en-US" w:eastAsia="en-US"/>
      </w:rPr>
    </w:lvl>
    <w:lvl w:ilvl="3" w:tplc="4184FAE4">
      <w:start w:val="1"/>
      <w:numFmt w:val="bullet"/>
      <w:lvlText w:val="•"/>
      <w:lvlJc w:val="left"/>
      <w:pPr>
        <w:ind w:left="2609" w:hanging="361"/>
      </w:pPr>
      <w:rPr>
        <w:rFonts w:hint="default"/>
        <w:lang w:val="en-US" w:bidi="en-US" w:eastAsia="en-US"/>
      </w:rPr>
    </w:lvl>
    <w:lvl w:ilvl="4" w:tplc="9C6EA752">
      <w:start w:val="1"/>
      <w:numFmt w:val="bullet"/>
      <w:lvlText w:val="•"/>
      <w:lvlJc w:val="left"/>
      <w:pPr>
        <w:ind w:left="3252" w:hanging="361"/>
      </w:pPr>
      <w:rPr>
        <w:rFonts w:hint="default"/>
        <w:lang w:val="en-US" w:bidi="en-US" w:eastAsia="en-US"/>
      </w:rPr>
    </w:lvl>
    <w:lvl w:ilvl="5" w:tplc="8AC2A7CE">
      <w:start w:val="1"/>
      <w:numFmt w:val="bullet"/>
      <w:lvlText w:val="•"/>
      <w:lvlJc w:val="left"/>
      <w:pPr>
        <w:ind w:left="3895" w:hanging="361"/>
      </w:pPr>
      <w:rPr>
        <w:rFonts w:hint="default"/>
        <w:lang w:val="en-US" w:bidi="en-US" w:eastAsia="en-US"/>
      </w:rPr>
    </w:lvl>
    <w:lvl w:ilvl="6" w:tplc="19D8E06C">
      <w:start w:val="1"/>
      <w:numFmt w:val="bullet"/>
      <w:lvlText w:val="•"/>
      <w:lvlJc w:val="left"/>
      <w:pPr>
        <w:ind w:left="4538" w:hanging="361"/>
      </w:pPr>
      <w:rPr>
        <w:rFonts w:hint="default"/>
        <w:lang w:val="en-US" w:bidi="en-US" w:eastAsia="en-US"/>
      </w:rPr>
    </w:lvl>
    <w:lvl w:ilvl="7" w:tplc="120A4D1A">
      <w:start w:val="1"/>
      <w:numFmt w:val="bullet"/>
      <w:lvlText w:val="•"/>
      <w:lvlJc w:val="left"/>
      <w:pPr>
        <w:ind w:left="5181" w:hanging="361"/>
      </w:pPr>
      <w:rPr>
        <w:rFonts w:hint="default"/>
        <w:lang w:val="en-US" w:bidi="en-US" w:eastAsia="en-US"/>
      </w:rPr>
    </w:lvl>
    <w:lvl w:ilvl="8" w:tplc="43C8A250">
      <w:start w:val="1"/>
      <w:numFmt w:val="bullet"/>
      <w:lvlText w:val="•"/>
      <w:lvlJc w:val="left"/>
      <w:pPr>
        <w:ind w:left="5824" w:hanging="361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0BC0365E"/>
    <w:lvl w:ilvl="0" w:tplc="1D06E596">
      <w:start w:val="1"/>
      <w:numFmt w:val="bullet"/>
      <w:lvlText w:val=""/>
      <w:lvlJc w:val="left"/>
      <w:pPr>
        <w:ind w:left="689" w:hanging="361"/>
      </w:pPr>
      <w:rPr>
        <w:rFonts w:ascii="Symbol" w:cs="Symbol" w:eastAsia="Symbol" w:hAnsi="Symbol" w:hint="default"/>
        <w:w w:val="100"/>
        <w:sz w:val="22"/>
        <w:szCs w:val="22"/>
        <w:lang w:val="en-US" w:bidi="en-US" w:eastAsia="en-US"/>
      </w:rPr>
    </w:lvl>
    <w:lvl w:ilvl="1" w:tplc="5852C67C">
      <w:start w:val="1"/>
      <w:numFmt w:val="bullet"/>
      <w:lvlText w:val="•"/>
      <w:lvlJc w:val="left"/>
      <w:pPr>
        <w:ind w:left="1323" w:hanging="361"/>
      </w:pPr>
      <w:rPr>
        <w:rFonts w:hint="default"/>
        <w:lang w:val="en-US" w:bidi="en-US" w:eastAsia="en-US"/>
      </w:rPr>
    </w:lvl>
    <w:lvl w:ilvl="2" w:tplc="1A80F60C">
      <w:start w:val="1"/>
      <w:numFmt w:val="bullet"/>
      <w:lvlText w:val="•"/>
      <w:lvlJc w:val="left"/>
      <w:pPr>
        <w:ind w:left="1966" w:hanging="361"/>
      </w:pPr>
      <w:rPr>
        <w:rFonts w:hint="default"/>
        <w:lang w:val="en-US" w:bidi="en-US" w:eastAsia="en-US"/>
      </w:rPr>
    </w:lvl>
    <w:lvl w:ilvl="3" w:tplc="CC126934">
      <w:start w:val="1"/>
      <w:numFmt w:val="bullet"/>
      <w:lvlText w:val="•"/>
      <w:lvlJc w:val="left"/>
      <w:pPr>
        <w:ind w:left="2609" w:hanging="361"/>
      </w:pPr>
      <w:rPr>
        <w:rFonts w:hint="default"/>
        <w:lang w:val="en-US" w:bidi="en-US" w:eastAsia="en-US"/>
      </w:rPr>
    </w:lvl>
    <w:lvl w:ilvl="4" w:tplc="8ECA70E4">
      <w:start w:val="1"/>
      <w:numFmt w:val="bullet"/>
      <w:lvlText w:val="•"/>
      <w:lvlJc w:val="left"/>
      <w:pPr>
        <w:ind w:left="3252" w:hanging="361"/>
      </w:pPr>
      <w:rPr>
        <w:rFonts w:hint="default"/>
        <w:lang w:val="en-US" w:bidi="en-US" w:eastAsia="en-US"/>
      </w:rPr>
    </w:lvl>
    <w:lvl w:ilvl="5" w:tplc="3E3A92B0">
      <w:start w:val="1"/>
      <w:numFmt w:val="bullet"/>
      <w:lvlText w:val="•"/>
      <w:lvlJc w:val="left"/>
      <w:pPr>
        <w:ind w:left="3895" w:hanging="361"/>
      </w:pPr>
      <w:rPr>
        <w:rFonts w:hint="default"/>
        <w:lang w:val="en-US" w:bidi="en-US" w:eastAsia="en-US"/>
      </w:rPr>
    </w:lvl>
    <w:lvl w:ilvl="6" w:tplc="DF2C4154">
      <w:start w:val="1"/>
      <w:numFmt w:val="bullet"/>
      <w:lvlText w:val="•"/>
      <w:lvlJc w:val="left"/>
      <w:pPr>
        <w:ind w:left="4538" w:hanging="361"/>
      </w:pPr>
      <w:rPr>
        <w:rFonts w:hint="default"/>
        <w:lang w:val="en-US" w:bidi="en-US" w:eastAsia="en-US"/>
      </w:rPr>
    </w:lvl>
    <w:lvl w:ilvl="7" w:tplc="8BBC18B4">
      <w:start w:val="1"/>
      <w:numFmt w:val="bullet"/>
      <w:lvlText w:val="•"/>
      <w:lvlJc w:val="left"/>
      <w:pPr>
        <w:ind w:left="5181" w:hanging="361"/>
      </w:pPr>
      <w:rPr>
        <w:rFonts w:hint="default"/>
        <w:lang w:val="en-US" w:bidi="en-US" w:eastAsia="en-US"/>
      </w:rPr>
    </w:lvl>
    <w:lvl w:ilvl="8" w:tplc="1CFAFC80">
      <w:start w:val="1"/>
      <w:numFmt w:val="bullet"/>
      <w:lvlText w:val="•"/>
      <w:lvlJc w:val="left"/>
      <w:pPr>
        <w:ind w:left="5824" w:hanging="361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6FA0E2FC"/>
    <w:lvl w:ilvl="0" w:tplc="90302D6C">
      <w:start w:val="1"/>
      <w:numFmt w:val="bullet"/>
      <w:lvlText w:val=""/>
      <w:lvlJc w:val="left"/>
      <w:pPr>
        <w:ind w:left="619" w:hanging="361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1" w:tplc="F774DC24">
      <w:start w:val="1"/>
      <w:numFmt w:val="bullet"/>
      <w:lvlText w:val=""/>
      <w:lvlJc w:val="left"/>
      <w:pPr>
        <w:ind w:left="840" w:hanging="361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2" w:tplc="F31294EA">
      <w:start w:val="1"/>
      <w:numFmt w:val="bullet"/>
      <w:lvlText w:val="•"/>
      <w:lvlJc w:val="left"/>
      <w:pPr>
        <w:ind w:left="1649" w:hanging="361"/>
      </w:pPr>
      <w:rPr>
        <w:rFonts w:hint="default"/>
        <w:lang w:val="en-US" w:bidi="en-US" w:eastAsia="en-US"/>
      </w:rPr>
    </w:lvl>
    <w:lvl w:ilvl="3" w:tplc="3858D2A6">
      <w:start w:val="1"/>
      <w:numFmt w:val="bullet"/>
      <w:lvlText w:val="•"/>
      <w:lvlJc w:val="left"/>
      <w:pPr>
        <w:ind w:left="2458" w:hanging="361"/>
      </w:pPr>
      <w:rPr>
        <w:rFonts w:hint="default"/>
        <w:lang w:val="en-US" w:bidi="en-US" w:eastAsia="en-US"/>
      </w:rPr>
    </w:lvl>
    <w:lvl w:ilvl="4" w:tplc="A47460D2">
      <w:start w:val="1"/>
      <w:numFmt w:val="bullet"/>
      <w:lvlText w:val="•"/>
      <w:lvlJc w:val="left"/>
      <w:pPr>
        <w:ind w:left="3267" w:hanging="361"/>
      </w:pPr>
      <w:rPr>
        <w:rFonts w:hint="default"/>
        <w:lang w:val="en-US" w:bidi="en-US" w:eastAsia="en-US"/>
      </w:rPr>
    </w:lvl>
    <w:lvl w:ilvl="5" w:tplc="DBEEE616">
      <w:start w:val="1"/>
      <w:numFmt w:val="bullet"/>
      <w:lvlText w:val="•"/>
      <w:lvlJc w:val="left"/>
      <w:pPr>
        <w:ind w:left="4076" w:hanging="361"/>
      </w:pPr>
      <w:rPr>
        <w:rFonts w:hint="default"/>
        <w:lang w:val="en-US" w:bidi="en-US" w:eastAsia="en-US"/>
      </w:rPr>
    </w:lvl>
    <w:lvl w:ilvl="6" w:tplc="6B9E0404">
      <w:start w:val="1"/>
      <w:numFmt w:val="bullet"/>
      <w:lvlText w:val="•"/>
      <w:lvlJc w:val="left"/>
      <w:pPr>
        <w:ind w:left="4885" w:hanging="361"/>
      </w:pPr>
      <w:rPr>
        <w:rFonts w:hint="default"/>
        <w:lang w:val="en-US" w:bidi="en-US" w:eastAsia="en-US"/>
      </w:rPr>
    </w:lvl>
    <w:lvl w:ilvl="7" w:tplc="71E62408">
      <w:start w:val="1"/>
      <w:numFmt w:val="bullet"/>
      <w:lvlText w:val="•"/>
      <w:lvlJc w:val="left"/>
      <w:pPr>
        <w:ind w:left="5694" w:hanging="361"/>
      </w:pPr>
      <w:rPr>
        <w:rFonts w:hint="default"/>
        <w:lang w:val="en-US" w:bidi="en-US" w:eastAsia="en-US"/>
      </w:rPr>
    </w:lvl>
    <w:lvl w:ilvl="8" w:tplc="91329C9E">
      <w:start w:val="1"/>
      <w:numFmt w:val="bullet"/>
      <w:lvlText w:val="•"/>
      <w:lvlJc w:val="left"/>
      <w:pPr>
        <w:ind w:left="6503" w:hanging="361"/>
      </w:pPr>
      <w:rPr>
        <w:rFonts w:hint="default"/>
        <w:lang w:val="en-US" w:bidi="en-US" w:eastAsia="en-US"/>
      </w:rPr>
    </w:lvl>
  </w:abstractNum>
  <w:abstractNum w:abstractNumId="4">
    <w:nsid w:val="00000004"/>
    <w:multiLevelType w:val="hybridMultilevel"/>
    <w:tmpl w:val="58E82426"/>
    <w:lvl w:ilvl="0" w:tplc="3578A0EE">
      <w:start w:val="1"/>
      <w:numFmt w:val="bullet"/>
      <w:lvlText w:val=""/>
      <w:lvlJc w:val="left"/>
      <w:pPr>
        <w:ind w:left="689" w:hanging="361"/>
      </w:pPr>
      <w:rPr>
        <w:rFonts w:ascii="Symbol" w:cs="Symbol" w:eastAsia="Symbol" w:hAnsi="Symbol" w:hint="default"/>
        <w:w w:val="100"/>
        <w:sz w:val="22"/>
        <w:szCs w:val="22"/>
        <w:lang w:val="en-US" w:bidi="en-US" w:eastAsia="en-US"/>
      </w:rPr>
    </w:lvl>
    <w:lvl w:ilvl="1" w:tplc="6EF8BAFC">
      <w:start w:val="1"/>
      <w:numFmt w:val="bullet"/>
      <w:lvlText w:val="•"/>
      <w:lvlJc w:val="left"/>
      <w:pPr>
        <w:ind w:left="1323" w:hanging="361"/>
      </w:pPr>
      <w:rPr>
        <w:rFonts w:hint="default"/>
        <w:lang w:val="en-US" w:bidi="en-US" w:eastAsia="en-US"/>
      </w:rPr>
    </w:lvl>
    <w:lvl w:ilvl="2" w:tplc="F1A62046">
      <w:start w:val="1"/>
      <w:numFmt w:val="bullet"/>
      <w:lvlText w:val="•"/>
      <w:lvlJc w:val="left"/>
      <w:pPr>
        <w:ind w:left="1966" w:hanging="361"/>
      </w:pPr>
      <w:rPr>
        <w:rFonts w:hint="default"/>
        <w:lang w:val="en-US" w:bidi="en-US" w:eastAsia="en-US"/>
      </w:rPr>
    </w:lvl>
    <w:lvl w:ilvl="3" w:tplc="89ECA04E">
      <w:start w:val="1"/>
      <w:numFmt w:val="bullet"/>
      <w:lvlText w:val="•"/>
      <w:lvlJc w:val="left"/>
      <w:pPr>
        <w:ind w:left="2609" w:hanging="361"/>
      </w:pPr>
      <w:rPr>
        <w:rFonts w:hint="default"/>
        <w:lang w:val="en-US" w:bidi="en-US" w:eastAsia="en-US"/>
      </w:rPr>
    </w:lvl>
    <w:lvl w:ilvl="4" w:tplc="8326CDB4">
      <w:start w:val="1"/>
      <w:numFmt w:val="bullet"/>
      <w:lvlText w:val="•"/>
      <w:lvlJc w:val="left"/>
      <w:pPr>
        <w:ind w:left="3252" w:hanging="361"/>
      </w:pPr>
      <w:rPr>
        <w:rFonts w:hint="default"/>
        <w:lang w:val="en-US" w:bidi="en-US" w:eastAsia="en-US"/>
      </w:rPr>
    </w:lvl>
    <w:lvl w:ilvl="5" w:tplc="1DA24FE6">
      <w:start w:val="1"/>
      <w:numFmt w:val="bullet"/>
      <w:lvlText w:val="•"/>
      <w:lvlJc w:val="left"/>
      <w:pPr>
        <w:ind w:left="3895" w:hanging="361"/>
      </w:pPr>
      <w:rPr>
        <w:rFonts w:hint="default"/>
        <w:lang w:val="en-US" w:bidi="en-US" w:eastAsia="en-US"/>
      </w:rPr>
    </w:lvl>
    <w:lvl w:ilvl="6" w:tplc="A3D4665E">
      <w:start w:val="1"/>
      <w:numFmt w:val="bullet"/>
      <w:lvlText w:val="•"/>
      <w:lvlJc w:val="left"/>
      <w:pPr>
        <w:ind w:left="4538" w:hanging="361"/>
      </w:pPr>
      <w:rPr>
        <w:rFonts w:hint="default"/>
        <w:lang w:val="en-US" w:bidi="en-US" w:eastAsia="en-US"/>
      </w:rPr>
    </w:lvl>
    <w:lvl w:ilvl="7" w:tplc="86B8C604">
      <w:start w:val="1"/>
      <w:numFmt w:val="bullet"/>
      <w:lvlText w:val="•"/>
      <w:lvlJc w:val="left"/>
      <w:pPr>
        <w:ind w:left="5181" w:hanging="361"/>
      </w:pPr>
      <w:rPr>
        <w:rFonts w:hint="default"/>
        <w:lang w:val="en-US" w:bidi="en-US" w:eastAsia="en-US"/>
      </w:rPr>
    </w:lvl>
    <w:lvl w:ilvl="8" w:tplc="2E3AE290">
      <w:start w:val="1"/>
      <w:numFmt w:val="bullet"/>
      <w:lvlText w:val="•"/>
      <w:lvlJc w:val="left"/>
      <w:pPr>
        <w:ind w:left="5824" w:hanging="361"/>
      </w:pPr>
      <w:rPr>
        <w:rFonts w:hint="default"/>
        <w:lang w:val="en-US" w:bidi="en-US" w:eastAsia="en-US"/>
      </w:rPr>
    </w:lvl>
  </w:abstractNum>
  <w:abstractNum w:abstractNumId="5">
    <w:nsid w:val="00000005"/>
    <w:multiLevelType w:val="hybridMultilevel"/>
    <w:tmpl w:val="9F2C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314"/>
      <w:jc w:val="center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840" w:hanging="36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84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sz w:val="24"/>
      <w:szCs w:val="24"/>
      <w:lang w:val="en-GB" w:bidi="ar-SA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599</Words>
  <Pages>3</Pages>
  <Characters>3635</Characters>
  <Application>WPS Office</Application>
  <DocSecurity>0</DocSecurity>
  <Paragraphs>121</Paragraphs>
  <ScaleCrop>false</ScaleCrop>
  <LinksUpToDate>false</LinksUpToDate>
  <CharactersWithSpaces>4229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2019-11-14T16:59:00Z</dcterms:created>
  <dc:creator>Pankaj Patil</dc:creator>
  <lastModifiedBy>LLD-AL20</lastModifiedBy>
  <dcterms:modified xsi:type="dcterms:W3CDTF">2020-10-21T12:26:42Z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