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PRIYADHARSHINI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no:149,new no:69,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13th sector  87th streeth,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K.k.nagar,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Chennai-78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no:  7550144657,9962027025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Mail I'd: priyadharshini7499@gmail.com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CAREER OBJECTIVE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67" w:right="0" w:hanging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</w:t>
        <w:tab/>
        <w:t xml:space="preserve">To pursue a challenging career in a progressive organization which offers opportunity even for fresh entrepreneur like me where I can contribute my entire skill with full efforts so as to fetch my company more prosperous  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EDUCATIONAL PROFILE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3.999999999998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3"/>
        <w:gridCol w:w="1990"/>
        <w:gridCol w:w="2955"/>
        <w:gridCol w:w="1273"/>
        <w:gridCol w:w="1473"/>
        <w:tblGridChange w:id="0">
          <w:tblGrid>
            <w:gridCol w:w="1443"/>
            <w:gridCol w:w="1990"/>
            <w:gridCol w:w="2955"/>
            <w:gridCol w:w="1273"/>
            <w:gridCol w:w="147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of Marks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Madras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Shri shankarlal sundarbai shasun Jain college for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H.S.C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Board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Dr.k.k.nirmala girls higher secondary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S.S.L.C.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Board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Dr.k.k.nirmala girls higher secondary School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ADDITIONAL QUALIFICATION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Office tools                       : MS office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programming language    : C , C++,  Java and  HTML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 curricular activities 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Actively participated in Departmental Club taking part in 'Debugging' and other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PERSONAL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PROFILE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 </w:t>
        <w:tab/>
        <w:t xml:space="preserve">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R.K.perumal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 </w:t>
        <w:tab/>
        <w:tab/>
        <w:tab/>
        <w:t xml:space="preserve">: </w:t>
        <w:tab/>
        <w:t xml:space="preserve">Female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ab/>
        <w:t xml:space="preserve">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</w:t>
        <w:tab/>
        <w:tab/>
        <w:t xml:space="preserve">: </w:t>
        <w:tab/>
        <w:t xml:space="preserve">Single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 </w:t>
        <w:tab/>
        <w:tab/>
        <w:t xml:space="preserve">: </w:t>
        <w:tab/>
        <w:t xml:space="preserve">Hindu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 xml:space="preserve">: </w:t>
        <w:tab/>
        <w:t xml:space="preserve">Indian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 xml:space="preserve">: </w:t>
        <w:tab/>
        <w:t xml:space="preserve">English &amp; Tamil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Address </w:t>
        <w:tab/>
        <w:t xml:space="preserve">: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No:149/69      13th sector   87th street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K.k.nagar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Chennai -78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Contact No.</w:t>
        <w:tab/>
        <w:tab/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7550144657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 hereby declare that the above furnished information are true and correct to the best of my knowledge and belief.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Chennai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: </w:t>
        <w:tab/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PRIYADHARSHINI)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441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E5AD2"/>
    <w:pPr>
      <w:spacing w:after="0" w:line="240" w:lineRule="auto"/>
    </w:pPr>
  </w:style>
  <w:style w:type="table" w:styleId="TableGrid">
    <w:name w:val="Table Grid"/>
    <w:basedOn w:val="TableNormal"/>
    <w:uiPriority w:val="59"/>
    <w:rsid w:val="002E5AD2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