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ED19" w14:textId="77777777" w:rsidR="00D1079A" w:rsidRDefault="00D1079A" w:rsidP="00D1079A">
      <w:pPr>
        <w:spacing w:before="69"/>
        <w:ind w:left="104"/>
        <w:rPr>
          <w:b/>
          <w:sz w:val="32"/>
        </w:rPr>
      </w:pPr>
      <w:r>
        <w:rPr>
          <w:b/>
          <w:sz w:val="32"/>
        </w:rPr>
        <w:t>Rukhsar Shadmani</w:t>
      </w:r>
    </w:p>
    <w:p w14:paraId="555396CC" w14:textId="1FB1F2A1" w:rsidR="00D1079A" w:rsidRDefault="00D1079A" w:rsidP="00D1079A">
      <w:pPr>
        <w:spacing w:before="124"/>
        <w:ind w:left="104"/>
        <w:rPr>
          <w:b/>
          <w:sz w:val="24"/>
        </w:rPr>
      </w:pPr>
      <w:r>
        <w:rPr>
          <w:b/>
          <w:color w:val="1F477B"/>
          <w:sz w:val="24"/>
        </w:rPr>
        <w:t xml:space="preserve">SENIOR </w:t>
      </w:r>
      <w:r w:rsidR="00F04505">
        <w:rPr>
          <w:b/>
          <w:color w:val="1F477B"/>
          <w:sz w:val="24"/>
        </w:rPr>
        <w:t xml:space="preserve">MARKET </w:t>
      </w:r>
      <w:r w:rsidR="00F60ADB">
        <w:rPr>
          <w:b/>
          <w:color w:val="1F477B"/>
          <w:sz w:val="24"/>
        </w:rPr>
        <w:t xml:space="preserve">RESEARCH </w:t>
      </w:r>
      <w:r w:rsidR="00890B60">
        <w:rPr>
          <w:b/>
          <w:color w:val="1F477B"/>
          <w:sz w:val="24"/>
        </w:rPr>
        <w:t>SPECIALIST</w:t>
      </w:r>
    </w:p>
    <w:p w14:paraId="6F6AABCF" w14:textId="40C9CA7E" w:rsidR="00D1079A" w:rsidRPr="002038CE" w:rsidRDefault="00D1079A" w:rsidP="002038CE">
      <w:pPr>
        <w:pStyle w:val="BodyText"/>
        <w:spacing w:before="88" w:line="278" w:lineRule="auto"/>
        <w:ind w:left="104" w:right="308"/>
      </w:pPr>
      <w:r>
        <w:t xml:space="preserve">A </w:t>
      </w:r>
      <w:r w:rsidR="0000202D">
        <w:t>Research Operations Coordinator</w:t>
      </w:r>
      <w:r>
        <w:t xml:space="preserve"> &amp; Extensively Experienced </w:t>
      </w:r>
      <w:r w:rsidR="00735CD0">
        <w:t>Quality Assurance</w:t>
      </w:r>
      <w:r>
        <w:t xml:space="preserve"> providing Business Excellence</w:t>
      </w:r>
      <w:r w:rsidR="003E6CE9">
        <w:t xml:space="preserve"> by giving Insights</w:t>
      </w:r>
      <w:r>
        <w:t xml:space="preserve"> to Clients</w:t>
      </w:r>
      <w:r w:rsidR="003537A7">
        <w:t xml:space="preserve"> with a </w:t>
      </w:r>
      <w:r>
        <w:t>demonstrated history of working in the</w:t>
      </w:r>
      <w:r w:rsidR="003537A7">
        <w:t xml:space="preserve"> Operations, Administration &amp; </w:t>
      </w:r>
      <w:r>
        <w:t>Market Research Industry since 2016</w:t>
      </w:r>
      <w:r w:rsidR="00B820E2">
        <w:t>.</w:t>
      </w:r>
      <w:r w:rsidR="002132F3" w:rsidRPr="002132F3">
        <w:rPr>
          <w:shd w:val="clear" w:color="auto" w:fill="FFFFFF"/>
        </w:rPr>
        <w:t xml:space="preserve"> </w:t>
      </w:r>
      <w:r w:rsidR="002132F3" w:rsidRPr="00630EF1">
        <w:rPr>
          <w:shd w:val="clear" w:color="auto" w:fill="FFFFFF"/>
        </w:rPr>
        <w:t>Experienced in working as part of a global, cross-functional team and working with all lev</w:t>
      </w:r>
      <w:bookmarkStart w:id="0" w:name="_GoBack"/>
      <w:bookmarkEnd w:id="0"/>
      <w:r w:rsidR="002132F3" w:rsidRPr="00630EF1">
        <w:rPr>
          <w:shd w:val="clear" w:color="auto" w:fill="FFFFFF"/>
        </w:rPr>
        <w:t>els</w:t>
      </w:r>
      <w:r w:rsidR="002132F3">
        <w:rPr>
          <w:shd w:val="clear" w:color="auto" w:fill="FFFFFF"/>
        </w:rPr>
        <w:t>.</w:t>
      </w:r>
    </w:p>
    <w:p w14:paraId="4FC07CCB" w14:textId="558D2B05" w:rsidR="00D1079A" w:rsidRPr="00EF10DE" w:rsidRDefault="00D1079A" w:rsidP="003B4B58">
      <w:pPr>
        <w:pStyle w:val="Heading1"/>
        <w:rPr>
          <w:b/>
          <w:sz w:val="24"/>
          <w:szCs w:val="24"/>
        </w:rPr>
      </w:pPr>
      <w:r w:rsidRPr="00EF10DE">
        <w:rPr>
          <w:b/>
          <w:color w:val="1F477B"/>
          <w:sz w:val="24"/>
          <w:szCs w:val="24"/>
          <w:u w:val="thick" w:color="1F477B"/>
        </w:rPr>
        <w:t>WORK SUMMARY</w:t>
      </w:r>
    </w:p>
    <w:p w14:paraId="2296B20D" w14:textId="09A4F092" w:rsidR="003B4B58" w:rsidRPr="00272059" w:rsidRDefault="00272059" w:rsidP="003B4B58">
      <w:pPr>
        <w:pStyle w:val="BodyText"/>
        <w:numPr>
          <w:ilvl w:val="0"/>
          <w:numId w:val="2"/>
        </w:numPr>
        <w:spacing w:before="193"/>
        <w:ind w:right="-270"/>
      </w:pPr>
      <w:r w:rsidRPr="00272059">
        <w:t xml:space="preserve">4 years </w:t>
      </w:r>
      <w:r w:rsidR="003B4B58" w:rsidRPr="00272059">
        <w:t>Experienced in</w:t>
      </w:r>
      <w:r w:rsidR="00735CD0">
        <w:t xml:space="preserve"> Market Research &amp; Branding,</w:t>
      </w:r>
      <w:r w:rsidR="003B4B58" w:rsidRPr="00272059">
        <w:t xml:space="preserve"> working </w:t>
      </w:r>
      <w:r w:rsidR="00663EE3">
        <w:t xml:space="preserve">as a lead </w:t>
      </w:r>
      <w:r w:rsidR="003B4B58" w:rsidRPr="00272059">
        <w:t>with high accuracy, empathy, speed by maintain high quality standards</w:t>
      </w:r>
      <w:r w:rsidR="002132F3">
        <w:t xml:space="preserve">, </w:t>
      </w:r>
      <w:r w:rsidR="002132F3">
        <w:rPr>
          <w:shd w:val="clear" w:color="auto" w:fill="FFFFFF"/>
        </w:rPr>
        <w:t xml:space="preserve">as </w:t>
      </w:r>
      <w:r w:rsidRPr="00272059">
        <w:rPr>
          <w:shd w:val="clear" w:color="auto" w:fill="FFFFFF"/>
        </w:rPr>
        <w:t>team lead with operations performance accountability</w:t>
      </w:r>
    </w:p>
    <w:p w14:paraId="207EA30F" w14:textId="2C9082A4" w:rsidR="00272059" w:rsidRDefault="00272059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272059">
        <w:rPr>
          <w:rFonts w:eastAsia="Times New Roman"/>
          <w:sz w:val="20"/>
          <w:szCs w:val="20"/>
          <w:lang w:val="en-IN" w:eastAsia="en-IN" w:bidi="ar-SA"/>
        </w:rPr>
        <w:t>Experience with both front-office and back-office customer support environments</w:t>
      </w:r>
      <w:r w:rsidR="002132F3">
        <w:rPr>
          <w:rFonts w:eastAsia="Times New Roman"/>
          <w:sz w:val="20"/>
          <w:szCs w:val="20"/>
          <w:lang w:val="en-IN" w:eastAsia="en-IN" w:bidi="ar-SA"/>
        </w:rPr>
        <w:t>.</w:t>
      </w:r>
    </w:p>
    <w:p w14:paraId="5236979D" w14:textId="12A70E39" w:rsidR="00F70AEC" w:rsidRPr="002132F3" w:rsidRDefault="00F70AEC" w:rsidP="002132F3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44" w:lineRule="exact"/>
        <w:ind w:hanging="366"/>
        <w:contextualSpacing w:val="0"/>
        <w:rPr>
          <w:sz w:val="20"/>
        </w:rPr>
      </w:pPr>
      <w:r w:rsidRPr="00F70AEC">
        <w:rPr>
          <w:sz w:val="20"/>
          <w:szCs w:val="20"/>
          <w:shd w:val="clear" w:color="auto" w:fill="FFFFFF"/>
        </w:rPr>
        <w:t>To Coordinate with internal/external</w:t>
      </w:r>
      <w:r>
        <w:rPr>
          <w:sz w:val="20"/>
          <w:szCs w:val="20"/>
          <w:shd w:val="clear" w:color="auto" w:fill="FFFFFF"/>
        </w:rPr>
        <w:t xml:space="preserve"> functional teams </w:t>
      </w:r>
      <w:r w:rsidRPr="00F70AEC">
        <w:rPr>
          <w:sz w:val="20"/>
          <w:szCs w:val="20"/>
          <w:shd w:val="clear" w:color="auto" w:fill="FFFFFF"/>
        </w:rPr>
        <w:t xml:space="preserve">to ensure excellent </w:t>
      </w:r>
      <w:r>
        <w:rPr>
          <w:sz w:val="20"/>
          <w:szCs w:val="20"/>
          <w:shd w:val="clear" w:color="auto" w:fill="FFFFFF"/>
        </w:rPr>
        <w:t xml:space="preserve">Quality of </w:t>
      </w:r>
      <w:r w:rsidR="002132F3">
        <w:rPr>
          <w:sz w:val="20"/>
          <w:szCs w:val="20"/>
          <w:shd w:val="clear" w:color="auto" w:fill="FFFFFF"/>
        </w:rPr>
        <w:t>delive</w:t>
      </w:r>
      <w:r>
        <w:rPr>
          <w:sz w:val="20"/>
          <w:szCs w:val="20"/>
          <w:shd w:val="clear" w:color="auto" w:fill="FFFFFF"/>
        </w:rPr>
        <w:t>rable</w:t>
      </w:r>
      <w:r w:rsidR="002132F3">
        <w:rPr>
          <w:sz w:val="20"/>
          <w:szCs w:val="20"/>
          <w:shd w:val="clear" w:color="auto" w:fill="FFFFFF"/>
        </w:rPr>
        <w:t xml:space="preserve">s by </w:t>
      </w:r>
      <w:r w:rsidR="002132F3">
        <w:rPr>
          <w:sz w:val="20"/>
        </w:rPr>
        <w:t>Estimate, prioritize, plan and coordinate testing</w:t>
      </w:r>
      <w:r w:rsidR="002132F3">
        <w:rPr>
          <w:spacing w:val="-15"/>
          <w:sz w:val="20"/>
        </w:rPr>
        <w:t xml:space="preserve"> </w:t>
      </w:r>
      <w:r w:rsidR="002132F3">
        <w:rPr>
          <w:sz w:val="20"/>
        </w:rPr>
        <w:t>activities &amp; keeping track of Account (Ad-hoc/trackers/</w:t>
      </w:r>
      <w:r w:rsidR="008555DD">
        <w:rPr>
          <w:sz w:val="20"/>
        </w:rPr>
        <w:t>Value added) &amp; team Performance &amp; manage operations for Quality &amp; Risk Assurance.</w:t>
      </w:r>
    </w:p>
    <w:p w14:paraId="35424606" w14:textId="48BE60CC" w:rsidR="00272059" w:rsidRPr="00272059" w:rsidRDefault="00735CD0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F70AEC">
        <w:rPr>
          <w:rFonts w:eastAsia="Times New Roman"/>
          <w:sz w:val="20"/>
          <w:szCs w:val="20"/>
          <w:lang w:val="en-IN" w:eastAsia="en-IN" w:bidi="ar-SA"/>
        </w:rPr>
        <w:t>Strong Project</w:t>
      </w:r>
      <w:r w:rsidR="00D92BC3" w:rsidRPr="00F70AEC">
        <w:rPr>
          <w:rFonts w:eastAsia="Times New Roman"/>
          <w:sz w:val="20"/>
          <w:szCs w:val="20"/>
          <w:lang w:val="en-IN" w:eastAsia="en-IN" w:bidi="ar-SA"/>
        </w:rPr>
        <w:t xml:space="preserve"> management, Analytical, Communication, S</w:t>
      </w:r>
      <w:r w:rsidR="00272059" w:rsidRPr="00F70AEC">
        <w:rPr>
          <w:rFonts w:eastAsia="Times New Roman"/>
          <w:sz w:val="20"/>
          <w:szCs w:val="20"/>
          <w:lang w:val="en-IN" w:eastAsia="en-IN" w:bidi="ar-SA"/>
        </w:rPr>
        <w:t>takeholder</w:t>
      </w:r>
      <w:r w:rsidR="00272059" w:rsidRPr="00272059">
        <w:rPr>
          <w:rFonts w:eastAsia="Times New Roman"/>
          <w:sz w:val="20"/>
          <w:szCs w:val="20"/>
          <w:lang w:val="en-IN" w:eastAsia="en-IN" w:bidi="ar-SA"/>
        </w:rPr>
        <w:t xml:space="preserve"> management, negotiating and influencing skills with a strong track record of achieving engagement from senior and cross-functional stakeholders</w:t>
      </w:r>
      <w:r w:rsidR="002132F3">
        <w:rPr>
          <w:rFonts w:eastAsia="Times New Roman"/>
          <w:sz w:val="20"/>
          <w:szCs w:val="20"/>
          <w:lang w:val="en-IN" w:eastAsia="en-IN" w:bidi="ar-SA"/>
        </w:rPr>
        <w:t>.</w:t>
      </w:r>
    </w:p>
    <w:p w14:paraId="4A852A46" w14:textId="77777777" w:rsidR="00272059" w:rsidRPr="00272059" w:rsidRDefault="00272059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272059">
        <w:rPr>
          <w:rFonts w:eastAsia="Times New Roman"/>
          <w:sz w:val="20"/>
          <w:szCs w:val="20"/>
          <w:lang w:val="en-IN" w:eastAsia="en-IN" w:bidi="ar-SA"/>
        </w:rPr>
        <w:t>Experience managing large scale projects or programs</w:t>
      </w:r>
    </w:p>
    <w:p w14:paraId="71B38DF4" w14:textId="4AA6C2DF" w:rsidR="00272059" w:rsidRPr="00C469A1" w:rsidRDefault="00272059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272059">
        <w:rPr>
          <w:rFonts w:eastAsia="Times New Roman"/>
          <w:sz w:val="20"/>
          <w:szCs w:val="20"/>
          <w:lang w:val="en-IN" w:eastAsia="en-IN" w:bidi="ar-SA"/>
        </w:rPr>
        <w:t xml:space="preserve">Self-starter, capable of working as part of a global, cross-functional team and </w:t>
      </w:r>
      <w:r w:rsidRPr="00C469A1">
        <w:rPr>
          <w:rFonts w:eastAsia="Times New Roman"/>
          <w:sz w:val="20"/>
          <w:szCs w:val="20"/>
          <w:lang w:val="en-IN" w:eastAsia="en-IN" w:bidi="ar-SA"/>
        </w:rPr>
        <w:t>working with all levels</w:t>
      </w:r>
      <w:r w:rsidR="00F70AEC">
        <w:rPr>
          <w:rFonts w:eastAsia="Times New Roman"/>
          <w:sz w:val="20"/>
          <w:szCs w:val="20"/>
          <w:lang w:val="en-IN" w:eastAsia="en-IN" w:bidi="ar-SA"/>
        </w:rPr>
        <w:t>.</w:t>
      </w:r>
    </w:p>
    <w:p w14:paraId="7A60D855" w14:textId="479E4E0A" w:rsidR="00C469A1" w:rsidRPr="00C469A1" w:rsidRDefault="00C469A1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C469A1">
        <w:rPr>
          <w:sz w:val="20"/>
          <w:szCs w:val="20"/>
          <w:shd w:val="clear" w:color="auto" w:fill="FFFFFF"/>
        </w:rPr>
        <w:t>Develop communication strategies for various brands based on customer persona's.</w:t>
      </w:r>
    </w:p>
    <w:p w14:paraId="1059B145" w14:textId="0041E1C1" w:rsidR="00272059" w:rsidRPr="00272059" w:rsidRDefault="00272059" w:rsidP="00272059">
      <w:pPr>
        <w:widowControl/>
        <w:numPr>
          <w:ilvl w:val="0"/>
          <w:numId w:val="2"/>
        </w:numPr>
        <w:autoSpaceDE/>
        <w:autoSpaceDN/>
        <w:textAlignment w:val="baseline"/>
        <w:rPr>
          <w:rFonts w:eastAsia="Times New Roman"/>
          <w:sz w:val="20"/>
          <w:szCs w:val="20"/>
          <w:lang w:val="en-IN" w:eastAsia="en-IN" w:bidi="ar-SA"/>
        </w:rPr>
      </w:pPr>
      <w:r w:rsidRPr="00272059">
        <w:rPr>
          <w:rFonts w:eastAsia="Times New Roman"/>
          <w:sz w:val="20"/>
          <w:szCs w:val="20"/>
          <w:lang w:val="en-IN" w:eastAsia="en-IN" w:bidi="ar-SA"/>
        </w:rPr>
        <w:t>Experience working as part of a global, cross-functional team, and long with experience working with all levels</w:t>
      </w:r>
      <w:r w:rsidR="002132F3">
        <w:rPr>
          <w:rFonts w:eastAsia="Times New Roman"/>
          <w:sz w:val="20"/>
          <w:szCs w:val="20"/>
          <w:lang w:val="en-IN" w:eastAsia="en-IN" w:bidi="ar-SA"/>
        </w:rPr>
        <w:t>.</w:t>
      </w:r>
    </w:p>
    <w:p w14:paraId="17847089" w14:textId="699B3007" w:rsidR="00D1079A" w:rsidRDefault="00DB014B" w:rsidP="00D1079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11" w:line="232" w:lineRule="auto"/>
        <w:ind w:right="165"/>
        <w:contextualSpacing w:val="0"/>
        <w:rPr>
          <w:sz w:val="20"/>
        </w:rPr>
      </w:pPr>
      <w:r>
        <w:rPr>
          <w:sz w:val="20"/>
        </w:rPr>
        <w:t>Experienced in Kick of Calls at Global level &amp; tech Industry.</w:t>
      </w:r>
    </w:p>
    <w:p w14:paraId="6A2047D9" w14:textId="1D93F1A6" w:rsidR="00D1079A" w:rsidRPr="002132F3" w:rsidRDefault="00D1079A" w:rsidP="002132F3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5" w:line="237" w:lineRule="auto"/>
        <w:ind w:right="1064"/>
        <w:contextualSpacing w:val="0"/>
        <w:rPr>
          <w:sz w:val="20"/>
        </w:rPr>
      </w:pPr>
      <w:r>
        <w:rPr>
          <w:sz w:val="20"/>
        </w:rPr>
        <w:t>Liaise with in</w:t>
      </w:r>
      <w:r w:rsidR="00F70AEC">
        <w:rPr>
          <w:sz w:val="20"/>
        </w:rPr>
        <w:t>ternal teams (Onshore/Off</w:t>
      </w:r>
      <w:r w:rsidR="002132F3">
        <w:rPr>
          <w:sz w:val="20"/>
        </w:rPr>
        <w:t>-</w:t>
      </w:r>
      <w:r w:rsidR="00F70AEC">
        <w:rPr>
          <w:sz w:val="20"/>
        </w:rPr>
        <w:t>shore)</w:t>
      </w:r>
      <w:r w:rsidR="000641CA">
        <w:rPr>
          <w:sz w:val="20"/>
        </w:rPr>
        <w:t xml:space="preserve"> </w:t>
      </w:r>
      <w:r>
        <w:rPr>
          <w:sz w:val="20"/>
        </w:rPr>
        <w:t>(e.g. Programmers, project managers, Research</w:t>
      </w:r>
      <w:r>
        <w:rPr>
          <w:spacing w:val="-15"/>
          <w:sz w:val="20"/>
        </w:rPr>
        <w:t xml:space="preserve"> </w:t>
      </w:r>
      <w:r>
        <w:rPr>
          <w:sz w:val="20"/>
        </w:rPr>
        <w:t>Development Managers) to identify system</w:t>
      </w:r>
      <w:r>
        <w:rPr>
          <w:spacing w:val="2"/>
          <w:sz w:val="20"/>
        </w:rPr>
        <w:t xml:space="preserve"> </w:t>
      </w:r>
      <w:r>
        <w:rPr>
          <w:sz w:val="20"/>
        </w:rPr>
        <w:t>requirements.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434"/>
      </w:tblGrid>
      <w:tr w:rsidR="00D1079A" w14:paraId="58A46867" w14:textId="77777777" w:rsidTr="00783C23">
        <w:trPr>
          <w:trHeight w:val="230"/>
        </w:trPr>
        <w:tc>
          <w:tcPr>
            <w:tcW w:w="3438" w:type="dxa"/>
          </w:tcPr>
          <w:p w14:paraId="737142B2" w14:textId="77777777" w:rsidR="00D1079A" w:rsidRDefault="00D1079A" w:rsidP="00783C23">
            <w:pPr>
              <w:pStyle w:val="TableParagraph"/>
              <w:ind w:left="874" w:right="851"/>
              <w:jc w:val="center"/>
              <w:rPr>
                <w:sz w:val="20"/>
              </w:rPr>
            </w:pPr>
            <w:r>
              <w:rPr>
                <w:color w:val="1F477B"/>
                <w:sz w:val="20"/>
              </w:rPr>
              <w:t>Tools</w:t>
            </w:r>
          </w:p>
        </w:tc>
        <w:tc>
          <w:tcPr>
            <w:tcW w:w="3434" w:type="dxa"/>
          </w:tcPr>
          <w:p w14:paraId="5B1891F6" w14:textId="4D17EAEE" w:rsidR="00D1079A" w:rsidRDefault="00D1079A" w:rsidP="00783C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IBM SPSS DATA COLLECTOR</w:t>
            </w:r>
            <w:r w:rsidR="00DC5CD1">
              <w:rPr>
                <w:sz w:val="20"/>
              </w:rPr>
              <w:t>,</w:t>
            </w:r>
            <w:r w:rsidR="00E95C6D">
              <w:rPr>
                <w:sz w:val="20"/>
              </w:rPr>
              <w:t xml:space="preserve"> </w:t>
            </w:r>
            <w:r w:rsidR="00DC5CD1">
              <w:rPr>
                <w:sz w:val="20"/>
              </w:rPr>
              <w:t>TABLEAU</w:t>
            </w:r>
          </w:p>
        </w:tc>
      </w:tr>
      <w:tr w:rsidR="00D1079A" w14:paraId="4C0D23FD" w14:textId="77777777" w:rsidTr="00783C23">
        <w:trPr>
          <w:trHeight w:val="230"/>
        </w:trPr>
        <w:tc>
          <w:tcPr>
            <w:tcW w:w="3438" w:type="dxa"/>
          </w:tcPr>
          <w:p w14:paraId="36460FAF" w14:textId="77777777" w:rsidR="00D1079A" w:rsidRDefault="00D1079A" w:rsidP="00783C23">
            <w:pPr>
              <w:pStyle w:val="TableParagraph"/>
              <w:ind w:left="874" w:right="857"/>
              <w:jc w:val="center"/>
              <w:rPr>
                <w:sz w:val="20"/>
              </w:rPr>
            </w:pPr>
            <w:r>
              <w:rPr>
                <w:color w:val="1F477B"/>
                <w:sz w:val="20"/>
              </w:rPr>
              <w:t>Web Technologies</w:t>
            </w:r>
          </w:p>
        </w:tc>
        <w:tc>
          <w:tcPr>
            <w:tcW w:w="3434" w:type="dxa"/>
          </w:tcPr>
          <w:p w14:paraId="38D4855D" w14:textId="77777777" w:rsidR="00D1079A" w:rsidRDefault="00D1079A" w:rsidP="00783C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HTML</w:t>
            </w:r>
          </w:p>
        </w:tc>
      </w:tr>
      <w:tr w:rsidR="00D1079A" w14:paraId="1D5EEA13" w14:textId="77777777" w:rsidTr="00783C23">
        <w:trPr>
          <w:trHeight w:val="230"/>
        </w:trPr>
        <w:tc>
          <w:tcPr>
            <w:tcW w:w="3438" w:type="dxa"/>
          </w:tcPr>
          <w:p w14:paraId="2F2A8DA2" w14:textId="77777777" w:rsidR="00D1079A" w:rsidRDefault="00D1079A" w:rsidP="00783C23">
            <w:pPr>
              <w:pStyle w:val="TableParagraph"/>
              <w:ind w:left="867" w:right="857"/>
              <w:jc w:val="center"/>
              <w:rPr>
                <w:sz w:val="20"/>
              </w:rPr>
            </w:pPr>
            <w:r>
              <w:rPr>
                <w:color w:val="1F477B"/>
                <w:sz w:val="20"/>
              </w:rPr>
              <w:t>Data Base</w:t>
            </w:r>
          </w:p>
        </w:tc>
        <w:tc>
          <w:tcPr>
            <w:tcW w:w="3434" w:type="dxa"/>
          </w:tcPr>
          <w:p w14:paraId="0E8848D6" w14:textId="77777777" w:rsidR="00D1079A" w:rsidRDefault="00D1079A" w:rsidP="00783C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SQL</w:t>
            </w:r>
          </w:p>
        </w:tc>
      </w:tr>
      <w:tr w:rsidR="00D1079A" w14:paraId="57C17785" w14:textId="77777777" w:rsidTr="00783C23">
        <w:trPr>
          <w:trHeight w:val="921"/>
        </w:trPr>
        <w:tc>
          <w:tcPr>
            <w:tcW w:w="3438" w:type="dxa"/>
          </w:tcPr>
          <w:p w14:paraId="5D469472" w14:textId="77777777" w:rsidR="00D1079A" w:rsidRDefault="00D1079A" w:rsidP="00783C23">
            <w:pPr>
              <w:pStyle w:val="TableParagraph"/>
              <w:spacing w:line="225" w:lineRule="exact"/>
              <w:ind w:left="869" w:right="857"/>
              <w:jc w:val="center"/>
              <w:rPr>
                <w:sz w:val="20"/>
              </w:rPr>
            </w:pPr>
            <w:r>
              <w:rPr>
                <w:color w:val="1F477B"/>
                <w:sz w:val="20"/>
              </w:rPr>
              <w:t>Operating System</w:t>
            </w:r>
          </w:p>
        </w:tc>
        <w:tc>
          <w:tcPr>
            <w:tcW w:w="3434" w:type="dxa"/>
          </w:tcPr>
          <w:p w14:paraId="77B9C66F" w14:textId="77777777" w:rsidR="00D1079A" w:rsidRDefault="00D1079A" w:rsidP="00783C23">
            <w:pPr>
              <w:pStyle w:val="TableParagraph"/>
              <w:spacing w:line="252" w:lineRule="auto"/>
              <w:ind w:right="172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 xml:space="preserve">Microsoft Windows </w:t>
            </w:r>
            <w:r>
              <w:rPr>
                <w:color w:val="202020"/>
                <w:sz w:val="20"/>
              </w:rPr>
              <w:t>(like Windows 10, Windows 8, Windows</w:t>
            </w:r>
          </w:p>
          <w:p w14:paraId="2CFE752E" w14:textId="77777777" w:rsidR="00D1079A" w:rsidRDefault="00D1079A" w:rsidP="00783C23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color w:val="202020"/>
                <w:sz w:val="20"/>
              </w:rPr>
              <w:t xml:space="preserve">7, </w:t>
            </w:r>
            <w:r>
              <w:rPr>
                <w:b/>
                <w:color w:val="202020"/>
                <w:sz w:val="20"/>
              </w:rPr>
              <w:t>Windows Vista</w:t>
            </w:r>
            <w:r>
              <w:rPr>
                <w:color w:val="202020"/>
                <w:sz w:val="20"/>
              </w:rPr>
              <w:t xml:space="preserve">, and </w:t>
            </w:r>
            <w:r>
              <w:rPr>
                <w:b/>
                <w:color w:val="202020"/>
                <w:sz w:val="20"/>
              </w:rPr>
              <w:t>Windows</w:t>
            </w:r>
          </w:p>
          <w:p w14:paraId="38E22C12" w14:textId="77777777" w:rsidR="00D1079A" w:rsidRDefault="00D1079A" w:rsidP="00783C2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color w:val="202020"/>
                <w:sz w:val="20"/>
              </w:rPr>
              <w:t>XP</w:t>
            </w:r>
            <w:r>
              <w:rPr>
                <w:color w:val="202020"/>
                <w:sz w:val="20"/>
              </w:rPr>
              <w:t>)</w:t>
            </w:r>
          </w:p>
        </w:tc>
      </w:tr>
      <w:tr w:rsidR="00D1079A" w14:paraId="4D612FDF" w14:textId="77777777" w:rsidTr="00783C23">
        <w:trPr>
          <w:trHeight w:val="230"/>
        </w:trPr>
        <w:tc>
          <w:tcPr>
            <w:tcW w:w="3438" w:type="dxa"/>
          </w:tcPr>
          <w:p w14:paraId="34130002" w14:textId="77777777" w:rsidR="00D1079A" w:rsidRDefault="00D1079A" w:rsidP="00783C23">
            <w:pPr>
              <w:pStyle w:val="TableParagraph"/>
              <w:ind w:left="874" w:right="856"/>
              <w:jc w:val="center"/>
              <w:rPr>
                <w:sz w:val="20"/>
              </w:rPr>
            </w:pPr>
            <w:r>
              <w:rPr>
                <w:color w:val="1F477B"/>
                <w:sz w:val="20"/>
              </w:rPr>
              <w:t>Languages</w:t>
            </w:r>
          </w:p>
        </w:tc>
        <w:tc>
          <w:tcPr>
            <w:tcW w:w="3434" w:type="dxa"/>
          </w:tcPr>
          <w:p w14:paraId="57F42CA2" w14:textId="77777777" w:rsidR="00D1079A" w:rsidRDefault="00D1079A" w:rsidP="00783C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Java, C</w:t>
            </w:r>
          </w:p>
        </w:tc>
      </w:tr>
    </w:tbl>
    <w:p w14:paraId="6CBBA4DB" w14:textId="77777777" w:rsidR="00D1079A" w:rsidRPr="00AB0157" w:rsidRDefault="00D1079A" w:rsidP="00D1079A">
      <w:pPr>
        <w:pStyle w:val="Heading1"/>
        <w:rPr>
          <w:b/>
          <w:sz w:val="28"/>
          <w:szCs w:val="28"/>
        </w:rPr>
      </w:pPr>
      <w:bookmarkStart w:id="1" w:name="EXPERIENCE"/>
      <w:bookmarkEnd w:id="1"/>
      <w:r w:rsidRPr="00AB0157">
        <w:rPr>
          <w:b/>
          <w:color w:val="1F477B"/>
          <w:sz w:val="28"/>
          <w:szCs w:val="28"/>
          <w:u w:val="thick" w:color="1F477B"/>
        </w:rPr>
        <w:t>EXPERIENCE</w:t>
      </w:r>
    </w:p>
    <w:p w14:paraId="75B046F6" w14:textId="77777777" w:rsidR="00D1079A" w:rsidRDefault="00D1079A" w:rsidP="00D1079A">
      <w:pPr>
        <w:pStyle w:val="BodyText"/>
        <w:spacing w:before="8"/>
        <w:ind w:left="0"/>
        <w:rPr>
          <w:b/>
          <w:sz w:val="27"/>
        </w:rPr>
      </w:pPr>
    </w:p>
    <w:p w14:paraId="069F50AB" w14:textId="017EC1A4" w:rsidR="00D1079A" w:rsidRDefault="00D1079A" w:rsidP="00D1079A">
      <w:pPr>
        <w:spacing w:before="1"/>
        <w:ind w:left="104" w:right="891"/>
        <w:rPr>
          <w:i/>
        </w:rPr>
      </w:pPr>
      <w:r>
        <w:rPr>
          <w:b/>
        </w:rPr>
        <w:t xml:space="preserve">Kantar Operations, </w:t>
      </w:r>
      <w:r>
        <w:t xml:space="preserve">Hyderabad — </w:t>
      </w:r>
      <w:r>
        <w:rPr>
          <w:i/>
        </w:rPr>
        <w:t xml:space="preserve">Senior </w:t>
      </w:r>
      <w:r w:rsidR="00671EEC">
        <w:rPr>
          <w:i/>
        </w:rPr>
        <w:t xml:space="preserve">Market Research Analyst </w:t>
      </w:r>
      <w:r w:rsidR="00671EEC" w:rsidRPr="00671EEC">
        <w:rPr>
          <w:color w:val="669FFF" w:themeColor="text2" w:themeTint="99"/>
          <w:sz w:val="20"/>
          <w:szCs w:val="20"/>
        </w:rPr>
        <w:t>QA Lead| Business Excellence| Business Communications| One Team</w:t>
      </w:r>
    </w:p>
    <w:p w14:paraId="28E668FE" w14:textId="77777777" w:rsidR="00D1079A" w:rsidRDefault="00D1079A" w:rsidP="00D1079A">
      <w:pPr>
        <w:spacing w:before="102"/>
        <w:ind w:left="104"/>
        <w:rPr>
          <w:sz w:val="18"/>
        </w:rPr>
      </w:pPr>
      <w:r>
        <w:rPr>
          <w:color w:val="666666"/>
          <w:sz w:val="18"/>
        </w:rPr>
        <w:t>JUNE 2016 - PRESENT</w:t>
      </w:r>
    </w:p>
    <w:p w14:paraId="2A56ACF2" w14:textId="77777777" w:rsidR="00D1079A" w:rsidRPr="009A2A1A" w:rsidRDefault="00D1079A" w:rsidP="00D1079A">
      <w:pPr>
        <w:pStyle w:val="Heading1"/>
        <w:spacing w:before="116"/>
        <w:rPr>
          <w:sz w:val="24"/>
          <w:szCs w:val="24"/>
        </w:rPr>
      </w:pPr>
      <w:bookmarkStart w:id="2" w:name="Job_Description:"/>
      <w:bookmarkEnd w:id="2"/>
      <w:r w:rsidRPr="009A2A1A">
        <w:rPr>
          <w:color w:val="4F81BB"/>
          <w:sz w:val="24"/>
          <w:szCs w:val="24"/>
        </w:rPr>
        <w:t>Job Description:</w:t>
      </w:r>
    </w:p>
    <w:p w14:paraId="41F3E334" w14:textId="64B960D5" w:rsidR="002038CE" w:rsidRDefault="002038CE" w:rsidP="00D1079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88"/>
        <w:ind w:right="102"/>
        <w:contextualSpacing w:val="0"/>
        <w:rPr>
          <w:sz w:val="20"/>
        </w:rPr>
      </w:pPr>
      <w:r>
        <w:rPr>
          <w:sz w:val="20"/>
        </w:rPr>
        <w:t>Experienced in data analysis and visualization tools (Tableau, Excel, SQL)</w:t>
      </w:r>
    </w:p>
    <w:p w14:paraId="5A357D21" w14:textId="04B8D5EF" w:rsidR="00D1079A" w:rsidRDefault="00D1079A" w:rsidP="00D1079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88"/>
        <w:ind w:right="102"/>
        <w:contextualSpacing w:val="0"/>
        <w:rPr>
          <w:sz w:val="20"/>
        </w:rPr>
      </w:pPr>
      <w:r>
        <w:rPr>
          <w:sz w:val="20"/>
        </w:rPr>
        <w:t>Responsible for end to end QA and reporting process.</w:t>
      </w:r>
      <w:r w:rsidR="00FF0063">
        <w:rPr>
          <w:sz w:val="20"/>
        </w:rPr>
        <w:t xml:space="preserve"> </w:t>
      </w:r>
      <w:r>
        <w:rPr>
          <w:sz w:val="20"/>
        </w:rPr>
        <w:t>By monitoring all key stages of project life cycle (survey launch, production</w:t>
      </w:r>
      <w:r>
        <w:rPr>
          <w:spacing w:val="-36"/>
          <w:sz w:val="20"/>
        </w:rPr>
        <w:t xml:space="preserve"> </w:t>
      </w:r>
      <w:r>
        <w:rPr>
          <w:sz w:val="20"/>
        </w:rPr>
        <w:t>reports, Data processing and Data design) to identify and resolve system malfunctions to meet quality standards (Data basing, Data table Checking, Program Checking and proofing, Product Presentation &amp; Scorecards</w:t>
      </w:r>
      <w:r>
        <w:rPr>
          <w:spacing w:val="-3"/>
          <w:sz w:val="20"/>
        </w:rPr>
        <w:t xml:space="preserve"> </w:t>
      </w:r>
      <w:r>
        <w:rPr>
          <w:sz w:val="20"/>
        </w:rPr>
        <w:t>QA).</w:t>
      </w:r>
    </w:p>
    <w:p w14:paraId="2B5AC02D" w14:textId="77777777" w:rsidR="00D1079A" w:rsidRDefault="00D1079A" w:rsidP="00D1079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line="241" w:lineRule="exact"/>
        <w:ind w:hanging="366"/>
        <w:contextualSpacing w:val="0"/>
        <w:rPr>
          <w:sz w:val="20"/>
        </w:rPr>
      </w:pPr>
      <w:r>
        <w:rPr>
          <w:sz w:val="20"/>
        </w:rPr>
        <w:t>Reviewing Client requirements and track quality assurance</w:t>
      </w:r>
      <w:r>
        <w:rPr>
          <w:spacing w:val="-22"/>
          <w:sz w:val="20"/>
        </w:rPr>
        <w:t xml:space="preserve"> </w:t>
      </w:r>
      <w:r>
        <w:rPr>
          <w:sz w:val="20"/>
        </w:rPr>
        <w:t>metrics.</w:t>
      </w:r>
    </w:p>
    <w:p w14:paraId="23921D4F" w14:textId="77777777" w:rsidR="00D1079A" w:rsidRDefault="00D1079A" w:rsidP="00D1079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ind w:right="1108"/>
        <w:contextualSpacing w:val="0"/>
        <w:rPr>
          <w:sz w:val="20"/>
        </w:rPr>
      </w:pPr>
      <w:r>
        <w:rPr>
          <w:sz w:val="20"/>
        </w:rPr>
        <w:t>Worked for providing Value Added services and</w:t>
      </w:r>
      <w:r>
        <w:rPr>
          <w:spacing w:val="-27"/>
          <w:sz w:val="20"/>
        </w:rPr>
        <w:t xml:space="preserve"> </w:t>
      </w:r>
      <w:r>
        <w:rPr>
          <w:sz w:val="20"/>
        </w:rPr>
        <w:t xml:space="preserve">strategic requirements </w:t>
      </w:r>
      <w:r>
        <w:rPr>
          <w:spacing w:val="-4"/>
          <w:sz w:val="20"/>
        </w:rPr>
        <w:t xml:space="preserve">of </w:t>
      </w:r>
      <w:r>
        <w:rPr>
          <w:sz w:val="20"/>
        </w:rPr>
        <w:t>Leadership, as</w:t>
      </w:r>
      <w:r>
        <w:rPr>
          <w:spacing w:val="8"/>
          <w:sz w:val="20"/>
        </w:rPr>
        <w:t xml:space="preserve"> </w:t>
      </w:r>
      <w:r>
        <w:rPr>
          <w:sz w:val="20"/>
        </w:rPr>
        <w:t>needed.</w:t>
      </w:r>
    </w:p>
    <w:p w14:paraId="377B326C" w14:textId="77777777" w:rsidR="00D1079A" w:rsidRDefault="00D1079A" w:rsidP="00D1079A">
      <w:pPr>
        <w:pStyle w:val="BodyText"/>
        <w:ind w:left="2070"/>
      </w:pPr>
      <w:r>
        <w:br w:type="column"/>
      </w:r>
      <w:r>
        <w:rPr>
          <w:noProof/>
        </w:rPr>
        <w:drawing>
          <wp:inline distT="0" distB="0" distL="0" distR="0" wp14:anchorId="48AFCED7" wp14:editId="1B9EE241">
            <wp:extent cx="993189" cy="1281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89" cy="12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2118" w14:textId="77777777" w:rsidR="00D1079A" w:rsidRDefault="0000202D" w:rsidP="00D1079A">
      <w:pPr>
        <w:pStyle w:val="Heading2"/>
        <w:spacing w:before="12"/>
        <w:ind w:left="720" w:right="-270"/>
      </w:pPr>
      <w:hyperlink r:id="rId9">
        <w:r w:rsidR="00D1079A">
          <w:rPr>
            <w:color w:val="0000FF"/>
            <w:u w:val="single" w:color="0000FF"/>
          </w:rPr>
          <w:t>rrshadmani26@gmail.com</w:t>
        </w:r>
      </w:hyperlink>
    </w:p>
    <w:p w14:paraId="12E4509E" w14:textId="77777777" w:rsidR="00D1079A" w:rsidRDefault="00D1079A" w:rsidP="00D1079A">
      <w:pPr>
        <w:spacing w:before="34"/>
        <w:ind w:left="720" w:right="-270"/>
        <w:rPr>
          <w:b/>
          <w:sz w:val="20"/>
        </w:rPr>
      </w:pPr>
      <w:r>
        <w:rPr>
          <w:b/>
          <w:sz w:val="20"/>
        </w:rPr>
        <w:t>+91-7337598306</w:t>
      </w:r>
    </w:p>
    <w:p w14:paraId="5BF56808" w14:textId="77777777" w:rsidR="00D1079A" w:rsidRDefault="00D1079A" w:rsidP="00D1079A">
      <w:pPr>
        <w:pStyle w:val="BodyText"/>
        <w:ind w:left="720" w:right="-270"/>
        <w:rPr>
          <w:b/>
          <w:sz w:val="22"/>
        </w:rPr>
      </w:pPr>
    </w:p>
    <w:p w14:paraId="70A4E24E" w14:textId="77777777" w:rsidR="00D1079A" w:rsidRDefault="00D1079A" w:rsidP="00D1079A">
      <w:pPr>
        <w:spacing w:before="151"/>
        <w:ind w:left="720" w:right="-270"/>
        <w:rPr>
          <w:b/>
          <w:sz w:val="20"/>
        </w:rPr>
      </w:pPr>
      <w:r>
        <w:rPr>
          <w:b/>
          <w:color w:val="4F81BB"/>
          <w:sz w:val="20"/>
          <w:u w:val="single" w:color="4F81BB"/>
        </w:rPr>
        <w:t>LINKEDIN PROFILE</w:t>
      </w:r>
      <w:r>
        <w:rPr>
          <w:b/>
          <w:color w:val="4F81BB"/>
          <w:sz w:val="20"/>
        </w:rPr>
        <w:t>:</w:t>
      </w:r>
    </w:p>
    <w:p w14:paraId="008ABDA8" w14:textId="77777777" w:rsidR="00D1079A" w:rsidRDefault="00D1079A" w:rsidP="00D1079A">
      <w:pPr>
        <w:pStyle w:val="BodyText"/>
        <w:spacing w:before="7"/>
        <w:ind w:left="720" w:right="-270"/>
        <w:rPr>
          <w:b/>
          <w:sz w:val="17"/>
        </w:rPr>
      </w:pPr>
    </w:p>
    <w:p w14:paraId="659A781F" w14:textId="77777777" w:rsidR="00D1079A" w:rsidRDefault="0000202D" w:rsidP="00D1079A">
      <w:pPr>
        <w:ind w:left="720" w:right="-270"/>
      </w:pPr>
      <w:hyperlink r:id="rId10">
        <w:r w:rsidR="00D1079A">
          <w:rPr>
            <w:color w:val="0000FF"/>
            <w:u w:val="single" w:color="0000FF"/>
          </w:rPr>
          <w:t>https://www.linkedin.com/in</w:t>
        </w:r>
      </w:hyperlink>
    </w:p>
    <w:p w14:paraId="71FF2FE7" w14:textId="77777777" w:rsidR="00D1079A" w:rsidRDefault="0000202D" w:rsidP="00D1079A">
      <w:pPr>
        <w:spacing w:before="73" w:line="314" w:lineRule="auto"/>
        <w:ind w:left="720" w:right="-270"/>
      </w:pPr>
      <w:hyperlink r:id="rId11">
        <w:r w:rsidR="00D1079A">
          <w:rPr>
            <w:color w:val="0000FF"/>
            <w:u w:val="single" w:color="0000FF"/>
          </w:rPr>
          <w:t>/</w:t>
        </w:r>
        <w:proofErr w:type="spellStart"/>
        <w:r w:rsidR="00D1079A">
          <w:rPr>
            <w:color w:val="0000FF"/>
            <w:u w:val="single" w:color="0000FF"/>
          </w:rPr>
          <w:t>rukhsar-shadmani</w:t>
        </w:r>
        <w:proofErr w:type="spellEnd"/>
        <w:r w:rsidR="00D1079A">
          <w:rPr>
            <w:color w:val="0000FF"/>
            <w:u w:val="single" w:color="0000FF"/>
          </w:rPr>
          <w:t>-</w:t>
        </w:r>
      </w:hyperlink>
      <w:r w:rsidR="00D1079A">
        <w:rPr>
          <w:color w:val="0000FF"/>
        </w:rPr>
        <w:t xml:space="preserve"> </w:t>
      </w:r>
      <w:hyperlink r:id="rId12">
        <w:r w:rsidR="00D1079A">
          <w:rPr>
            <w:color w:val="0000FF"/>
            <w:u w:val="single" w:color="0000FF"/>
          </w:rPr>
          <w:t>115b0697/</w:t>
        </w:r>
      </w:hyperlink>
    </w:p>
    <w:p w14:paraId="65DD92C6" w14:textId="77777777" w:rsidR="00D1079A" w:rsidRDefault="00D1079A" w:rsidP="00D1079A">
      <w:pPr>
        <w:pStyle w:val="BodyText"/>
        <w:spacing w:before="7"/>
        <w:ind w:left="720" w:right="-270"/>
        <w:rPr>
          <w:sz w:val="34"/>
        </w:rPr>
      </w:pPr>
    </w:p>
    <w:p w14:paraId="00549877" w14:textId="77777777" w:rsidR="00D1079A" w:rsidRDefault="00D1079A" w:rsidP="00D1079A">
      <w:pPr>
        <w:ind w:left="720" w:right="-270"/>
        <w:rPr>
          <w:b/>
          <w:sz w:val="20"/>
        </w:rPr>
      </w:pPr>
      <w:r>
        <w:rPr>
          <w:b/>
          <w:color w:val="4F81BB"/>
          <w:sz w:val="20"/>
          <w:u w:val="single" w:color="4F81BB"/>
        </w:rPr>
        <w:t>SKILLS &amp; EXPERIENCE</w:t>
      </w:r>
    </w:p>
    <w:p w14:paraId="304BE7CA" w14:textId="1A312F9B" w:rsidR="003B4B58" w:rsidRDefault="00EA4801" w:rsidP="003B4B58">
      <w:pPr>
        <w:pStyle w:val="BodyText"/>
        <w:spacing w:before="193"/>
        <w:ind w:left="720" w:right="-270"/>
      </w:pPr>
      <w:r w:rsidRPr="008B4B6F">
        <w:rPr>
          <w:color w:val="0047BF" w:themeColor="text2" w:themeShade="BF"/>
          <w:sz w:val="18"/>
          <w:szCs w:val="18"/>
          <w:shd w:val="clear" w:color="auto" w:fill="FFFFFF"/>
        </w:rPr>
        <w:t>Microsoft Office Tools</w:t>
      </w:r>
      <w:r>
        <w:rPr>
          <w:color w:val="000000"/>
          <w:sz w:val="18"/>
          <w:szCs w:val="18"/>
          <w:shd w:val="clear" w:color="auto" w:fill="FFFFFF"/>
        </w:rPr>
        <w:t>:</w:t>
      </w:r>
      <w:r w:rsidR="008B4B6F">
        <w:rPr>
          <w:color w:val="000000"/>
          <w:sz w:val="18"/>
          <w:szCs w:val="18"/>
          <w:shd w:val="clear" w:color="auto" w:fill="FFFFFF"/>
        </w:rPr>
        <w:t xml:space="preserve"> </w:t>
      </w:r>
      <w:r w:rsidR="00D1079A">
        <w:t>Excellent in MS-EXCEL (V-lookup/ h-lookup/Index/ Indirect/Pivot Table/Macros etc.) &amp; POWER POINT Skills</w:t>
      </w:r>
      <w:r w:rsidR="008B4B6F">
        <w:t>,</w:t>
      </w:r>
      <w:r>
        <w:t xml:space="preserve"> MS-Access</w:t>
      </w:r>
      <w:r w:rsidR="008B4B6F">
        <w:t>, Word &amp; MS Project</w:t>
      </w:r>
    </w:p>
    <w:p w14:paraId="4E74F849" w14:textId="323DFC92" w:rsidR="00813837" w:rsidRDefault="00AA4BEF" w:rsidP="00DC5CD1">
      <w:pPr>
        <w:pStyle w:val="BodyText"/>
        <w:spacing w:before="193"/>
        <w:ind w:left="720" w:right="-270"/>
      </w:pPr>
      <w:r>
        <w:t xml:space="preserve">Certified </w:t>
      </w:r>
      <w:r w:rsidR="00EF0960">
        <w:t>Six S</w:t>
      </w:r>
      <w:r w:rsidR="00A04CD7">
        <w:t xml:space="preserve">igma </w:t>
      </w:r>
      <w:r w:rsidR="000B0605">
        <w:t>Green Belt</w:t>
      </w:r>
    </w:p>
    <w:p w14:paraId="28F1D218" w14:textId="7DE5AC8A" w:rsidR="004A7958" w:rsidRDefault="004A7958" w:rsidP="004A7958">
      <w:pPr>
        <w:pStyle w:val="BodyText"/>
        <w:spacing w:before="135"/>
        <w:ind w:left="720" w:right="-270"/>
      </w:pPr>
      <w:r>
        <w:t>Client Relationship Management</w:t>
      </w:r>
    </w:p>
    <w:p w14:paraId="0C750B8C" w14:textId="77777777" w:rsidR="006B2C3F" w:rsidRDefault="005D0D43" w:rsidP="004A7958">
      <w:pPr>
        <w:pStyle w:val="BodyText"/>
        <w:spacing w:before="135"/>
        <w:ind w:left="720" w:right="-270"/>
      </w:pPr>
      <w:r>
        <w:t>Data Analysis</w:t>
      </w:r>
    </w:p>
    <w:p w14:paraId="20581AFB" w14:textId="0C574EC1" w:rsidR="005D0D43" w:rsidRDefault="006B2C3F" w:rsidP="004A7958">
      <w:pPr>
        <w:pStyle w:val="BodyText"/>
        <w:spacing w:before="135"/>
        <w:ind w:left="720" w:right="-270"/>
      </w:pPr>
      <w:r>
        <w:t>Dashboard</w:t>
      </w:r>
    </w:p>
    <w:p w14:paraId="110E1CA2" w14:textId="02CE49B4" w:rsidR="00A01031" w:rsidRDefault="00A01031" w:rsidP="004A7958">
      <w:pPr>
        <w:pStyle w:val="BodyText"/>
        <w:spacing w:before="135"/>
        <w:ind w:left="720" w:right="-270"/>
      </w:pPr>
      <w:r>
        <w:t>Brand Management</w:t>
      </w:r>
    </w:p>
    <w:p w14:paraId="7B8281F5" w14:textId="06D80989" w:rsidR="00EA4801" w:rsidRPr="00EA4801" w:rsidRDefault="00EA4801" w:rsidP="004A7958">
      <w:pPr>
        <w:pStyle w:val="BodyText"/>
        <w:spacing w:before="135"/>
        <w:ind w:left="720" w:right="-270"/>
      </w:pPr>
      <w:r>
        <w:rPr>
          <w:color w:val="000000"/>
          <w:shd w:val="clear" w:color="auto" w:fill="FFFFFF"/>
        </w:rPr>
        <w:t>A</w:t>
      </w:r>
      <w:r w:rsidRPr="00EA4801">
        <w:rPr>
          <w:color w:val="000000"/>
          <w:shd w:val="clear" w:color="auto" w:fill="FFFFFF"/>
        </w:rPr>
        <w:t>bility to identify business issues</w:t>
      </w:r>
    </w:p>
    <w:p w14:paraId="1B40DADF" w14:textId="77777777" w:rsidR="00D1079A" w:rsidRDefault="00D1079A" w:rsidP="00DC5CD1">
      <w:pPr>
        <w:pStyle w:val="BodyText"/>
        <w:spacing w:before="11"/>
        <w:ind w:left="720" w:right="-270"/>
        <w:rPr>
          <w:sz w:val="19"/>
        </w:rPr>
      </w:pPr>
    </w:p>
    <w:p w14:paraId="4539A82E" w14:textId="1CF5A9AE" w:rsidR="00813837" w:rsidRDefault="00813837" w:rsidP="00DC5CD1">
      <w:pPr>
        <w:pStyle w:val="BodyText"/>
        <w:ind w:left="720" w:right="-270"/>
      </w:pPr>
      <w:r>
        <w:t>Team</w:t>
      </w:r>
      <w:r w:rsidR="0095259C">
        <w:t>-</w:t>
      </w:r>
      <w:r>
        <w:t>work Foundation</w:t>
      </w:r>
    </w:p>
    <w:p w14:paraId="5CAC32D9" w14:textId="77777777" w:rsidR="00DC5CD1" w:rsidRDefault="00DC5CD1" w:rsidP="00DC5CD1">
      <w:pPr>
        <w:pStyle w:val="BodyText"/>
        <w:ind w:left="720" w:right="-270"/>
      </w:pPr>
    </w:p>
    <w:p w14:paraId="1D61E0D3" w14:textId="023751AC" w:rsidR="00E90FFC" w:rsidRDefault="00DC5CD1" w:rsidP="00E90FFC">
      <w:pPr>
        <w:pStyle w:val="BodyText"/>
        <w:ind w:left="720" w:right="-270"/>
      </w:pPr>
      <w:r>
        <w:t>Project Management</w:t>
      </w:r>
    </w:p>
    <w:p w14:paraId="6A9BAA2B" w14:textId="77777777" w:rsidR="00DC5CD1" w:rsidRDefault="00DC5CD1" w:rsidP="00DC5CD1">
      <w:pPr>
        <w:pStyle w:val="BodyText"/>
        <w:ind w:left="720" w:right="-270"/>
      </w:pPr>
    </w:p>
    <w:p w14:paraId="2AE26A04" w14:textId="6FDD7B88" w:rsidR="00813837" w:rsidRDefault="00813837" w:rsidP="00DC5CD1">
      <w:pPr>
        <w:pStyle w:val="BodyText"/>
        <w:ind w:left="720" w:right="-270"/>
      </w:pPr>
      <w:r>
        <w:t xml:space="preserve">Strategic Planning &amp; </w:t>
      </w:r>
      <w:r w:rsidR="00DC5CD1">
        <w:t>Decision-Making</w:t>
      </w:r>
      <w:r>
        <w:t xml:space="preserve"> Strategies</w:t>
      </w:r>
    </w:p>
    <w:p w14:paraId="7AFFD031" w14:textId="77777777" w:rsidR="00DC5CD1" w:rsidRDefault="00DC5CD1" w:rsidP="0089625F">
      <w:pPr>
        <w:pStyle w:val="BodyText"/>
        <w:ind w:left="0" w:right="-270"/>
      </w:pPr>
    </w:p>
    <w:p w14:paraId="415F6F81" w14:textId="6E86302D" w:rsidR="00D1079A" w:rsidRDefault="00D1079A" w:rsidP="00DC5CD1">
      <w:pPr>
        <w:pStyle w:val="BodyText"/>
        <w:ind w:left="720" w:right="-270"/>
      </w:pPr>
      <w:r>
        <w:t>Working with Global Teams &amp; Multi-National Clients</w:t>
      </w:r>
    </w:p>
    <w:p w14:paraId="51338CEB" w14:textId="41B1F048" w:rsidR="00F04505" w:rsidRDefault="00D1079A" w:rsidP="00DC5CD1">
      <w:pPr>
        <w:pStyle w:val="BodyText"/>
        <w:spacing w:before="135"/>
        <w:ind w:left="720" w:right="-270"/>
      </w:pPr>
      <w:r>
        <w:t xml:space="preserve">Brands and Advertise Analysis </w:t>
      </w:r>
    </w:p>
    <w:p w14:paraId="29CEB5E8" w14:textId="299C8D7F" w:rsidR="00D1079A" w:rsidRDefault="00D1079A" w:rsidP="00DC5CD1">
      <w:pPr>
        <w:pStyle w:val="BodyText"/>
        <w:spacing w:before="135"/>
        <w:ind w:left="720" w:right="-270"/>
      </w:pPr>
      <w:r>
        <w:t>Social Media Marketing</w:t>
      </w:r>
    </w:p>
    <w:p w14:paraId="7A2544AB" w14:textId="77777777" w:rsidR="00D1079A" w:rsidRDefault="00D1079A" w:rsidP="00D1079A">
      <w:pPr>
        <w:pStyle w:val="BodyText"/>
        <w:ind w:left="720" w:right="-270"/>
        <w:rPr>
          <w:sz w:val="24"/>
        </w:rPr>
      </w:pPr>
    </w:p>
    <w:p w14:paraId="02C84797" w14:textId="77777777" w:rsidR="00D1079A" w:rsidRDefault="00D1079A" w:rsidP="00D1079A">
      <w:pPr>
        <w:pStyle w:val="Heading2"/>
        <w:ind w:left="720" w:right="-270"/>
      </w:pPr>
      <w:bookmarkStart w:id="3" w:name="INTERPERSONAL_SKILLS"/>
      <w:bookmarkEnd w:id="3"/>
      <w:r>
        <w:rPr>
          <w:color w:val="4F81BB"/>
          <w:u w:val="single" w:color="4F81BB"/>
        </w:rPr>
        <w:t>INTERPERSONAL SKILLS</w:t>
      </w:r>
    </w:p>
    <w:p w14:paraId="586F1BE2" w14:textId="252F8D0C" w:rsidR="00D1079A" w:rsidRDefault="00D1079A" w:rsidP="00D1079A">
      <w:pPr>
        <w:pStyle w:val="BodyText"/>
        <w:spacing w:before="197" w:line="312" w:lineRule="auto"/>
        <w:ind w:left="720" w:right="-270"/>
      </w:pPr>
      <w:r>
        <w:t>Positive Attitude</w:t>
      </w:r>
      <w:r w:rsidR="008559E2">
        <w:t xml:space="preserve"> &amp; Decision Making</w:t>
      </w:r>
    </w:p>
    <w:p w14:paraId="398D9781" w14:textId="77777777" w:rsidR="00D1079A" w:rsidRDefault="00D1079A" w:rsidP="00D1079A">
      <w:pPr>
        <w:pStyle w:val="BodyText"/>
        <w:spacing w:before="190"/>
        <w:ind w:left="720" w:right="-270"/>
      </w:pPr>
      <w:r>
        <w:t>Punctual &amp; Loyal towards duty</w:t>
      </w:r>
    </w:p>
    <w:p w14:paraId="07F9F7A6" w14:textId="77777777" w:rsidR="00D1079A" w:rsidRDefault="00D1079A" w:rsidP="00D1079A">
      <w:pPr>
        <w:pStyle w:val="BodyText"/>
        <w:spacing w:before="6"/>
        <w:ind w:left="720" w:right="-270"/>
        <w:rPr>
          <w:sz w:val="22"/>
        </w:rPr>
      </w:pPr>
    </w:p>
    <w:p w14:paraId="01EB5244" w14:textId="77777777" w:rsidR="00E90FFC" w:rsidRDefault="001E41F3" w:rsidP="001E41F3">
      <w:pPr>
        <w:pStyle w:val="BodyText"/>
        <w:spacing w:before="1" w:line="381" w:lineRule="auto"/>
        <w:ind w:left="720" w:right="-270"/>
      </w:pPr>
      <w:r>
        <w:t xml:space="preserve">Excellent Communication Skills </w:t>
      </w:r>
      <w:r w:rsidR="00D1079A">
        <w:t>Decision making &amp; Critical thinking</w:t>
      </w:r>
    </w:p>
    <w:p w14:paraId="6E297BCF" w14:textId="65F3C295" w:rsidR="001E41F3" w:rsidRDefault="00E90FFC" w:rsidP="001E41F3">
      <w:pPr>
        <w:pStyle w:val="BodyText"/>
        <w:spacing w:before="1" w:line="381" w:lineRule="auto"/>
        <w:ind w:left="720" w:right="-270"/>
      </w:pPr>
      <w:r>
        <w:t>Believe in Team-Work</w:t>
      </w:r>
      <w:r w:rsidR="00D1079A">
        <w:t xml:space="preserve"> </w:t>
      </w:r>
      <w:r>
        <w:t>Culture</w:t>
      </w:r>
    </w:p>
    <w:p w14:paraId="404AC7AB" w14:textId="3F952561" w:rsidR="00E90FFC" w:rsidRDefault="00566B74" w:rsidP="00E90FFC">
      <w:pPr>
        <w:pStyle w:val="BodyText"/>
        <w:spacing w:before="1" w:line="381" w:lineRule="auto"/>
        <w:ind w:left="720" w:right="-270"/>
      </w:pPr>
      <w:r>
        <w:t>Work</w:t>
      </w:r>
      <w:r w:rsidR="001E41F3">
        <w:t xml:space="preserve"> &amp; Time Management</w:t>
      </w:r>
    </w:p>
    <w:p w14:paraId="57C7D02E" w14:textId="77777777" w:rsidR="00E90FFC" w:rsidRDefault="00E90FFC" w:rsidP="00E90FFC">
      <w:pPr>
        <w:pStyle w:val="BodyText"/>
        <w:spacing w:before="1" w:line="381" w:lineRule="auto"/>
        <w:ind w:left="720" w:right="-270"/>
        <w:sectPr w:rsidR="00E90FFC" w:rsidSect="00AC55A5">
          <w:pgSz w:w="12240" w:h="15840"/>
          <w:pgMar w:top="360" w:right="0" w:bottom="450" w:left="270" w:header="720" w:footer="720" w:gutter="0"/>
          <w:cols w:num="2" w:space="1080" w:equalWidth="0">
            <w:col w:w="7650" w:space="90"/>
            <w:col w:w="3740"/>
          </w:cols>
        </w:sectPr>
      </w:pPr>
    </w:p>
    <w:p w14:paraId="57D16AE6" w14:textId="204137C7" w:rsidR="006B2C3F" w:rsidRPr="006B2C3F" w:rsidRDefault="006B2C3F" w:rsidP="00E5343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60"/>
        <w:ind w:left="360" w:hanging="450"/>
        <w:rPr>
          <w:rFonts w:eastAsia="Times New Roman"/>
          <w:color w:val="222222"/>
          <w:sz w:val="20"/>
          <w:szCs w:val="20"/>
          <w:lang w:bidi="ar-SA"/>
        </w:rPr>
      </w:pPr>
      <w:bookmarkStart w:id="4" w:name="PROJECTS_HANDLED"/>
      <w:bookmarkEnd w:id="4"/>
      <w:r w:rsidRPr="006B2C3F">
        <w:rPr>
          <w:sz w:val="20"/>
          <w:szCs w:val="20"/>
          <w:shd w:val="clear" w:color="auto" w:fill="FFFFFF"/>
        </w:rPr>
        <w:lastRenderedPageBreak/>
        <w:t>Experience in identifying &amp; managing program/project risks, issues.</w:t>
      </w:r>
    </w:p>
    <w:p w14:paraId="64457E3D" w14:textId="2C085C80" w:rsidR="00E53438" w:rsidRPr="00E53438" w:rsidRDefault="00E53438" w:rsidP="00E5343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60"/>
        <w:ind w:left="360" w:hanging="450"/>
        <w:rPr>
          <w:rFonts w:eastAsia="Times New Roman"/>
          <w:color w:val="222222"/>
          <w:sz w:val="20"/>
          <w:szCs w:val="20"/>
          <w:lang w:bidi="ar-SA"/>
        </w:rPr>
      </w:pPr>
      <w:r w:rsidRPr="00E53438">
        <w:rPr>
          <w:rFonts w:eastAsia="Times New Roman"/>
          <w:color w:val="222222"/>
          <w:sz w:val="20"/>
          <w:szCs w:val="20"/>
          <w:lang w:bidi="ar-SA"/>
        </w:rPr>
        <w:t>Conducting market research to identify selling possibilities and evaluate customer needs.</w:t>
      </w:r>
    </w:p>
    <w:p w14:paraId="5908D23C" w14:textId="77777777" w:rsidR="00E53438" w:rsidRPr="00E53438" w:rsidRDefault="00E53438" w:rsidP="00E5343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60"/>
        <w:ind w:left="360" w:hanging="450"/>
        <w:rPr>
          <w:rFonts w:eastAsia="Times New Roman"/>
          <w:color w:val="222222"/>
          <w:sz w:val="20"/>
          <w:szCs w:val="20"/>
          <w:lang w:bidi="ar-SA"/>
        </w:rPr>
      </w:pPr>
      <w:r w:rsidRPr="00E53438">
        <w:rPr>
          <w:rFonts w:eastAsia="Times New Roman"/>
          <w:color w:val="222222"/>
          <w:sz w:val="20"/>
          <w:szCs w:val="20"/>
          <w:lang w:bidi="ar-SA"/>
        </w:rPr>
        <w:t>Actively seeking out new sales opportunities through cold calling, networking and social media.</w:t>
      </w:r>
    </w:p>
    <w:p w14:paraId="42762D1A" w14:textId="77777777" w:rsidR="00E53438" w:rsidRPr="00E53438" w:rsidRDefault="00E53438" w:rsidP="00E53438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60"/>
        <w:ind w:left="360" w:hanging="450"/>
        <w:rPr>
          <w:rFonts w:eastAsia="Times New Roman"/>
          <w:color w:val="222222"/>
          <w:sz w:val="20"/>
          <w:szCs w:val="20"/>
          <w:lang w:bidi="ar-SA"/>
        </w:rPr>
      </w:pPr>
      <w:r w:rsidRPr="00E53438">
        <w:rPr>
          <w:rFonts w:eastAsia="Times New Roman"/>
          <w:color w:val="222222"/>
          <w:sz w:val="20"/>
          <w:szCs w:val="20"/>
          <w:lang w:bidi="ar-SA"/>
        </w:rPr>
        <w:t>Setting up meetings with potential clients and listening to their wishes and concerns.</w:t>
      </w:r>
    </w:p>
    <w:p w14:paraId="0FE6A1AF" w14:textId="537CCA0F" w:rsidR="00AB0157" w:rsidRPr="00E53438" w:rsidRDefault="00AB0157" w:rsidP="00E53438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ind w:left="360" w:hanging="450"/>
        <w:rPr>
          <w:sz w:val="20"/>
          <w:szCs w:val="20"/>
        </w:rPr>
      </w:pPr>
      <w:r w:rsidRPr="00E53438">
        <w:rPr>
          <w:sz w:val="20"/>
          <w:szCs w:val="20"/>
          <w:shd w:val="clear" w:color="auto" w:fill="FFFFFF"/>
        </w:rPr>
        <w:t>Experience</w:t>
      </w:r>
      <w:r w:rsidR="00E90FFC" w:rsidRPr="00E53438">
        <w:rPr>
          <w:sz w:val="20"/>
          <w:szCs w:val="20"/>
          <w:shd w:val="clear" w:color="auto" w:fill="FFFFFF"/>
        </w:rPr>
        <w:t>d</w:t>
      </w:r>
      <w:r w:rsidRPr="00E53438">
        <w:rPr>
          <w:sz w:val="20"/>
          <w:szCs w:val="20"/>
          <w:shd w:val="clear" w:color="auto" w:fill="FFFFFF"/>
        </w:rPr>
        <w:t xml:space="preserve"> in Internet brand advertising operations with strong business sensitivity.</w:t>
      </w:r>
    </w:p>
    <w:p w14:paraId="1DD56D46" w14:textId="77777777" w:rsidR="00AB0157" w:rsidRPr="00E53438" w:rsidRDefault="00AB0157" w:rsidP="00E53438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ind w:left="360" w:hanging="450"/>
        <w:rPr>
          <w:sz w:val="20"/>
          <w:szCs w:val="20"/>
        </w:rPr>
      </w:pPr>
      <w:r w:rsidRPr="00E53438">
        <w:rPr>
          <w:sz w:val="20"/>
          <w:szCs w:val="20"/>
          <w:shd w:val="clear" w:color="auto" w:fill="FFFFFF"/>
        </w:rPr>
        <w:t>Analyze, evaluate and synthesize market needs and customer requirements to inform product strategy and roadmaps.</w:t>
      </w:r>
    </w:p>
    <w:p w14:paraId="1FCDE0D6" w14:textId="77777777" w:rsidR="00AB0157" w:rsidRPr="00E53438" w:rsidRDefault="00AB0157" w:rsidP="00E53438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ind w:left="360" w:hanging="450"/>
        <w:rPr>
          <w:sz w:val="20"/>
          <w:szCs w:val="20"/>
        </w:rPr>
      </w:pPr>
      <w:r w:rsidRPr="00E53438">
        <w:rPr>
          <w:sz w:val="20"/>
          <w:szCs w:val="20"/>
          <w:shd w:val="clear" w:color="auto" w:fill="FFFFFF"/>
        </w:rPr>
        <w:t>Partnered with cross-functional teams to develop and execute regional programs and initiatives to drive adoption of key products and solutions</w:t>
      </w:r>
    </w:p>
    <w:p w14:paraId="279275F7" w14:textId="39CCB443" w:rsidR="00AB0157" w:rsidRPr="00E53438" w:rsidRDefault="00AB0157" w:rsidP="00E53438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ind w:left="360" w:hanging="450"/>
        <w:rPr>
          <w:sz w:val="20"/>
          <w:szCs w:val="20"/>
        </w:rPr>
      </w:pPr>
      <w:r w:rsidRPr="00E53438">
        <w:rPr>
          <w:sz w:val="20"/>
          <w:szCs w:val="20"/>
          <w:shd w:val="clear" w:color="auto" w:fill="FFFFFF"/>
        </w:rPr>
        <w:t>Lead project management and cross-functional collaboration for product planning and launch.</w:t>
      </w:r>
    </w:p>
    <w:p w14:paraId="5C25A9FC" w14:textId="77777777" w:rsidR="00AB0157" w:rsidRDefault="00AB0157" w:rsidP="00E53438">
      <w:pPr>
        <w:spacing w:before="102"/>
        <w:ind w:left="360" w:hanging="450"/>
        <w:rPr>
          <w:b/>
        </w:rPr>
      </w:pPr>
    </w:p>
    <w:p w14:paraId="3449EFCB" w14:textId="28D77C85" w:rsidR="00A032FD" w:rsidRDefault="007F23D7" w:rsidP="007F23D7">
      <w:pPr>
        <w:spacing w:before="102"/>
        <w:rPr>
          <w:bCs/>
        </w:rPr>
      </w:pPr>
      <w:r>
        <w:rPr>
          <w:b/>
        </w:rPr>
        <w:t xml:space="preserve">Amity Online Education, </w:t>
      </w:r>
      <w:r w:rsidRPr="007F23D7">
        <w:rPr>
          <w:bCs/>
        </w:rPr>
        <w:t xml:space="preserve">Virtual </w:t>
      </w:r>
      <w:r>
        <w:rPr>
          <w:bCs/>
        </w:rPr>
        <w:t>Academy</w:t>
      </w:r>
      <w:r w:rsidRPr="007F23D7">
        <w:rPr>
          <w:bCs/>
        </w:rPr>
        <w:t xml:space="preserve"> Coun</w:t>
      </w:r>
      <w:r>
        <w:rPr>
          <w:bCs/>
        </w:rPr>
        <w:t>sellor</w:t>
      </w:r>
      <w:r w:rsidR="00A032FD">
        <w:rPr>
          <w:bCs/>
        </w:rPr>
        <w:t xml:space="preserve"> (</w:t>
      </w:r>
      <w:r w:rsidR="00A032FD">
        <w:rPr>
          <w:color w:val="666666"/>
          <w:sz w:val="18"/>
        </w:rPr>
        <w:t>JUNE 2020</w:t>
      </w:r>
      <w:r w:rsidR="00A032FD">
        <w:rPr>
          <w:bCs/>
        </w:rPr>
        <w:t>)</w:t>
      </w:r>
    </w:p>
    <w:p w14:paraId="6DD0D08E" w14:textId="3FAF5677" w:rsidR="009A2A1A" w:rsidRPr="009A2A1A" w:rsidRDefault="009A2A1A" w:rsidP="009A2A1A">
      <w:pPr>
        <w:pStyle w:val="Heading1"/>
        <w:spacing w:before="116"/>
        <w:rPr>
          <w:sz w:val="24"/>
          <w:szCs w:val="24"/>
        </w:rPr>
      </w:pPr>
      <w:r w:rsidRPr="009A2A1A">
        <w:rPr>
          <w:color w:val="4F81BB"/>
          <w:sz w:val="24"/>
          <w:szCs w:val="24"/>
        </w:rPr>
        <w:t>Job Description:</w:t>
      </w:r>
    </w:p>
    <w:p w14:paraId="7267628C" w14:textId="77777777" w:rsidR="009A2A1A" w:rsidRPr="009A2A1A" w:rsidRDefault="009A2A1A" w:rsidP="009A2A1A">
      <w:pPr>
        <w:pStyle w:val="ListParagraph"/>
        <w:widowControl/>
        <w:numPr>
          <w:ilvl w:val="0"/>
          <w:numId w:val="10"/>
        </w:numPr>
        <w:autoSpaceDE/>
        <w:autoSpaceDN/>
        <w:spacing w:before="102"/>
        <w:ind w:left="450" w:hanging="450"/>
        <w:rPr>
          <w:bCs/>
          <w:sz w:val="20"/>
          <w:szCs w:val="20"/>
        </w:rPr>
      </w:pPr>
      <w:r w:rsidRPr="009A2A1A">
        <w:rPr>
          <w:bCs/>
          <w:sz w:val="20"/>
          <w:szCs w:val="20"/>
        </w:rPr>
        <w:t xml:space="preserve">Working as an education Counsellor to help students by guiding them to the path of their future. In nutshell I help lead student’s- path to success by counselling then for Career growth. </w:t>
      </w:r>
    </w:p>
    <w:p w14:paraId="033C7885" w14:textId="77777777" w:rsidR="009A2A1A" w:rsidRPr="009A2A1A" w:rsidRDefault="009A2A1A" w:rsidP="009A2A1A">
      <w:pPr>
        <w:pStyle w:val="ListParagraph"/>
        <w:widowControl/>
        <w:numPr>
          <w:ilvl w:val="0"/>
          <w:numId w:val="10"/>
        </w:numPr>
        <w:autoSpaceDE/>
        <w:autoSpaceDN/>
        <w:spacing w:before="102"/>
        <w:ind w:left="450" w:hanging="450"/>
        <w:rPr>
          <w:bCs/>
          <w:sz w:val="20"/>
          <w:szCs w:val="20"/>
        </w:rPr>
      </w:pPr>
      <w:r w:rsidRPr="009A2A1A">
        <w:rPr>
          <w:rFonts w:eastAsia="Times New Roman"/>
          <w:color w:val="000000"/>
          <w:sz w:val="20"/>
          <w:szCs w:val="20"/>
          <w:lang w:val="en-IN" w:eastAsia="en-IN"/>
        </w:rPr>
        <w:t>Advise student/parents for their learning needs through structured Counselling Sessions.</w:t>
      </w:r>
    </w:p>
    <w:p w14:paraId="41E829E8" w14:textId="77777777" w:rsidR="009A2A1A" w:rsidRPr="009A2A1A" w:rsidRDefault="009A2A1A" w:rsidP="009A2A1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ind w:left="450" w:hanging="450"/>
        <w:rPr>
          <w:rFonts w:eastAsia="Times New Roman"/>
          <w:color w:val="000000"/>
          <w:sz w:val="20"/>
          <w:szCs w:val="20"/>
          <w:lang w:val="en-IN" w:eastAsia="en-IN"/>
        </w:rPr>
      </w:pPr>
      <w:r w:rsidRPr="009A2A1A">
        <w:rPr>
          <w:rFonts w:eastAsia="Times New Roman"/>
          <w:color w:val="000000"/>
          <w:sz w:val="20"/>
          <w:szCs w:val="20"/>
          <w:lang w:val="en-IN" w:eastAsia="en-IN"/>
        </w:rPr>
        <w:t>Fix appointments and conduct home demo sessions on daily basis including follow up sessions.</w:t>
      </w:r>
    </w:p>
    <w:p w14:paraId="029C8DD7" w14:textId="77777777" w:rsidR="009A2A1A" w:rsidRPr="009A2A1A" w:rsidRDefault="009A2A1A" w:rsidP="009A2A1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ind w:left="450" w:hanging="450"/>
        <w:rPr>
          <w:rFonts w:eastAsia="Times New Roman"/>
          <w:color w:val="000000"/>
          <w:sz w:val="20"/>
          <w:szCs w:val="20"/>
          <w:lang w:val="en-IN" w:eastAsia="en-IN"/>
        </w:rPr>
      </w:pPr>
      <w:r w:rsidRPr="009A2A1A">
        <w:rPr>
          <w:rFonts w:eastAsia="Times New Roman"/>
          <w:color w:val="000000"/>
          <w:sz w:val="20"/>
          <w:szCs w:val="20"/>
          <w:lang w:val="en-IN" w:eastAsia="en-IN"/>
        </w:rPr>
        <w:t>Understand Customer profile &amp; problems to explain implication of ineffective learning methods.</w:t>
      </w:r>
    </w:p>
    <w:p w14:paraId="2E60A620" w14:textId="4255D1C1" w:rsidR="00A032FD" w:rsidRPr="005F10FC" w:rsidRDefault="00A032FD" w:rsidP="007F23D7">
      <w:pPr>
        <w:spacing w:before="102"/>
        <w:rPr>
          <w:b/>
          <w:color w:val="1F477B"/>
          <w:u w:val="thick" w:color="1F477B"/>
        </w:rPr>
      </w:pPr>
    </w:p>
    <w:p w14:paraId="7072E6B8" w14:textId="0E802158" w:rsidR="004A761F" w:rsidRPr="00AB0157" w:rsidRDefault="004A761F" w:rsidP="004A761F">
      <w:pPr>
        <w:pStyle w:val="Heading1"/>
        <w:spacing w:before="80"/>
        <w:rPr>
          <w:b/>
          <w:color w:val="1F477B"/>
          <w:sz w:val="28"/>
          <w:szCs w:val="28"/>
          <w:u w:val="thick" w:color="1F477B"/>
        </w:rPr>
      </w:pPr>
      <w:r w:rsidRPr="00AB0157">
        <w:rPr>
          <w:b/>
          <w:color w:val="1F477B"/>
          <w:sz w:val="28"/>
          <w:szCs w:val="28"/>
          <w:u w:val="thick" w:color="1F477B"/>
        </w:rPr>
        <w:t>PROJECTS HANDLED</w:t>
      </w:r>
      <w:r w:rsidR="00AB0157" w:rsidRPr="00AB0157">
        <w:rPr>
          <w:b/>
          <w:color w:val="1F477B"/>
          <w:sz w:val="28"/>
          <w:szCs w:val="28"/>
          <w:u w:val="thick" w:color="1F477B"/>
        </w:rPr>
        <w:t>/CLIENTS</w:t>
      </w:r>
    </w:p>
    <w:p w14:paraId="030A2432" w14:textId="77777777" w:rsidR="00B514EE" w:rsidRPr="00B514EE" w:rsidRDefault="00B514EE" w:rsidP="00B514EE"/>
    <w:p w14:paraId="371B55AD" w14:textId="77777777" w:rsidR="004A761F" w:rsidRPr="00AB0157" w:rsidRDefault="004A761F" w:rsidP="004A761F">
      <w:pPr>
        <w:pStyle w:val="BodyText"/>
        <w:spacing w:before="131" w:line="276" w:lineRule="auto"/>
        <w:ind w:left="0" w:right="393"/>
      </w:pPr>
      <w:r w:rsidRPr="00AB0157">
        <w:t xml:space="preserve">Performed Market Research by performing systematic collection and evaluation </w:t>
      </w:r>
      <w:r w:rsidRPr="00AB0157">
        <w:rPr>
          <w:spacing w:val="-4"/>
        </w:rPr>
        <w:t xml:space="preserve">of </w:t>
      </w:r>
      <w:r w:rsidRPr="00AB0157">
        <w:t>data regarding customers’ preferences for actual and potential products and services. Thus, performed both consumer and business-to-business research and examines all aspects of a business environment and Provides them data</w:t>
      </w:r>
      <w:r w:rsidRPr="00AB0157">
        <w:rPr>
          <w:spacing w:val="-18"/>
        </w:rPr>
        <w:t xml:space="preserve"> </w:t>
      </w:r>
      <w:r w:rsidRPr="00AB0157">
        <w:t>which helps them to build better business, focusing on International &amp; regional</w:t>
      </w:r>
      <w:r w:rsidRPr="00AB0157">
        <w:rPr>
          <w:spacing w:val="-1"/>
        </w:rPr>
        <w:t xml:space="preserve"> </w:t>
      </w:r>
      <w:r w:rsidRPr="00AB0157">
        <w:t>markets.</w:t>
      </w:r>
    </w:p>
    <w:p w14:paraId="2EB29A94" w14:textId="7446C6A5" w:rsidR="004A761F" w:rsidRPr="00AB0157" w:rsidRDefault="004A761F" w:rsidP="004A761F">
      <w:pPr>
        <w:pStyle w:val="BodyText"/>
        <w:spacing w:before="2"/>
        <w:ind w:left="0"/>
      </w:pPr>
      <w:r w:rsidRPr="00AB0157">
        <w:t>Provided them complete report in the form of presentation</w:t>
      </w:r>
      <w:r w:rsidR="00AB0157" w:rsidRPr="00AB0157">
        <w:t xml:space="preserve"> to Clients</w:t>
      </w:r>
      <w:r w:rsidRPr="00AB0157">
        <w:t>.</w:t>
      </w:r>
    </w:p>
    <w:p w14:paraId="494C38B1" w14:textId="77777777" w:rsidR="00AB0157" w:rsidRPr="00AB0157" w:rsidRDefault="00AB0157" w:rsidP="004A761F">
      <w:pPr>
        <w:pStyle w:val="BodyText"/>
        <w:spacing w:before="2"/>
        <w:ind w:left="0"/>
      </w:pPr>
    </w:p>
    <w:p w14:paraId="03A297FC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NINTENDO OF AMERICA INC</w:t>
      </w:r>
      <w:r w:rsidRPr="00AB0157">
        <w:rPr>
          <w:b/>
          <w:color w:val="000000"/>
          <w:sz w:val="20"/>
          <w:szCs w:val="20"/>
          <w:shd w:val="clear" w:color="auto" w:fill="FFFFFF"/>
        </w:rPr>
        <w:t>.</w:t>
      </w:r>
    </w:p>
    <w:p w14:paraId="0FAD56AC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GOOGLE</w:t>
      </w:r>
    </w:p>
    <w:p w14:paraId="07E2B9D6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color w:val="000000"/>
          <w:sz w:val="20"/>
          <w:szCs w:val="20"/>
          <w:shd w:val="clear" w:color="auto" w:fill="FFFFFF"/>
        </w:rPr>
        <w:t>MICROSOFT</w:t>
      </w:r>
    </w:p>
    <w:p w14:paraId="200006CF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HP Gaming Global Brand Guidance</w:t>
      </w:r>
    </w:p>
    <w:p w14:paraId="3C11F24A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DIAGEO CANADA INC.</w:t>
      </w:r>
    </w:p>
    <w:p w14:paraId="1788D87A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Brad Guidance Canada (AB INBEV)</w:t>
      </w:r>
    </w:p>
    <w:p w14:paraId="77E580C1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color w:val="000000"/>
          <w:sz w:val="20"/>
          <w:szCs w:val="20"/>
          <w:shd w:val="clear" w:color="auto" w:fill="FFFFFF"/>
        </w:rPr>
      </w:pPr>
      <w:r w:rsidRPr="00AB0157">
        <w:rPr>
          <w:b/>
          <w:sz w:val="20"/>
          <w:szCs w:val="20"/>
          <w:shd w:val="clear" w:color="auto" w:fill="FFFFFF"/>
        </w:rPr>
        <w:t>VIACOM MEDIA NETWORK</w:t>
      </w:r>
    </w:p>
    <w:p w14:paraId="3A897469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Nissan Motor Corporation</w:t>
      </w:r>
    </w:p>
    <w:p w14:paraId="4643A335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Volkswagen/ Toyota/ Schneider</w:t>
      </w:r>
    </w:p>
    <w:p w14:paraId="2BD8F189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American Express &amp; FedEx</w:t>
      </w:r>
    </w:p>
    <w:p w14:paraId="3CB6E0F9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Walgreens &amp; AMAZON &amp; Walmart/ Nestle</w:t>
      </w:r>
    </w:p>
    <w:p w14:paraId="4EE17FE1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TJX Companies</w:t>
      </w:r>
    </w:p>
    <w:p w14:paraId="3BF3C942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The Richards Group</w:t>
      </w:r>
    </w:p>
    <w:p w14:paraId="127CBFBF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Novartis Pharmaceuticals</w:t>
      </w:r>
    </w:p>
    <w:p w14:paraId="56D4C2E6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eastAsia="Times New Roman"/>
          <w:b/>
          <w:color w:val="191919" w:themeColor="text1" w:themeShade="80"/>
          <w:sz w:val="20"/>
          <w:szCs w:val="20"/>
        </w:rPr>
      </w:pPr>
      <w:r w:rsidRPr="00AB0157">
        <w:rPr>
          <w:rFonts w:eastAsia="Times New Roman"/>
          <w:b/>
          <w:color w:val="191919" w:themeColor="text1" w:themeShade="80"/>
          <w:sz w:val="20"/>
          <w:szCs w:val="20"/>
        </w:rPr>
        <w:t>Keurig Canada</w:t>
      </w:r>
    </w:p>
    <w:p w14:paraId="3B45DA74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sz w:val="20"/>
          <w:szCs w:val="20"/>
        </w:rPr>
      </w:pPr>
      <w:r w:rsidRPr="00AB0157">
        <w:rPr>
          <w:b/>
          <w:sz w:val="20"/>
          <w:szCs w:val="20"/>
        </w:rPr>
        <w:t>HEINEKEN(BCG) &amp; HBG</w:t>
      </w:r>
    </w:p>
    <w:p w14:paraId="01DA795F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sz w:val="20"/>
          <w:szCs w:val="20"/>
        </w:rPr>
      </w:pPr>
      <w:r w:rsidRPr="00AB0157">
        <w:rPr>
          <w:b/>
          <w:sz w:val="20"/>
          <w:szCs w:val="20"/>
        </w:rPr>
        <w:t>UNILEVER &amp; GOOGLE CHROMEBOOK</w:t>
      </w:r>
    </w:p>
    <w:p w14:paraId="356EF433" w14:textId="77777777" w:rsidR="00AB0157" w:rsidRPr="00AB0157" w:rsidRDefault="00AB0157" w:rsidP="00AB0157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  <w:sz w:val="20"/>
          <w:szCs w:val="20"/>
        </w:rPr>
      </w:pPr>
      <w:r w:rsidRPr="00AB0157">
        <w:rPr>
          <w:b/>
          <w:sz w:val="20"/>
          <w:szCs w:val="20"/>
        </w:rPr>
        <w:t>THE COCA-COLA COMPANY/ PEPSICON /INTEL &amp; VERIZON</w:t>
      </w:r>
    </w:p>
    <w:p w14:paraId="7C9B1554" w14:textId="77777777" w:rsidR="00AB0157" w:rsidRPr="00AB0157" w:rsidRDefault="00AB0157" w:rsidP="00AB0157">
      <w:pPr>
        <w:pStyle w:val="ListParagraph"/>
        <w:spacing w:after="120"/>
        <w:ind w:left="90" w:hanging="180"/>
        <w:rPr>
          <w:rFonts w:eastAsiaTheme="minorHAnsi"/>
          <w:color w:val="000000"/>
          <w:sz w:val="20"/>
          <w:szCs w:val="20"/>
          <w:shd w:val="clear" w:color="auto" w:fill="FFFFFF"/>
          <w:lang w:val="en-GB"/>
        </w:rPr>
      </w:pPr>
    </w:p>
    <w:p w14:paraId="20C8EACB" w14:textId="12E99EF2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 xml:space="preserve">Research </w:t>
      </w:r>
      <w:r w:rsidR="009B7265">
        <w:rPr>
          <w:sz w:val="20"/>
          <w:szCs w:val="20"/>
        </w:rPr>
        <w:t>&amp;</w:t>
      </w:r>
      <w:r w:rsidRPr="00AB0157">
        <w:rPr>
          <w:sz w:val="20"/>
          <w:szCs w:val="20"/>
        </w:rPr>
        <w:t xml:space="preserve"> analysis on the Regional, Local and International</w:t>
      </w:r>
      <w:r w:rsidRPr="00AB0157">
        <w:rPr>
          <w:spacing w:val="-6"/>
          <w:sz w:val="20"/>
          <w:szCs w:val="20"/>
        </w:rPr>
        <w:t xml:space="preserve"> </w:t>
      </w:r>
      <w:r w:rsidRPr="00AB0157">
        <w:rPr>
          <w:sz w:val="20"/>
          <w:szCs w:val="20"/>
        </w:rPr>
        <w:t>Brands</w:t>
      </w:r>
      <w:r w:rsidRPr="00AB0157">
        <w:rPr>
          <w:spacing w:val="-8"/>
          <w:sz w:val="20"/>
          <w:szCs w:val="20"/>
        </w:rPr>
        <w:t xml:space="preserve"> </w:t>
      </w:r>
      <w:r w:rsidRPr="00AB0157">
        <w:rPr>
          <w:sz w:val="20"/>
          <w:szCs w:val="20"/>
        </w:rPr>
        <w:t>and</w:t>
      </w:r>
      <w:r w:rsidRPr="00AB0157">
        <w:rPr>
          <w:spacing w:val="-6"/>
          <w:sz w:val="20"/>
          <w:szCs w:val="20"/>
        </w:rPr>
        <w:t xml:space="preserve"> </w:t>
      </w:r>
      <w:r w:rsidRPr="00AB0157">
        <w:rPr>
          <w:sz w:val="20"/>
          <w:szCs w:val="20"/>
        </w:rPr>
        <w:t>alcoholic</w:t>
      </w:r>
      <w:r w:rsidRPr="00AB0157">
        <w:rPr>
          <w:spacing w:val="-8"/>
          <w:sz w:val="20"/>
          <w:szCs w:val="20"/>
        </w:rPr>
        <w:t xml:space="preserve"> </w:t>
      </w:r>
      <w:r w:rsidRPr="00AB0157">
        <w:rPr>
          <w:sz w:val="20"/>
          <w:szCs w:val="20"/>
        </w:rPr>
        <w:t>and</w:t>
      </w:r>
      <w:r w:rsidRPr="00AB0157">
        <w:rPr>
          <w:spacing w:val="-5"/>
          <w:sz w:val="20"/>
          <w:szCs w:val="20"/>
        </w:rPr>
        <w:t xml:space="preserve"> </w:t>
      </w:r>
      <w:r w:rsidRPr="00AB0157">
        <w:rPr>
          <w:sz w:val="20"/>
          <w:szCs w:val="20"/>
        </w:rPr>
        <w:t>non-alcoholic</w:t>
      </w:r>
      <w:r w:rsidRPr="00AB0157">
        <w:rPr>
          <w:spacing w:val="-9"/>
          <w:sz w:val="20"/>
          <w:szCs w:val="20"/>
        </w:rPr>
        <w:t xml:space="preserve"> </w:t>
      </w:r>
      <w:r w:rsidRPr="00AB0157">
        <w:rPr>
          <w:spacing w:val="-3"/>
          <w:sz w:val="20"/>
          <w:szCs w:val="20"/>
        </w:rPr>
        <w:t xml:space="preserve">brands </w:t>
      </w:r>
      <w:r w:rsidRPr="00AB0157">
        <w:rPr>
          <w:sz w:val="20"/>
          <w:szCs w:val="20"/>
        </w:rPr>
        <w:t>which</w:t>
      </w:r>
      <w:r w:rsidRPr="00AB0157">
        <w:rPr>
          <w:spacing w:val="-6"/>
          <w:sz w:val="20"/>
          <w:szCs w:val="20"/>
        </w:rPr>
        <w:t xml:space="preserve"> </w:t>
      </w:r>
      <w:r w:rsidRPr="00AB0157">
        <w:rPr>
          <w:sz w:val="20"/>
          <w:szCs w:val="20"/>
        </w:rPr>
        <w:t xml:space="preserve">are suitable for certain age/ group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>customers.</w:t>
      </w:r>
    </w:p>
    <w:p w14:paraId="56E43C32" w14:textId="77777777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 xml:space="preserve">Analysis on Brand in retain its customers and increasing the share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 xml:space="preserve">heart leading to share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 xml:space="preserve">mind and share </w:t>
      </w:r>
      <w:r w:rsidRPr="00AB0157">
        <w:rPr>
          <w:spacing w:val="-4"/>
          <w:sz w:val="20"/>
          <w:szCs w:val="20"/>
        </w:rPr>
        <w:t>of</w:t>
      </w:r>
      <w:r w:rsidRPr="00AB0157">
        <w:rPr>
          <w:spacing w:val="9"/>
          <w:sz w:val="20"/>
          <w:szCs w:val="20"/>
        </w:rPr>
        <w:t xml:space="preserve"> </w:t>
      </w:r>
      <w:r w:rsidRPr="00AB0157">
        <w:rPr>
          <w:sz w:val="20"/>
          <w:szCs w:val="20"/>
        </w:rPr>
        <w:t>wallet.</w:t>
      </w:r>
    </w:p>
    <w:p w14:paraId="0CE62AD3" w14:textId="77777777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 xml:space="preserve">Provided insights that guided the creation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>a business plan,</w:t>
      </w:r>
      <w:r w:rsidRPr="00AB0157">
        <w:rPr>
          <w:spacing w:val="-25"/>
          <w:sz w:val="20"/>
          <w:szCs w:val="20"/>
        </w:rPr>
        <w:t xml:space="preserve"> </w:t>
      </w:r>
      <w:r w:rsidRPr="00AB0157">
        <w:rPr>
          <w:sz w:val="20"/>
          <w:szCs w:val="20"/>
        </w:rPr>
        <w:t>launch a new product, optimize existing products and services &amp; in market Expansion.</w:t>
      </w:r>
    </w:p>
    <w:p w14:paraId="7505A043" w14:textId="77777777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 xml:space="preserve">Determined which portion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>the population will be most likely to purchase a product or service, based on variables such as age, gender, location, and income</w:t>
      </w:r>
      <w:r w:rsidRPr="00AB0157">
        <w:rPr>
          <w:spacing w:val="-8"/>
          <w:sz w:val="20"/>
          <w:szCs w:val="20"/>
        </w:rPr>
        <w:t xml:space="preserve"> </w:t>
      </w:r>
      <w:r w:rsidRPr="00AB0157">
        <w:rPr>
          <w:sz w:val="20"/>
          <w:szCs w:val="20"/>
        </w:rPr>
        <w:t>level</w:t>
      </w:r>
    </w:p>
    <w:p w14:paraId="73E232B5" w14:textId="77777777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>Thus, company identifies which consumer needs are important and</w:t>
      </w:r>
      <w:r w:rsidRPr="00AB0157">
        <w:rPr>
          <w:spacing w:val="-31"/>
          <w:sz w:val="20"/>
          <w:szCs w:val="20"/>
        </w:rPr>
        <w:t xml:space="preserve"> </w:t>
      </w:r>
      <w:r w:rsidRPr="00AB0157">
        <w:rPr>
          <w:sz w:val="20"/>
          <w:szCs w:val="20"/>
        </w:rPr>
        <w:t>whether the needs are being met by current</w:t>
      </w:r>
      <w:r w:rsidRPr="00AB0157">
        <w:rPr>
          <w:spacing w:val="-9"/>
          <w:sz w:val="20"/>
          <w:szCs w:val="20"/>
        </w:rPr>
        <w:t xml:space="preserve"> </w:t>
      </w:r>
      <w:r w:rsidRPr="00AB0157">
        <w:rPr>
          <w:sz w:val="20"/>
          <w:szCs w:val="20"/>
        </w:rPr>
        <w:t>products.</w:t>
      </w:r>
      <w:bookmarkStart w:id="5" w:name="COCA-COLA_&amp;_INTEL:"/>
      <w:bookmarkEnd w:id="5"/>
    </w:p>
    <w:p w14:paraId="47C03A12" w14:textId="74D61A78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t xml:space="preserve">Contributed in information about Consumption pattern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 xml:space="preserve">Customers (Most preferred Cola </w:t>
      </w:r>
      <w:r w:rsidR="00174D83" w:rsidRPr="00AB0157">
        <w:rPr>
          <w:sz w:val="20"/>
          <w:szCs w:val="20"/>
        </w:rPr>
        <w:t>flavor</w:t>
      </w:r>
      <w:r w:rsidRPr="00AB0157">
        <w:rPr>
          <w:sz w:val="20"/>
          <w:szCs w:val="20"/>
        </w:rPr>
        <w:t xml:space="preserve"> drink, preference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z w:val="20"/>
          <w:szCs w:val="20"/>
        </w:rPr>
        <w:t xml:space="preserve">different age group &amp; gender, which cola drink and better </w:t>
      </w:r>
      <w:r w:rsidR="00174D83" w:rsidRPr="00AB0157">
        <w:rPr>
          <w:sz w:val="20"/>
          <w:szCs w:val="20"/>
        </w:rPr>
        <w:t>flavor</w:t>
      </w:r>
      <w:r w:rsidRPr="00AB0157">
        <w:rPr>
          <w:sz w:val="20"/>
          <w:szCs w:val="20"/>
        </w:rPr>
        <w:t xml:space="preserve">/taste, </w:t>
      </w:r>
      <w:r w:rsidRPr="00AB0157">
        <w:rPr>
          <w:spacing w:val="-3"/>
          <w:sz w:val="20"/>
          <w:szCs w:val="20"/>
        </w:rPr>
        <w:t xml:space="preserve">what </w:t>
      </w:r>
      <w:r w:rsidRPr="00AB0157">
        <w:rPr>
          <w:sz w:val="20"/>
          <w:szCs w:val="20"/>
        </w:rPr>
        <w:t>drink and</w:t>
      </w:r>
      <w:r w:rsidRPr="00AB0157">
        <w:rPr>
          <w:spacing w:val="-24"/>
          <w:sz w:val="20"/>
          <w:szCs w:val="20"/>
        </w:rPr>
        <w:t xml:space="preserve"> </w:t>
      </w:r>
      <w:r w:rsidRPr="00AB0157">
        <w:rPr>
          <w:sz w:val="20"/>
          <w:szCs w:val="20"/>
        </w:rPr>
        <w:t>better packaging &amp;</w:t>
      </w:r>
      <w:r w:rsidRPr="00AB0157">
        <w:rPr>
          <w:spacing w:val="-3"/>
          <w:sz w:val="20"/>
          <w:szCs w:val="20"/>
        </w:rPr>
        <w:t xml:space="preserve"> </w:t>
      </w:r>
      <w:r w:rsidRPr="00AB0157">
        <w:rPr>
          <w:sz w:val="20"/>
          <w:szCs w:val="20"/>
        </w:rPr>
        <w:t>labelling).</w:t>
      </w:r>
    </w:p>
    <w:p w14:paraId="3480A92B" w14:textId="77777777" w:rsidR="00AB0157" w:rsidRPr="00AB0157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 w:val="20"/>
          <w:szCs w:val="20"/>
        </w:rPr>
      </w:pPr>
      <w:r w:rsidRPr="00AB0157">
        <w:rPr>
          <w:sz w:val="20"/>
          <w:szCs w:val="20"/>
        </w:rPr>
        <w:lastRenderedPageBreak/>
        <w:t xml:space="preserve">Helped in finding out which brand is available at local vendor’s </w:t>
      </w:r>
      <w:r w:rsidRPr="00AB0157">
        <w:rPr>
          <w:spacing w:val="-3"/>
          <w:sz w:val="20"/>
          <w:szCs w:val="20"/>
        </w:rPr>
        <w:t xml:space="preserve">shop, </w:t>
      </w:r>
      <w:r w:rsidRPr="00AB0157">
        <w:rPr>
          <w:sz w:val="20"/>
          <w:szCs w:val="20"/>
        </w:rPr>
        <w:t xml:space="preserve">restaurants, arcades, Bars, Vending machine all over </w:t>
      </w:r>
      <w:r w:rsidRPr="00AB0157">
        <w:rPr>
          <w:spacing w:val="-4"/>
          <w:sz w:val="20"/>
          <w:szCs w:val="20"/>
        </w:rPr>
        <w:t>US</w:t>
      </w:r>
      <w:r w:rsidRPr="00AB0157">
        <w:rPr>
          <w:spacing w:val="-6"/>
          <w:sz w:val="20"/>
          <w:szCs w:val="20"/>
        </w:rPr>
        <w:t xml:space="preserve"> </w:t>
      </w:r>
      <w:r w:rsidRPr="00AB0157">
        <w:rPr>
          <w:sz w:val="20"/>
          <w:szCs w:val="20"/>
        </w:rPr>
        <w:t>etc.</w:t>
      </w:r>
    </w:p>
    <w:p w14:paraId="46E6AE49" w14:textId="085A2808" w:rsidR="00AB0157" w:rsidRPr="009330D6" w:rsidRDefault="00AB0157" w:rsidP="00AB0157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450" w:hanging="450"/>
        <w:rPr>
          <w:szCs w:val="20"/>
        </w:rPr>
      </w:pPr>
      <w:r w:rsidRPr="00AB0157">
        <w:rPr>
          <w:sz w:val="20"/>
          <w:szCs w:val="20"/>
        </w:rPr>
        <w:t xml:space="preserve">Helped in knowing factors influencing the choice </w:t>
      </w:r>
      <w:r w:rsidRPr="00AB0157">
        <w:rPr>
          <w:spacing w:val="-4"/>
          <w:sz w:val="20"/>
          <w:szCs w:val="20"/>
        </w:rPr>
        <w:t xml:space="preserve">of </w:t>
      </w:r>
      <w:r w:rsidRPr="00AB0157">
        <w:rPr>
          <w:spacing w:val="-3"/>
          <w:sz w:val="20"/>
          <w:szCs w:val="20"/>
        </w:rPr>
        <w:t xml:space="preserve">brand </w:t>
      </w:r>
      <w:r w:rsidRPr="00AB0157">
        <w:rPr>
          <w:sz w:val="20"/>
          <w:szCs w:val="20"/>
        </w:rPr>
        <w:t>in market &amp; for</w:t>
      </w:r>
      <w:r w:rsidRPr="00AB0157">
        <w:rPr>
          <w:spacing w:val="-3"/>
          <w:sz w:val="20"/>
          <w:szCs w:val="20"/>
        </w:rPr>
        <w:t xml:space="preserve"> </w:t>
      </w:r>
      <w:r w:rsidRPr="00AB0157">
        <w:rPr>
          <w:sz w:val="20"/>
          <w:szCs w:val="20"/>
        </w:rPr>
        <w:t>Customers about every Industry be it, Ga</w:t>
      </w:r>
      <w:r w:rsidR="009A2A1A">
        <w:rPr>
          <w:sz w:val="20"/>
          <w:szCs w:val="20"/>
        </w:rPr>
        <w:t>ming, Automobiles, FMCG, IT/Non-</w:t>
      </w:r>
      <w:r w:rsidRPr="00AB0157">
        <w:rPr>
          <w:sz w:val="20"/>
          <w:szCs w:val="20"/>
        </w:rPr>
        <w:t>IT, etc.</w:t>
      </w:r>
    </w:p>
    <w:p w14:paraId="1F79D361" w14:textId="5B5BBBBF" w:rsidR="00D8321C" w:rsidRPr="00D8321C" w:rsidRDefault="00D8321C" w:rsidP="00D8321C">
      <w:bookmarkStart w:id="6" w:name="HEINEKEN(BCG)_&amp;_HBG:"/>
      <w:bookmarkEnd w:id="6"/>
    </w:p>
    <w:p w14:paraId="56328BF8" w14:textId="1BF8B3A0" w:rsidR="00AB1577" w:rsidRDefault="00AB1577" w:rsidP="00B514EE">
      <w:pPr>
        <w:spacing w:after="120"/>
        <w:rPr>
          <w:szCs w:val="20"/>
        </w:rPr>
      </w:pPr>
    </w:p>
    <w:p w14:paraId="65DCEED3" w14:textId="77777777" w:rsidR="00BF1376" w:rsidRDefault="00BF1376" w:rsidP="00BF1376">
      <w:pPr>
        <w:pStyle w:val="Heading2"/>
        <w:tabs>
          <w:tab w:val="left" w:pos="540"/>
        </w:tabs>
        <w:spacing w:before="99"/>
        <w:ind w:right="-227"/>
      </w:pPr>
      <w:r>
        <w:rPr>
          <w:color w:val="4F81BB"/>
          <w:u w:val="single" w:color="4F81BB"/>
        </w:rPr>
        <w:t>AWARDS</w:t>
      </w:r>
    </w:p>
    <w:p w14:paraId="67C308A4" w14:textId="77777777" w:rsidR="00BF1376" w:rsidRDefault="00BF1376" w:rsidP="00BF1376">
      <w:pPr>
        <w:spacing w:line="360" w:lineRule="auto"/>
        <w:ind w:left="180" w:right="-137"/>
      </w:pPr>
    </w:p>
    <w:p w14:paraId="402F5C50" w14:textId="77777777" w:rsidR="00BF1376" w:rsidRDefault="00BF1376" w:rsidP="00BF1376">
      <w:pPr>
        <w:spacing w:line="360" w:lineRule="auto"/>
        <w:ind w:left="180" w:right="-137"/>
      </w:pPr>
      <w:r>
        <w:t>Kantar Learning Legend Batch</w:t>
      </w:r>
    </w:p>
    <w:p w14:paraId="42E17EBB" w14:textId="77777777" w:rsidR="008555DD" w:rsidRDefault="008555DD" w:rsidP="00BF1376">
      <w:pPr>
        <w:spacing w:line="360" w:lineRule="auto"/>
        <w:ind w:left="180" w:right="-137"/>
      </w:pPr>
      <w:r>
        <w:t>Excellent Performance Awards</w:t>
      </w:r>
    </w:p>
    <w:p w14:paraId="73F52FA4" w14:textId="09940A14" w:rsidR="00BF1376" w:rsidRDefault="008555DD" w:rsidP="00BF1376">
      <w:pPr>
        <w:spacing w:line="360" w:lineRule="auto"/>
        <w:ind w:left="180" w:right="-137"/>
      </w:pPr>
      <w:r>
        <w:t>Excellent Competency Award</w:t>
      </w:r>
    </w:p>
    <w:p w14:paraId="2031AAD4" w14:textId="77777777" w:rsidR="00BF1376" w:rsidRDefault="00BF1376" w:rsidP="00BF1376">
      <w:pPr>
        <w:spacing w:line="360" w:lineRule="auto"/>
        <w:ind w:left="180" w:right="-137"/>
      </w:pPr>
      <w:r>
        <w:t>Kantar Project Partnership Award</w:t>
      </w:r>
    </w:p>
    <w:p w14:paraId="5F075DDF" w14:textId="7E7E44B4" w:rsidR="00BF1376" w:rsidRDefault="00BF1376" w:rsidP="00EF10DE">
      <w:pPr>
        <w:spacing w:line="360" w:lineRule="auto"/>
        <w:ind w:left="180" w:right="-137"/>
        <w:sectPr w:rsidR="00BF1376" w:rsidSect="009A2A1A">
          <w:type w:val="continuous"/>
          <w:pgSz w:w="12240" w:h="15840"/>
          <w:pgMar w:top="360" w:right="360" w:bottom="450" w:left="760" w:header="720" w:footer="720" w:gutter="0"/>
          <w:cols w:space="1080"/>
        </w:sectPr>
      </w:pPr>
      <w:r>
        <w:t>Positive Impact Awar</w:t>
      </w:r>
      <w:bookmarkStart w:id="7" w:name="LANGUAGES_KNOWN"/>
      <w:bookmarkEnd w:id="7"/>
      <w:r w:rsidR="00EF10DE">
        <w:t>d</w:t>
      </w:r>
    </w:p>
    <w:p w14:paraId="44C61772" w14:textId="77777777" w:rsidR="00EF10DE" w:rsidRDefault="00EF10DE" w:rsidP="00BF1376">
      <w:pPr>
        <w:pStyle w:val="Heading1"/>
        <w:spacing w:before="183"/>
        <w:rPr>
          <w:color w:val="1F477B"/>
          <w:u w:val="thick" w:color="000000"/>
        </w:rPr>
      </w:pPr>
    </w:p>
    <w:p w14:paraId="38A91259" w14:textId="0D6DB504" w:rsidR="00BF1376" w:rsidRPr="00174D83" w:rsidRDefault="00BF1376" w:rsidP="00BF1376">
      <w:pPr>
        <w:pStyle w:val="Heading1"/>
        <w:spacing w:before="183"/>
        <w:rPr>
          <w:sz w:val="28"/>
          <w:szCs w:val="28"/>
        </w:rPr>
      </w:pPr>
      <w:r w:rsidRPr="00174D83">
        <w:rPr>
          <w:color w:val="1F477B"/>
          <w:sz w:val="28"/>
          <w:szCs w:val="28"/>
          <w:u w:val="thick" w:color="000000"/>
        </w:rPr>
        <w:t>EDUCATION</w:t>
      </w:r>
    </w:p>
    <w:p w14:paraId="4931AE1B" w14:textId="77777777" w:rsidR="00BF1376" w:rsidRDefault="00BF1376" w:rsidP="00BF1376">
      <w:pPr>
        <w:pStyle w:val="BodyText"/>
        <w:spacing w:before="11"/>
        <w:ind w:left="0"/>
        <w:rPr>
          <w:sz w:val="25"/>
        </w:rPr>
      </w:pPr>
    </w:p>
    <w:p w14:paraId="11F1307B" w14:textId="77777777" w:rsidR="00BF1376" w:rsidRDefault="00BF1376" w:rsidP="00BF1376">
      <w:pPr>
        <w:spacing w:before="96" w:line="244" w:lineRule="auto"/>
        <w:ind w:left="450" w:right="3150"/>
        <w:rPr>
          <w:i/>
          <w:sz w:val="18"/>
        </w:rPr>
      </w:pPr>
      <w:r>
        <w:rPr>
          <w:b/>
          <w:sz w:val="18"/>
        </w:rPr>
        <w:t xml:space="preserve">Magadh University, </w:t>
      </w:r>
      <w:r>
        <w:rPr>
          <w:sz w:val="18"/>
        </w:rPr>
        <w:t xml:space="preserve">Bodhgaya (Bihar) — </w:t>
      </w:r>
      <w:r>
        <w:rPr>
          <w:i/>
          <w:sz w:val="18"/>
        </w:rPr>
        <w:t xml:space="preserve">Bachelor’s </w:t>
      </w:r>
      <w:r>
        <w:rPr>
          <w:i/>
          <w:spacing w:val="-4"/>
          <w:sz w:val="18"/>
        </w:rPr>
        <w:t xml:space="preserve">in </w:t>
      </w:r>
      <w:r>
        <w:rPr>
          <w:i/>
          <w:sz w:val="18"/>
        </w:rPr>
        <w:t>computer applications- Grade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81%</w:t>
      </w:r>
    </w:p>
    <w:p w14:paraId="6CDD9D06" w14:textId="77777777" w:rsidR="00BF1376" w:rsidRDefault="00BF1376" w:rsidP="00BF1376">
      <w:pPr>
        <w:spacing w:before="96"/>
        <w:ind w:left="450" w:right="3150"/>
        <w:rPr>
          <w:sz w:val="18"/>
        </w:rPr>
      </w:pPr>
      <w:r>
        <w:rPr>
          <w:color w:val="666666"/>
          <w:spacing w:val="-2"/>
          <w:sz w:val="18"/>
        </w:rPr>
        <w:t xml:space="preserve">MAY </w:t>
      </w:r>
      <w:r>
        <w:rPr>
          <w:color w:val="666666"/>
          <w:sz w:val="18"/>
        </w:rPr>
        <w:t>2010 - APRIL</w:t>
      </w:r>
      <w:r>
        <w:rPr>
          <w:color w:val="666666"/>
          <w:spacing w:val="7"/>
          <w:sz w:val="18"/>
        </w:rPr>
        <w:t xml:space="preserve"> </w:t>
      </w:r>
      <w:r>
        <w:rPr>
          <w:color w:val="666666"/>
          <w:sz w:val="18"/>
        </w:rPr>
        <w:t>2013</w:t>
      </w:r>
    </w:p>
    <w:p w14:paraId="0CDDCDD1" w14:textId="77777777" w:rsidR="00BF1376" w:rsidRPr="00AB1577" w:rsidRDefault="00BF1376" w:rsidP="00BF1376">
      <w:pPr>
        <w:spacing w:before="96" w:line="362" w:lineRule="auto"/>
        <w:ind w:left="450" w:right="4050"/>
        <w:rPr>
          <w:color w:val="666666"/>
          <w:sz w:val="18"/>
        </w:rPr>
      </w:pPr>
      <w:r>
        <w:rPr>
          <w:b/>
          <w:sz w:val="18"/>
        </w:rPr>
        <w:t xml:space="preserve">National Institute of Open Schooling - </w:t>
      </w:r>
      <w:r>
        <w:rPr>
          <w:sz w:val="18"/>
        </w:rPr>
        <w:t xml:space="preserve">HSC - Grade 65% </w:t>
      </w:r>
      <w:r>
        <w:rPr>
          <w:color w:val="666666"/>
          <w:sz w:val="18"/>
        </w:rPr>
        <w:t>APRIL 2008 - MARCH 2010</w:t>
      </w:r>
    </w:p>
    <w:p w14:paraId="342D8E4A" w14:textId="77777777" w:rsidR="00BF1376" w:rsidRDefault="00BF1376" w:rsidP="00BF1376">
      <w:pPr>
        <w:spacing w:after="120"/>
        <w:ind w:right="3150"/>
        <w:rPr>
          <w:color w:val="666666"/>
          <w:sz w:val="18"/>
        </w:rPr>
      </w:pPr>
      <w:r>
        <w:rPr>
          <w:b/>
          <w:sz w:val="18"/>
        </w:rPr>
        <w:t xml:space="preserve">         Creane Memorial School (C.B.S.E) - </w:t>
      </w:r>
      <w:r>
        <w:rPr>
          <w:sz w:val="18"/>
        </w:rPr>
        <w:t xml:space="preserve">SSC - Grade 83% </w:t>
      </w:r>
      <w:r>
        <w:rPr>
          <w:color w:val="666666"/>
          <w:sz w:val="18"/>
        </w:rPr>
        <w:t>MARCH 2008</w:t>
      </w:r>
    </w:p>
    <w:p w14:paraId="52B86BAC" w14:textId="77777777" w:rsidR="00BF1376" w:rsidRDefault="00BF1376" w:rsidP="00BF1376">
      <w:pPr>
        <w:spacing w:after="120"/>
        <w:ind w:right="3150"/>
        <w:rPr>
          <w:color w:val="666666"/>
          <w:sz w:val="18"/>
        </w:rPr>
      </w:pPr>
    </w:p>
    <w:p w14:paraId="2EF33B00" w14:textId="77777777" w:rsidR="00EF10DE" w:rsidRDefault="00EF10DE" w:rsidP="00BF1376">
      <w:pPr>
        <w:pStyle w:val="Heading2"/>
        <w:tabs>
          <w:tab w:val="left" w:pos="540"/>
        </w:tabs>
        <w:ind w:right="-227"/>
        <w:rPr>
          <w:color w:val="4F81BB"/>
          <w:u w:val="single" w:color="4F81BB"/>
        </w:rPr>
      </w:pPr>
    </w:p>
    <w:p w14:paraId="08078792" w14:textId="4D1EBADB" w:rsidR="00BF1376" w:rsidRDefault="00BF1376" w:rsidP="00BF1376">
      <w:pPr>
        <w:pStyle w:val="Heading2"/>
        <w:tabs>
          <w:tab w:val="left" w:pos="540"/>
        </w:tabs>
        <w:ind w:right="-227"/>
      </w:pPr>
      <w:r>
        <w:rPr>
          <w:color w:val="4F81BB"/>
          <w:u w:val="single" w:color="4F81BB"/>
        </w:rPr>
        <w:t>LANGUAGES KNOWN</w:t>
      </w:r>
    </w:p>
    <w:p w14:paraId="123F1B5B" w14:textId="5A9C7C03" w:rsidR="004A761F" w:rsidRDefault="00BF1376" w:rsidP="007D502E">
      <w:pPr>
        <w:pStyle w:val="BodyText"/>
        <w:tabs>
          <w:tab w:val="left" w:pos="540"/>
        </w:tabs>
        <w:spacing w:before="192"/>
        <w:ind w:left="180" w:right="-227"/>
        <w:jc w:val="both"/>
      </w:pPr>
      <w:r w:rsidRPr="00890B60">
        <w:rPr>
          <w:sz w:val="22"/>
          <w:szCs w:val="22"/>
        </w:rPr>
        <w:t>English, Hindi, Urdu</w:t>
      </w:r>
      <w:bookmarkStart w:id="8" w:name="AWARDS"/>
      <w:bookmarkEnd w:id="8"/>
      <w:r w:rsidR="003A6913">
        <w:t>.</w:t>
      </w:r>
    </w:p>
    <w:p w14:paraId="085C72B0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5DA87EFC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241C7A77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7392F6CD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681312ED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3ECA0310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66E4450B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5E3994BB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620BACB0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74ECC535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3A568A53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25056699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5B3DCA41" w14:textId="77777777" w:rsidR="004A761F" w:rsidRDefault="004A761F" w:rsidP="00AB1577">
      <w:pPr>
        <w:pStyle w:val="Heading2"/>
        <w:tabs>
          <w:tab w:val="left" w:pos="540"/>
        </w:tabs>
        <w:spacing w:before="99"/>
        <w:ind w:left="180" w:right="-227"/>
      </w:pPr>
    </w:p>
    <w:p w14:paraId="2F72357D" w14:textId="77777777" w:rsidR="00B514EE" w:rsidRPr="006359C0" w:rsidRDefault="00B514EE" w:rsidP="00AB1577">
      <w:pPr>
        <w:spacing w:after="120"/>
        <w:ind w:right="3150"/>
        <w:rPr>
          <w:szCs w:val="20"/>
        </w:rPr>
      </w:pPr>
    </w:p>
    <w:sectPr w:rsidR="00B514EE" w:rsidRPr="006359C0">
      <w:type w:val="continuous"/>
      <w:pgSz w:w="12240" w:h="15840"/>
      <w:pgMar w:top="620" w:right="5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EFB"/>
    <w:multiLevelType w:val="hybridMultilevel"/>
    <w:tmpl w:val="C362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10BA"/>
    <w:multiLevelType w:val="hybridMultilevel"/>
    <w:tmpl w:val="AD4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20C4"/>
    <w:multiLevelType w:val="hybridMultilevel"/>
    <w:tmpl w:val="6F54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EBE"/>
    <w:multiLevelType w:val="hybridMultilevel"/>
    <w:tmpl w:val="70F6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ACB"/>
    <w:multiLevelType w:val="hybridMultilevel"/>
    <w:tmpl w:val="0B3E8DF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3104230D"/>
    <w:multiLevelType w:val="hybridMultilevel"/>
    <w:tmpl w:val="D3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1A8A"/>
    <w:multiLevelType w:val="hybridMultilevel"/>
    <w:tmpl w:val="0AF6F99E"/>
    <w:lvl w:ilvl="0" w:tplc="CB52A602">
      <w:numFmt w:val="bullet"/>
      <w:lvlText w:val=""/>
      <w:lvlJc w:val="left"/>
      <w:pPr>
        <w:ind w:left="824" w:hanging="365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1" w:tplc="261C5582">
      <w:numFmt w:val="bullet"/>
      <w:lvlText w:val="•"/>
      <w:lvlJc w:val="left"/>
      <w:pPr>
        <w:ind w:left="1433" w:hanging="365"/>
      </w:pPr>
      <w:rPr>
        <w:rFonts w:hint="default"/>
        <w:lang w:val="en-US" w:eastAsia="en-US" w:bidi="en-US"/>
      </w:rPr>
    </w:lvl>
    <w:lvl w:ilvl="2" w:tplc="EE04D700">
      <w:numFmt w:val="bullet"/>
      <w:lvlText w:val="•"/>
      <w:lvlJc w:val="left"/>
      <w:pPr>
        <w:ind w:left="2047" w:hanging="365"/>
      </w:pPr>
      <w:rPr>
        <w:rFonts w:hint="default"/>
        <w:lang w:val="en-US" w:eastAsia="en-US" w:bidi="en-US"/>
      </w:rPr>
    </w:lvl>
    <w:lvl w:ilvl="3" w:tplc="A2681D24">
      <w:numFmt w:val="bullet"/>
      <w:lvlText w:val="•"/>
      <w:lvlJc w:val="left"/>
      <w:pPr>
        <w:ind w:left="2661" w:hanging="365"/>
      </w:pPr>
      <w:rPr>
        <w:rFonts w:hint="default"/>
        <w:lang w:val="en-US" w:eastAsia="en-US" w:bidi="en-US"/>
      </w:rPr>
    </w:lvl>
    <w:lvl w:ilvl="4" w:tplc="70ACD896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en-US"/>
      </w:rPr>
    </w:lvl>
    <w:lvl w:ilvl="5" w:tplc="7772C29C">
      <w:numFmt w:val="bullet"/>
      <w:lvlText w:val="•"/>
      <w:lvlJc w:val="left"/>
      <w:pPr>
        <w:ind w:left="3888" w:hanging="365"/>
      </w:pPr>
      <w:rPr>
        <w:rFonts w:hint="default"/>
        <w:lang w:val="en-US" w:eastAsia="en-US" w:bidi="en-US"/>
      </w:rPr>
    </w:lvl>
    <w:lvl w:ilvl="6" w:tplc="6A2A3C96">
      <w:numFmt w:val="bullet"/>
      <w:lvlText w:val="•"/>
      <w:lvlJc w:val="left"/>
      <w:pPr>
        <w:ind w:left="4502" w:hanging="365"/>
      </w:pPr>
      <w:rPr>
        <w:rFonts w:hint="default"/>
        <w:lang w:val="en-US" w:eastAsia="en-US" w:bidi="en-US"/>
      </w:rPr>
    </w:lvl>
    <w:lvl w:ilvl="7" w:tplc="AB8C944E">
      <w:numFmt w:val="bullet"/>
      <w:lvlText w:val="•"/>
      <w:lvlJc w:val="left"/>
      <w:pPr>
        <w:ind w:left="5116" w:hanging="365"/>
      </w:pPr>
      <w:rPr>
        <w:rFonts w:hint="default"/>
        <w:lang w:val="en-US" w:eastAsia="en-US" w:bidi="en-US"/>
      </w:rPr>
    </w:lvl>
    <w:lvl w:ilvl="8" w:tplc="E18EA378">
      <w:numFmt w:val="bullet"/>
      <w:lvlText w:val="•"/>
      <w:lvlJc w:val="left"/>
      <w:pPr>
        <w:ind w:left="5730" w:hanging="365"/>
      </w:pPr>
      <w:rPr>
        <w:rFonts w:hint="default"/>
        <w:lang w:val="en-US" w:eastAsia="en-US" w:bidi="en-US"/>
      </w:rPr>
    </w:lvl>
  </w:abstractNum>
  <w:abstractNum w:abstractNumId="7" w15:restartNumberingAfterBreak="0">
    <w:nsid w:val="37630C5D"/>
    <w:multiLevelType w:val="multilevel"/>
    <w:tmpl w:val="DEDE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86E27"/>
    <w:multiLevelType w:val="hybridMultilevel"/>
    <w:tmpl w:val="14E4E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5336"/>
    <w:multiLevelType w:val="multilevel"/>
    <w:tmpl w:val="20A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35B97"/>
    <w:multiLevelType w:val="hybridMultilevel"/>
    <w:tmpl w:val="DAC071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82000"/>
    <w:multiLevelType w:val="hybridMultilevel"/>
    <w:tmpl w:val="8D74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9A"/>
    <w:rsid w:val="0000202D"/>
    <w:rsid w:val="00015D17"/>
    <w:rsid w:val="000641CA"/>
    <w:rsid w:val="00072151"/>
    <w:rsid w:val="000B0605"/>
    <w:rsid w:val="00106509"/>
    <w:rsid w:val="001246EC"/>
    <w:rsid w:val="00153337"/>
    <w:rsid w:val="00174D83"/>
    <w:rsid w:val="00197EB8"/>
    <w:rsid w:val="001B6158"/>
    <w:rsid w:val="001E41F3"/>
    <w:rsid w:val="002038CE"/>
    <w:rsid w:val="002059CD"/>
    <w:rsid w:val="002132F3"/>
    <w:rsid w:val="00233902"/>
    <w:rsid w:val="00272059"/>
    <w:rsid w:val="002758DB"/>
    <w:rsid w:val="00286941"/>
    <w:rsid w:val="002C26A3"/>
    <w:rsid w:val="003537A7"/>
    <w:rsid w:val="003657E8"/>
    <w:rsid w:val="003A6913"/>
    <w:rsid w:val="003B4B58"/>
    <w:rsid w:val="003E6CE9"/>
    <w:rsid w:val="004A761F"/>
    <w:rsid w:val="004A7958"/>
    <w:rsid w:val="004B27BD"/>
    <w:rsid w:val="00507638"/>
    <w:rsid w:val="00557EA4"/>
    <w:rsid w:val="005667B5"/>
    <w:rsid w:val="00566B74"/>
    <w:rsid w:val="00567583"/>
    <w:rsid w:val="005701F0"/>
    <w:rsid w:val="005722B1"/>
    <w:rsid w:val="005D0D43"/>
    <w:rsid w:val="005F10FC"/>
    <w:rsid w:val="00614F24"/>
    <w:rsid w:val="00630EF1"/>
    <w:rsid w:val="006359C0"/>
    <w:rsid w:val="00661905"/>
    <w:rsid w:val="00663EE3"/>
    <w:rsid w:val="00671EEC"/>
    <w:rsid w:val="00674A37"/>
    <w:rsid w:val="006B2C3F"/>
    <w:rsid w:val="00735CD0"/>
    <w:rsid w:val="00776E10"/>
    <w:rsid w:val="00781230"/>
    <w:rsid w:val="007924E8"/>
    <w:rsid w:val="007B28B5"/>
    <w:rsid w:val="007D502E"/>
    <w:rsid w:val="007F23D7"/>
    <w:rsid w:val="00813837"/>
    <w:rsid w:val="00827837"/>
    <w:rsid w:val="00852ED8"/>
    <w:rsid w:val="008555DD"/>
    <w:rsid w:val="008559E2"/>
    <w:rsid w:val="008804D0"/>
    <w:rsid w:val="00890B60"/>
    <w:rsid w:val="0089625F"/>
    <w:rsid w:val="008B4B6F"/>
    <w:rsid w:val="008C5DA5"/>
    <w:rsid w:val="008E627C"/>
    <w:rsid w:val="0095259C"/>
    <w:rsid w:val="00997D1D"/>
    <w:rsid w:val="009A2A1A"/>
    <w:rsid w:val="009B7265"/>
    <w:rsid w:val="009B7441"/>
    <w:rsid w:val="009D34DA"/>
    <w:rsid w:val="009E1417"/>
    <w:rsid w:val="00A01031"/>
    <w:rsid w:val="00A032FD"/>
    <w:rsid w:val="00A04CD7"/>
    <w:rsid w:val="00A533E9"/>
    <w:rsid w:val="00AA4BEF"/>
    <w:rsid w:val="00AB0157"/>
    <w:rsid w:val="00AB1577"/>
    <w:rsid w:val="00AC4ABE"/>
    <w:rsid w:val="00AC55A5"/>
    <w:rsid w:val="00AE5974"/>
    <w:rsid w:val="00B23223"/>
    <w:rsid w:val="00B514EE"/>
    <w:rsid w:val="00B762AD"/>
    <w:rsid w:val="00B820E2"/>
    <w:rsid w:val="00BB6F8D"/>
    <w:rsid w:val="00BB7553"/>
    <w:rsid w:val="00BD4106"/>
    <w:rsid w:val="00BF1376"/>
    <w:rsid w:val="00C469A1"/>
    <w:rsid w:val="00CC4242"/>
    <w:rsid w:val="00D1079A"/>
    <w:rsid w:val="00D51F9A"/>
    <w:rsid w:val="00D82D95"/>
    <w:rsid w:val="00D8321C"/>
    <w:rsid w:val="00D92BC3"/>
    <w:rsid w:val="00DB014B"/>
    <w:rsid w:val="00DC5CD1"/>
    <w:rsid w:val="00E40C91"/>
    <w:rsid w:val="00E53438"/>
    <w:rsid w:val="00E57864"/>
    <w:rsid w:val="00E90FFC"/>
    <w:rsid w:val="00E95C6D"/>
    <w:rsid w:val="00EA4801"/>
    <w:rsid w:val="00EE3DE0"/>
    <w:rsid w:val="00EF0960"/>
    <w:rsid w:val="00EF10DE"/>
    <w:rsid w:val="00F04505"/>
    <w:rsid w:val="00F067FD"/>
    <w:rsid w:val="00F60ADB"/>
    <w:rsid w:val="00F70AEC"/>
    <w:rsid w:val="00F70E3A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E431"/>
  <w15:chartTrackingRefBased/>
  <w15:docId w15:val="{6B142DE5-CC3C-4216-8D51-5F51F94C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90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90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97D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902"/>
    <w:rPr>
      <w:rFonts w:ascii="Arial" w:eastAsiaTheme="majorEastAsia" w:hAnsi="Arial" w:cstheme="majorBidi"/>
      <w:color w:val="33333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02"/>
    <w:rPr>
      <w:rFonts w:ascii="Arial" w:eastAsiaTheme="majorEastAsia" w:hAnsi="Arial" w:cstheme="majorBidi"/>
      <w:color w:val="333333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390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902"/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02"/>
    <w:pPr>
      <w:numPr>
        <w:ilvl w:val="1"/>
      </w:numPr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3902"/>
    <w:rPr>
      <w:rFonts w:eastAsiaTheme="minorEastAsia"/>
      <w:color w:val="333333" w:themeColor="text1"/>
      <w:spacing w:val="15"/>
    </w:rPr>
  </w:style>
  <w:style w:type="paragraph" w:styleId="BodyText">
    <w:name w:val="Body Text"/>
    <w:basedOn w:val="Normal"/>
    <w:link w:val="BodyTextChar"/>
    <w:uiPriority w:val="1"/>
    <w:qFormat/>
    <w:rsid w:val="00D1079A"/>
    <w:pPr>
      <w:ind w:left="82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079A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1079A"/>
    <w:pPr>
      <w:spacing w:line="210" w:lineRule="exact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9A"/>
    <w:rPr>
      <w:rFonts w:ascii="Segoe UI" w:eastAsia="Arial" w:hAnsi="Segoe UI" w:cs="Segoe UI"/>
      <w:sz w:val="18"/>
      <w:szCs w:val="18"/>
      <w:lang w:val="en-US" w:bidi="en-US"/>
    </w:rPr>
  </w:style>
  <w:style w:type="character" w:styleId="Emphasis">
    <w:name w:val="Emphasis"/>
    <w:basedOn w:val="DefaultParagraphFont"/>
    <w:uiPriority w:val="20"/>
    <w:qFormat/>
    <w:rsid w:val="004A7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rukhsar-shadmani-115b069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rukhsar-shadmani-115b0697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rukhsar-shadmani-115b0697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rshadmani2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ntar colour theme">
      <a:dk1>
        <a:srgbClr val="333333"/>
      </a:dk1>
      <a:lt1>
        <a:srgbClr val="FFFFFF"/>
      </a:lt1>
      <a:dk2>
        <a:srgbClr val="0060FF"/>
      </a:dk2>
      <a:lt2>
        <a:srgbClr val="802AB7"/>
      </a:lt2>
      <a:accent1>
        <a:srgbClr val="AEAE9F"/>
      </a:accent1>
      <a:accent2>
        <a:srgbClr val="00E5BA"/>
      </a:accent2>
      <a:accent3>
        <a:srgbClr val="00B600"/>
      </a:accent3>
      <a:accent4>
        <a:srgbClr val="FEDB00"/>
      </a:accent4>
      <a:accent5>
        <a:srgbClr val="FF5000"/>
      </a:accent5>
      <a:accent6>
        <a:srgbClr val="FA0028"/>
      </a:accent6>
      <a:hlink>
        <a:srgbClr val="0060FF"/>
      </a:hlink>
      <a:folHlink>
        <a:srgbClr val="802AB7"/>
      </a:folHlink>
    </a:clrScheme>
    <a:fontScheme name="TNS Master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96A66D7D5194285D51EDFBEE53BEC" ma:contentTypeVersion="13" ma:contentTypeDescription="Create a new document." ma:contentTypeScope="" ma:versionID="d8b5908df4bd5a4b1e1a0d1cd86827fd">
  <xsd:schema xmlns:xsd="http://www.w3.org/2001/XMLSchema" xmlns:xs="http://www.w3.org/2001/XMLSchema" xmlns:p="http://schemas.microsoft.com/office/2006/metadata/properties" xmlns:ns3="efe5d04e-0b8a-47b8-99d8-140fe3405a7a" xmlns:ns4="6e845b40-8326-4d39-95f8-0d1dce18846d" targetNamespace="http://schemas.microsoft.com/office/2006/metadata/properties" ma:root="true" ma:fieldsID="06426bc79f456a71e3ecd36bb0587b5a" ns3:_="" ns4:_="">
    <xsd:import namespace="efe5d04e-0b8a-47b8-99d8-140fe3405a7a"/>
    <xsd:import namespace="6e845b40-8326-4d39-95f8-0d1dce188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d04e-0b8a-47b8-99d8-140fe3405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45b40-8326-4d39-95f8-0d1dce188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98D2E-B10F-44D5-B1B3-39895C023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82296-F9B8-4F8D-982F-13B468860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D45E5-3FF6-4DB4-8E34-B6EE44051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5d04e-0b8a-47b8-99d8-140fe3405a7a"/>
    <ds:schemaRef ds:uri="6e845b40-8326-4d39-95f8-0d1dce188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Shadmani, Rukhsar (KTHYD)</dc:creator>
  <cp:keywords/>
  <dc:description/>
  <cp:lastModifiedBy>Shadmani, Rukhsar (KTHYD)</cp:lastModifiedBy>
  <cp:revision>53</cp:revision>
  <dcterms:created xsi:type="dcterms:W3CDTF">2020-03-19T01:48:00Z</dcterms:created>
  <dcterms:modified xsi:type="dcterms:W3CDTF">2020-06-26T16:05:00Z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0x01010060196A66D7D5194285D51EDFBEE53BEC</vt:lpwstr>
  </property>
</Properties>
</file>