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E7" w:rsidRDefault="00DE68E7" w:rsidP="00DE68E7">
      <w:pPr>
        <w:tabs>
          <w:tab w:val="left" w:pos="4860"/>
        </w:tabs>
        <w:spacing w:line="276" w:lineRule="auto"/>
        <w:jc w:val="center"/>
        <w:rPr>
          <w:rFonts w:ascii="Trebuchet MS" w:hAnsi="Trebuchet MS"/>
          <w:b/>
          <w:sz w:val="44"/>
          <w:szCs w:val="21"/>
        </w:rPr>
      </w:pPr>
      <w:bookmarkStart w:id="0" w:name="_GoBack"/>
      <w:bookmarkEnd w:id="0"/>
      <w:r>
        <w:rPr>
          <w:rFonts w:ascii="Trebuchet MS" w:hAnsi="Trebuchet MS"/>
          <w:b/>
          <w:sz w:val="44"/>
          <w:szCs w:val="21"/>
        </w:rPr>
        <w:t>Curriculum Vitae</w:t>
      </w:r>
    </w:p>
    <w:p w:rsidR="00DE68E7" w:rsidRDefault="00DE68E7" w:rsidP="00DE68E7">
      <w:pPr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:rsidR="00DE68E7" w:rsidRDefault="00DE68E7" w:rsidP="00DE68E7">
      <w:pPr>
        <w:spacing w:line="276" w:lineRule="auto"/>
        <w:jc w:val="both"/>
        <w:rPr>
          <w:rFonts w:ascii="Trebuchet MS" w:hAnsi="Trebuchet MS"/>
          <w:sz w:val="21"/>
          <w:szCs w:val="21"/>
          <w:lang w:val="pt-BR"/>
        </w:rPr>
      </w:pPr>
      <w:r>
        <w:rPr>
          <w:rFonts w:ascii="Trebuchet MS" w:hAnsi="Trebuchet MS"/>
          <w:sz w:val="21"/>
          <w:szCs w:val="21"/>
          <w:lang w:val="pt-BR"/>
        </w:rPr>
        <w:t>Sagar Ashok Kale</w:t>
      </w:r>
      <w:r>
        <w:rPr>
          <w:rFonts w:ascii="Trebuchet MS" w:hAnsi="Trebuchet MS"/>
          <w:sz w:val="21"/>
          <w:szCs w:val="21"/>
          <w:lang w:val="pt-BR"/>
        </w:rPr>
        <w:tab/>
      </w:r>
      <w:r>
        <w:rPr>
          <w:rFonts w:ascii="Trebuchet MS" w:hAnsi="Trebuchet MS"/>
          <w:sz w:val="21"/>
          <w:szCs w:val="21"/>
          <w:lang w:val="pt-BR"/>
        </w:rPr>
        <w:tab/>
      </w:r>
      <w:r>
        <w:rPr>
          <w:rFonts w:ascii="Trebuchet MS" w:hAnsi="Trebuchet MS"/>
          <w:sz w:val="21"/>
          <w:szCs w:val="21"/>
          <w:lang w:val="pt-BR"/>
        </w:rPr>
        <w:tab/>
      </w:r>
      <w:r>
        <w:rPr>
          <w:rFonts w:ascii="Trebuchet MS" w:hAnsi="Trebuchet MS"/>
          <w:sz w:val="21"/>
          <w:szCs w:val="21"/>
          <w:lang w:val="pt-BR"/>
        </w:rPr>
        <w:tab/>
      </w:r>
      <w:r>
        <w:rPr>
          <w:rFonts w:ascii="Trebuchet MS" w:hAnsi="Trebuchet MS"/>
          <w:sz w:val="21"/>
          <w:szCs w:val="21"/>
          <w:lang w:val="pt-BR"/>
        </w:rPr>
        <w:tab/>
        <w:t xml:space="preserve">                E-mail:sagarkale64@gmail.com</w:t>
      </w:r>
    </w:p>
    <w:p w:rsidR="00DE68E7" w:rsidRDefault="00DE68E7" w:rsidP="00DE68E7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  <w:lang w:val="pt-BR"/>
        </w:rPr>
        <w:t xml:space="preserve">MBA-HR                                           </w:t>
      </w:r>
      <w:r>
        <w:rPr>
          <w:rFonts w:ascii="Trebuchet MS" w:hAnsi="Trebuchet MS"/>
          <w:sz w:val="21"/>
          <w:szCs w:val="21"/>
          <w:lang w:val="pt-BR"/>
        </w:rPr>
        <w:tab/>
      </w:r>
      <w:r>
        <w:rPr>
          <w:rFonts w:ascii="Trebuchet MS" w:hAnsi="Trebuchet MS"/>
          <w:sz w:val="21"/>
          <w:szCs w:val="21"/>
          <w:lang w:val="pt-BR"/>
        </w:rPr>
        <w:tab/>
      </w:r>
      <w:r>
        <w:rPr>
          <w:rFonts w:ascii="Trebuchet MS" w:hAnsi="Trebuchet MS"/>
          <w:sz w:val="21"/>
          <w:szCs w:val="21"/>
          <w:lang w:val="pt-BR"/>
        </w:rPr>
        <w:tab/>
      </w:r>
      <w:r>
        <w:rPr>
          <w:rFonts w:ascii="Trebuchet MS" w:hAnsi="Trebuchet MS"/>
          <w:sz w:val="21"/>
          <w:szCs w:val="21"/>
          <w:lang w:val="pt-BR"/>
        </w:rPr>
        <w:tab/>
      </w:r>
      <w:r w:rsidR="00652DC1">
        <w:rPr>
          <w:rFonts w:ascii="Trebuchet MS" w:hAnsi="Trebuchet MS"/>
          <w:sz w:val="21"/>
          <w:szCs w:val="21"/>
          <w:lang w:val="pt-BR"/>
        </w:rPr>
        <w:t xml:space="preserve">     </w:t>
      </w:r>
      <w:r>
        <w:rPr>
          <w:rFonts w:ascii="Trebuchet MS" w:hAnsi="Trebuchet MS"/>
          <w:sz w:val="21"/>
          <w:szCs w:val="21"/>
        </w:rPr>
        <w:t>Contact:9637276000</w:t>
      </w:r>
    </w:p>
    <w:p w:rsidR="00DE68E7" w:rsidRDefault="00DE68E7" w:rsidP="00DE68E7">
      <w:pPr>
        <w:pBdr>
          <w:top w:val="thinThickSmallGap" w:sz="24" w:space="4" w:color="auto"/>
        </w:pBdr>
        <w:spacing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  <w:u w:val="single"/>
        </w:rPr>
        <w:t>SUMMARY</w:t>
      </w:r>
    </w:p>
    <w:p w:rsidR="00DE68E7" w:rsidRPr="00BD3B83" w:rsidRDefault="00DE68E7" w:rsidP="00DE68E7">
      <w:pPr>
        <w:pBdr>
          <w:top w:val="thinThickSmallGap" w:sz="24" w:space="4" w:color="auto"/>
        </w:pBd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D3B83">
        <w:rPr>
          <w:rFonts w:ascii="Trebuchet MS" w:hAnsi="Trebuchet MS"/>
          <w:sz w:val="20"/>
          <w:szCs w:val="20"/>
        </w:rPr>
        <w:t>Human Resource professional with 7 years of experience with strong business partnering skills in specially in Contract Labour management</w:t>
      </w:r>
      <w:r>
        <w:rPr>
          <w:rFonts w:ascii="Trebuchet MS" w:hAnsi="Trebuchet MS"/>
          <w:sz w:val="20"/>
          <w:szCs w:val="20"/>
        </w:rPr>
        <w:t xml:space="preserve">, </w:t>
      </w:r>
      <w:r w:rsidRPr="00BD3B83">
        <w:rPr>
          <w:rFonts w:ascii="Trebuchet MS" w:hAnsi="Trebuchet MS"/>
          <w:sz w:val="20"/>
          <w:szCs w:val="20"/>
        </w:rPr>
        <w:t>Industrial Relations, Labour Laws,</w:t>
      </w:r>
      <w:r>
        <w:rPr>
          <w:rFonts w:ascii="Trebuchet MS" w:hAnsi="Trebuchet MS"/>
          <w:sz w:val="20"/>
          <w:szCs w:val="20"/>
        </w:rPr>
        <w:t xml:space="preserve"> </w:t>
      </w:r>
      <w:r w:rsidRPr="00BD3B83">
        <w:rPr>
          <w:rFonts w:ascii="Trebuchet MS" w:hAnsi="Trebuchet MS"/>
          <w:sz w:val="20"/>
          <w:szCs w:val="20"/>
        </w:rPr>
        <w:t xml:space="preserve">Recruitment, Factory Administration work have been remained as career driven areas over the period and has helped me to grow over as HR Generalist professional. </w:t>
      </w:r>
    </w:p>
    <w:p w:rsidR="00DE68E7" w:rsidRDefault="00DE68E7" w:rsidP="00DE68E7">
      <w:pPr>
        <w:spacing w:line="276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>
        <w:rPr>
          <w:rFonts w:ascii="Trebuchet MS" w:hAnsi="Trebuchet MS"/>
          <w:b/>
          <w:sz w:val="21"/>
          <w:szCs w:val="21"/>
          <w:u w:val="single"/>
        </w:rPr>
        <w:t>SPECIALITIES</w:t>
      </w:r>
    </w:p>
    <w:p w:rsidR="00DE68E7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D3B83">
        <w:rPr>
          <w:rFonts w:ascii="Trebuchet MS" w:hAnsi="Trebuchet MS"/>
          <w:sz w:val="20"/>
          <w:szCs w:val="20"/>
        </w:rPr>
        <w:t>Payroll Management</w:t>
      </w:r>
    </w:p>
    <w:p w:rsidR="00DE68E7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Statutory Compliances</w:t>
      </w:r>
    </w:p>
    <w:p w:rsidR="00DE68E7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Industrial Relations</w:t>
      </w:r>
    </w:p>
    <w:p w:rsidR="00DE68E7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Labour Laws</w:t>
      </w:r>
    </w:p>
    <w:p w:rsidR="00DE68E7" w:rsidRPr="00BD3B83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Time Office</w:t>
      </w:r>
    </w:p>
    <w:p w:rsidR="00DE68E7" w:rsidRPr="00614AC8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D3B83">
        <w:rPr>
          <w:rFonts w:ascii="Trebuchet MS" w:hAnsi="Trebuchet MS"/>
          <w:sz w:val="20"/>
          <w:szCs w:val="20"/>
        </w:rPr>
        <w:t>Contract labour Management</w:t>
      </w:r>
    </w:p>
    <w:p w:rsidR="00DE68E7" w:rsidRPr="00614AC8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D3B83">
        <w:rPr>
          <w:rFonts w:ascii="Trebuchet MS" w:hAnsi="Trebuchet MS"/>
          <w:sz w:val="20"/>
          <w:szCs w:val="20"/>
        </w:rPr>
        <w:t>HR- MIS</w:t>
      </w:r>
      <w:r w:rsidRPr="00614AC8">
        <w:rPr>
          <w:rFonts w:ascii="Trebuchet MS" w:hAnsi="Trebuchet MS"/>
          <w:sz w:val="20"/>
          <w:szCs w:val="20"/>
        </w:rPr>
        <w:t xml:space="preserve"> </w:t>
      </w:r>
    </w:p>
    <w:p w:rsidR="00DE68E7" w:rsidRDefault="00DE68E7" w:rsidP="00DE6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D3B83">
        <w:rPr>
          <w:rFonts w:ascii="Trebuchet MS" w:hAnsi="Trebuchet MS"/>
          <w:sz w:val="20"/>
          <w:szCs w:val="20"/>
        </w:rPr>
        <w:t>Employee Welfare &amp; Administration</w:t>
      </w:r>
    </w:p>
    <w:p w:rsidR="00DE68E7" w:rsidRPr="00652DC1" w:rsidRDefault="00DE68E7" w:rsidP="00652DC1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Professional </w:t>
      </w:r>
      <w:r w:rsidRPr="004B2B13">
        <w:rPr>
          <w:rFonts w:ascii="Trebuchet MS" w:hAnsi="Trebuchet MS"/>
          <w:b/>
          <w:bCs/>
          <w:sz w:val="20"/>
          <w:szCs w:val="20"/>
        </w:rPr>
        <w:t>Achievement:</w:t>
      </w:r>
    </w:p>
    <w:p w:rsidR="00DE68E7" w:rsidRPr="00652DC1" w:rsidRDefault="00DE68E7" w:rsidP="00652DC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Tackling three plants of group of companies. While executing all functions of H.R. of &amp; I.R. for these three plants executed Lay Off, Retrenchment, Closure for one plant due to lack of orders.</w:t>
      </w:r>
    </w:p>
    <w:p w:rsidR="00DE68E7" w:rsidRPr="004B2B13" w:rsidRDefault="00DE68E7" w:rsidP="00652DC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Accuracy in contract workmen’s monthly billing thru Bio-Metric attendance system implementation. Curtailment of 20 % non-required manpower by trai</w:t>
      </w:r>
      <w:r w:rsidR="004B2A03">
        <w:rPr>
          <w:rFonts w:ascii="Trebuchet MS" w:hAnsi="Trebuchet MS"/>
          <w:sz w:val="20"/>
          <w:szCs w:val="20"/>
        </w:rPr>
        <w:t>ning system of Apprentice, GET.</w:t>
      </w:r>
    </w:p>
    <w:p w:rsidR="00DE68E7" w:rsidRDefault="00DE68E7" w:rsidP="00DE68E7">
      <w:pPr>
        <w:spacing w:line="276" w:lineRule="auto"/>
        <w:jc w:val="both"/>
        <w:rPr>
          <w:rFonts w:ascii="Trebuchet MS" w:hAnsi="Trebuchet MS"/>
          <w:b/>
          <w:bCs/>
          <w:sz w:val="21"/>
          <w:szCs w:val="21"/>
          <w:u w:val="single"/>
        </w:rPr>
      </w:pPr>
      <w:r>
        <w:rPr>
          <w:rFonts w:ascii="Trebuchet MS" w:hAnsi="Trebuchet MS"/>
          <w:b/>
          <w:sz w:val="21"/>
          <w:szCs w:val="21"/>
          <w:u w:val="single"/>
        </w:rPr>
        <w:t>Deta</w:t>
      </w:r>
      <w:r>
        <w:rPr>
          <w:rFonts w:ascii="Trebuchet MS" w:hAnsi="Trebuchet MS"/>
          <w:b/>
          <w:bCs/>
          <w:sz w:val="21"/>
          <w:szCs w:val="21"/>
          <w:u w:val="single"/>
        </w:rPr>
        <w:t>iled Professional Experience</w:t>
      </w:r>
    </w:p>
    <w:p w:rsidR="00545211" w:rsidRDefault="00545211" w:rsidP="00DE68E7">
      <w:pPr>
        <w:spacing w:line="276" w:lineRule="auto"/>
        <w:jc w:val="both"/>
        <w:rPr>
          <w:rFonts w:ascii="Trebuchet MS" w:hAnsi="Trebuchet MS"/>
          <w:b/>
          <w:bCs/>
          <w:sz w:val="21"/>
          <w:szCs w:val="21"/>
        </w:rPr>
      </w:pPr>
      <w:r w:rsidRPr="00545211">
        <w:rPr>
          <w:rFonts w:ascii="Trebuchet MS" w:hAnsi="Trebuchet MS"/>
          <w:b/>
          <w:bCs/>
          <w:sz w:val="21"/>
          <w:szCs w:val="21"/>
        </w:rPr>
        <w:t xml:space="preserve">At present </w:t>
      </w:r>
      <w:r w:rsidR="0067205D">
        <w:rPr>
          <w:rFonts w:ascii="Trebuchet MS" w:hAnsi="Trebuchet MS"/>
          <w:b/>
          <w:bCs/>
          <w:sz w:val="21"/>
          <w:szCs w:val="21"/>
        </w:rPr>
        <w:t xml:space="preserve">I am </w:t>
      </w:r>
      <w:r>
        <w:rPr>
          <w:rFonts w:ascii="Trebuchet MS" w:hAnsi="Trebuchet MS"/>
          <w:b/>
          <w:bCs/>
          <w:sz w:val="21"/>
          <w:szCs w:val="21"/>
        </w:rPr>
        <w:t xml:space="preserve">associated with Nath Bio-Genes </w:t>
      </w:r>
      <w:r w:rsidR="00802453">
        <w:rPr>
          <w:rFonts w:ascii="Trebuchet MS" w:hAnsi="Trebuchet MS"/>
          <w:b/>
          <w:bCs/>
          <w:sz w:val="21"/>
          <w:szCs w:val="21"/>
        </w:rPr>
        <w:t>(I)</w:t>
      </w:r>
      <w:r>
        <w:rPr>
          <w:rFonts w:ascii="Trebuchet MS" w:hAnsi="Trebuchet MS"/>
          <w:b/>
          <w:bCs/>
          <w:sz w:val="21"/>
          <w:szCs w:val="21"/>
        </w:rPr>
        <w:t xml:space="preserve"> Ltd</w:t>
      </w:r>
      <w:r w:rsidR="004B2A03">
        <w:rPr>
          <w:rFonts w:ascii="Trebuchet MS" w:hAnsi="Trebuchet MS"/>
          <w:b/>
          <w:bCs/>
          <w:sz w:val="21"/>
          <w:szCs w:val="21"/>
        </w:rPr>
        <w:t>. -</w:t>
      </w:r>
      <w:r>
        <w:rPr>
          <w:rFonts w:ascii="Trebuchet MS" w:hAnsi="Trebuchet MS"/>
          <w:b/>
          <w:bCs/>
          <w:sz w:val="21"/>
          <w:szCs w:val="21"/>
        </w:rPr>
        <w:t xml:space="preserve"> Aurangabad, As </w:t>
      </w:r>
      <w:r w:rsidR="004B2A03">
        <w:rPr>
          <w:rFonts w:ascii="Trebuchet MS" w:hAnsi="Trebuchet MS"/>
          <w:b/>
          <w:bCs/>
          <w:sz w:val="21"/>
          <w:szCs w:val="21"/>
        </w:rPr>
        <w:t>an</w:t>
      </w:r>
      <w:r>
        <w:rPr>
          <w:rFonts w:ascii="Trebuchet MS" w:hAnsi="Trebuchet MS"/>
          <w:b/>
          <w:bCs/>
          <w:sz w:val="21"/>
          <w:szCs w:val="21"/>
        </w:rPr>
        <w:t xml:space="preserve"> Executive (HR &amp; Admin) Appx. Manpower -650 and Reporting to Lead HR</w:t>
      </w:r>
      <w:r w:rsidR="004B2A03">
        <w:rPr>
          <w:rFonts w:ascii="Trebuchet MS" w:hAnsi="Trebuchet MS"/>
          <w:b/>
          <w:bCs/>
          <w:sz w:val="21"/>
          <w:szCs w:val="21"/>
        </w:rPr>
        <w:t xml:space="preserve"> &amp; CPO.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545211" w:rsidTr="00167D13">
        <w:tc>
          <w:tcPr>
            <w:tcW w:w="1271" w:type="dxa"/>
          </w:tcPr>
          <w:p w:rsidR="00ED74A2" w:rsidRPr="00167D13" w:rsidRDefault="00ED74A2" w:rsidP="00ED74A2">
            <w:pPr>
              <w:rPr>
                <w:rFonts w:ascii="Trebuchet MS" w:hAnsi="Trebuchet MS"/>
                <w:b/>
                <w:bCs/>
                <w:sz w:val="20"/>
                <w:szCs w:val="18"/>
              </w:rPr>
            </w:pPr>
          </w:p>
          <w:p w:rsidR="00167D13" w:rsidRPr="00167D13" w:rsidRDefault="00802453" w:rsidP="00ED74A2">
            <w:pPr>
              <w:rPr>
                <w:rFonts w:ascii="Trebuchet MS" w:hAnsi="Trebuchet MS"/>
                <w:b/>
                <w:bCs/>
                <w:sz w:val="20"/>
                <w:szCs w:val="18"/>
              </w:rPr>
            </w:pPr>
            <w:r w:rsidRPr="00167D13">
              <w:rPr>
                <w:rFonts w:ascii="Trebuchet MS" w:hAnsi="Trebuchet MS"/>
                <w:b/>
                <w:bCs/>
                <w:sz w:val="20"/>
                <w:szCs w:val="18"/>
              </w:rPr>
              <w:t>Nath Bio-Genes (I) Ltd</w:t>
            </w:r>
            <w:r w:rsidR="00167D13" w:rsidRPr="00167D13">
              <w:rPr>
                <w:rFonts w:ascii="Trebuchet MS" w:hAnsi="Trebuchet MS"/>
                <w:b/>
                <w:bCs/>
                <w:sz w:val="20"/>
                <w:szCs w:val="18"/>
              </w:rPr>
              <w:t>.</w:t>
            </w:r>
          </w:p>
          <w:p w:rsidR="00545211" w:rsidRPr="00167D13" w:rsidRDefault="0067205D" w:rsidP="00ED74A2">
            <w:pPr>
              <w:rPr>
                <w:rFonts w:ascii="Trebuchet MS" w:hAnsi="Trebuchet MS"/>
                <w:b/>
                <w:bCs/>
                <w:sz w:val="20"/>
                <w:szCs w:val="18"/>
              </w:rPr>
            </w:pPr>
            <w:r w:rsidRPr="00167D13">
              <w:rPr>
                <w:rFonts w:ascii="Trebuchet MS" w:hAnsi="Trebuchet MS"/>
                <w:b/>
                <w:bCs/>
                <w:sz w:val="20"/>
                <w:szCs w:val="18"/>
              </w:rPr>
              <w:t xml:space="preserve"> </w:t>
            </w:r>
          </w:p>
          <w:p w:rsidR="00802453" w:rsidRPr="00167D13" w:rsidRDefault="00802453" w:rsidP="00ED74A2">
            <w:pPr>
              <w:rPr>
                <w:rFonts w:ascii="Trebuchet MS" w:hAnsi="Trebuchet MS"/>
                <w:b/>
                <w:bCs/>
                <w:sz w:val="20"/>
                <w:szCs w:val="18"/>
              </w:rPr>
            </w:pPr>
            <w:r w:rsidRPr="00167D13">
              <w:rPr>
                <w:rFonts w:ascii="Trebuchet MS" w:hAnsi="Trebuchet MS"/>
                <w:b/>
                <w:bCs/>
                <w:sz w:val="20"/>
                <w:szCs w:val="18"/>
              </w:rPr>
              <w:t xml:space="preserve">22-Jan-2021 to </w:t>
            </w:r>
            <w:r w:rsidR="00167D13" w:rsidRPr="00167D13">
              <w:rPr>
                <w:rFonts w:ascii="Trebuchet MS" w:hAnsi="Trebuchet MS"/>
                <w:b/>
                <w:bCs/>
                <w:sz w:val="20"/>
                <w:szCs w:val="18"/>
              </w:rPr>
              <w:t>till date</w:t>
            </w:r>
          </w:p>
          <w:p w:rsidR="00802453" w:rsidRPr="00167D13" w:rsidRDefault="00802453" w:rsidP="00DE68E7">
            <w:pPr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1"/>
              </w:rPr>
            </w:pPr>
          </w:p>
        </w:tc>
        <w:tc>
          <w:tcPr>
            <w:tcW w:w="8505" w:type="dxa"/>
          </w:tcPr>
          <w:p w:rsidR="00167D13" w:rsidRPr="00167D13" w:rsidRDefault="00167D13" w:rsidP="00167D13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  <w:p w:rsidR="00545211" w:rsidRPr="00652DC1" w:rsidRDefault="00802453" w:rsidP="00802453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>Pay roll Management</w:t>
            </w:r>
            <w:r w:rsidR="00167D13">
              <w:rPr>
                <w:rFonts w:ascii="Trebuchet MS" w:hAnsi="Trebuchet MS"/>
                <w:sz w:val="21"/>
                <w:szCs w:val="21"/>
              </w:rPr>
              <w:t xml:space="preserve"> ( On Roll &amp; Off Roll)</w:t>
            </w:r>
          </w:p>
          <w:p w:rsidR="00802453" w:rsidRPr="00652DC1" w:rsidRDefault="00802453" w:rsidP="00802453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>Statutory Compliance</w:t>
            </w:r>
          </w:p>
          <w:p w:rsidR="00802453" w:rsidRPr="00652DC1" w:rsidRDefault="00802453" w:rsidP="00802453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 xml:space="preserve">Enrolling new PF members in </w:t>
            </w:r>
            <w:r w:rsidR="00167D13">
              <w:rPr>
                <w:rFonts w:ascii="Trebuchet MS" w:hAnsi="Trebuchet MS"/>
                <w:sz w:val="21"/>
                <w:szCs w:val="21"/>
              </w:rPr>
              <w:t>EPFO Portal</w:t>
            </w:r>
            <w:r w:rsidRPr="00652DC1">
              <w:rPr>
                <w:rFonts w:ascii="Trebuchet MS" w:hAnsi="Trebuchet MS"/>
                <w:sz w:val="21"/>
                <w:szCs w:val="21"/>
              </w:rPr>
              <w:t xml:space="preserve"> &amp; KYC</w:t>
            </w:r>
            <w:r w:rsidR="00167D13">
              <w:rPr>
                <w:rFonts w:ascii="Trebuchet MS" w:hAnsi="Trebuchet MS"/>
                <w:sz w:val="21"/>
                <w:szCs w:val="21"/>
              </w:rPr>
              <w:t xml:space="preserve"> Updation.</w:t>
            </w:r>
          </w:p>
          <w:p w:rsidR="00802453" w:rsidRPr="00652DC1" w:rsidRDefault="00167D13" w:rsidP="00802453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Prepare Monthly PF, ESIC &amp; PT</w:t>
            </w:r>
            <w:r w:rsidR="00802453" w:rsidRPr="00652DC1">
              <w:rPr>
                <w:rFonts w:ascii="Trebuchet MS" w:hAnsi="Trebuchet MS"/>
                <w:sz w:val="21"/>
                <w:szCs w:val="21"/>
              </w:rPr>
              <w:t xml:space="preserve"> Challans</w:t>
            </w:r>
          </w:p>
          <w:p w:rsidR="00802453" w:rsidRPr="00652DC1" w:rsidRDefault="00802453" w:rsidP="00802453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 xml:space="preserve">Time Office Function </w:t>
            </w:r>
          </w:p>
          <w:p w:rsidR="00802453" w:rsidRPr="00652DC1" w:rsidRDefault="00802453" w:rsidP="00802453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>Maintain daily Manpo</w:t>
            </w:r>
            <w:r w:rsidR="0067205D" w:rsidRPr="00652DC1">
              <w:rPr>
                <w:rFonts w:ascii="Trebuchet MS" w:hAnsi="Trebuchet MS"/>
                <w:sz w:val="21"/>
                <w:szCs w:val="21"/>
              </w:rPr>
              <w:t>wer report &amp; absentees report</w:t>
            </w:r>
          </w:p>
          <w:p w:rsidR="0067205D" w:rsidRPr="00652DC1" w:rsidRDefault="0067205D" w:rsidP="00802453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>Maintain Payroll</w:t>
            </w:r>
            <w:r w:rsidR="00010C9A">
              <w:rPr>
                <w:rFonts w:ascii="Trebuchet MS" w:hAnsi="Trebuchet MS"/>
                <w:sz w:val="21"/>
                <w:szCs w:val="21"/>
              </w:rPr>
              <w:t>, F &amp; F ( Pan India)</w:t>
            </w:r>
            <w:r w:rsidRPr="00652DC1">
              <w:rPr>
                <w:rFonts w:ascii="Trebuchet MS" w:hAnsi="Trebuchet MS"/>
                <w:sz w:val="21"/>
                <w:szCs w:val="21"/>
              </w:rPr>
              <w:t xml:space="preserve"> Software (HR Gird</w:t>
            </w:r>
            <w:r w:rsidR="00167D13">
              <w:rPr>
                <w:rFonts w:ascii="Trebuchet MS" w:hAnsi="Trebuchet MS"/>
                <w:sz w:val="21"/>
                <w:szCs w:val="21"/>
              </w:rPr>
              <w:t xml:space="preserve"> &amp; Info Gird</w:t>
            </w:r>
            <w:r w:rsidRPr="00652DC1">
              <w:rPr>
                <w:rFonts w:ascii="Trebuchet MS" w:hAnsi="Trebuchet MS"/>
                <w:sz w:val="21"/>
                <w:szCs w:val="21"/>
              </w:rPr>
              <w:t>)</w:t>
            </w:r>
          </w:p>
          <w:p w:rsidR="00802453" w:rsidRPr="00652DC1" w:rsidRDefault="0067205D" w:rsidP="0067205D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>Administration: Security, Garden, Canteen, House Keeping, Plant Management, Transportation</w:t>
            </w:r>
            <w:r w:rsidR="00652DC1">
              <w:rPr>
                <w:rFonts w:ascii="Trebuchet MS" w:hAnsi="Trebuchet MS"/>
                <w:sz w:val="21"/>
                <w:szCs w:val="21"/>
              </w:rPr>
              <w:t xml:space="preserve"> etc.</w:t>
            </w:r>
          </w:p>
          <w:p w:rsidR="00802453" w:rsidRPr="00652DC1" w:rsidRDefault="00802453" w:rsidP="00802453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652DC1">
              <w:rPr>
                <w:rFonts w:ascii="Trebuchet MS" w:hAnsi="Trebuchet MS"/>
                <w:sz w:val="21"/>
                <w:szCs w:val="21"/>
              </w:rPr>
              <w:t>HR MIS</w:t>
            </w:r>
          </w:p>
          <w:p w:rsidR="00802453" w:rsidRPr="0067205D" w:rsidRDefault="00802453" w:rsidP="0067205D">
            <w:pPr>
              <w:spacing w:line="276" w:lineRule="auto"/>
              <w:jc w:val="both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</w:tc>
      </w:tr>
    </w:tbl>
    <w:p w:rsidR="00652DC1" w:rsidRDefault="00652DC1" w:rsidP="00DE68E7">
      <w:pPr>
        <w:spacing w:after="0" w:line="240" w:lineRule="auto"/>
        <w:jc w:val="both"/>
        <w:rPr>
          <w:rFonts w:ascii="Trebuchet MS" w:hAnsi="Trebuchet MS"/>
          <w:sz w:val="21"/>
          <w:szCs w:val="21"/>
        </w:rPr>
      </w:pPr>
    </w:p>
    <w:p w:rsidR="00167D13" w:rsidRDefault="00167D13" w:rsidP="00DE68E7">
      <w:pPr>
        <w:spacing w:after="0" w:line="240" w:lineRule="auto"/>
        <w:jc w:val="both"/>
        <w:rPr>
          <w:rFonts w:ascii="Trebuchet MS" w:hAnsi="Trebuchet MS"/>
          <w:b/>
          <w:bCs/>
          <w:sz w:val="21"/>
          <w:szCs w:val="21"/>
        </w:rPr>
      </w:pPr>
    </w:p>
    <w:p w:rsidR="00DE68E7" w:rsidRPr="0067205D" w:rsidRDefault="00545211" w:rsidP="00DE68E7">
      <w:pPr>
        <w:spacing w:after="0" w:line="240" w:lineRule="auto"/>
        <w:jc w:val="both"/>
        <w:rPr>
          <w:rFonts w:ascii="Trebuchet MS" w:hAnsi="Trebuchet MS"/>
          <w:b/>
          <w:bCs/>
          <w:sz w:val="21"/>
          <w:szCs w:val="21"/>
        </w:rPr>
      </w:pPr>
      <w:r w:rsidRPr="0067205D">
        <w:rPr>
          <w:rFonts w:ascii="Trebuchet MS" w:hAnsi="Trebuchet MS"/>
          <w:b/>
          <w:bCs/>
          <w:sz w:val="21"/>
          <w:szCs w:val="21"/>
        </w:rPr>
        <w:lastRenderedPageBreak/>
        <w:t>Associated with</w:t>
      </w:r>
      <w:r w:rsidR="00DE68E7" w:rsidRPr="0067205D">
        <w:rPr>
          <w:rFonts w:ascii="Trebuchet MS" w:hAnsi="Trebuchet MS"/>
          <w:b/>
          <w:bCs/>
          <w:sz w:val="21"/>
          <w:szCs w:val="21"/>
        </w:rPr>
        <w:t xml:space="preserve"> ASR Machine Tools Pvt Ltd. (Group of companies) As a Assistant Manager-</w:t>
      </w:r>
    </w:p>
    <w:p w:rsidR="00DE68E7" w:rsidRPr="0067205D" w:rsidRDefault="00DE68E7" w:rsidP="00DE68E7">
      <w:pPr>
        <w:spacing w:after="0" w:line="240" w:lineRule="auto"/>
        <w:jc w:val="both"/>
        <w:rPr>
          <w:rFonts w:ascii="Trebuchet MS" w:hAnsi="Trebuchet MS"/>
          <w:b/>
          <w:bCs/>
          <w:sz w:val="21"/>
          <w:szCs w:val="21"/>
        </w:rPr>
      </w:pPr>
      <w:r w:rsidRPr="0067205D">
        <w:rPr>
          <w:rFonts w:ascii="Trebuchet MS" w:hAnsi="Trebuchet MS"/>
          <w:b/>
          <w:bCs/>
          <w:sz w:val="21"/>
          <w:szCs w:val="21"/>
        </w:rPr>
        <w:t>(HR &amp; IR)</w:t>
      </w:r>
      <w:r w:rsidR="00545211" w:rsidRPr="0067205D">
        <w:rPr>
          <w:rFonts w:ascii="Trebuchet MS" w:hAnsi="Trebuchet MS"/>
          <w:b/>
          <w:bCs/>
          <w:sz w:val="21"/>
          <w:szCs w:val="21"/>
        </w:rPr>
        <w:t xml:space="preserve"> &amp; Reported to Managing Dirctor.</w:t>
      </w:r>
    </w:p>
    <w:p w:rsidR="00DE68E7" w:rsidRDefault="00DE68E7" w:rsidP="00DE68E7">
      <w:pPr>
        <w:spacing w:after="0" w:line="240" w:lineRule="auto"/>
        <w:jc w:val="both"/>
        <w:rPr>
          <w:rFonts w:ascii="Trebuchet MS" w:hAnsi="Trebuchet MS"/>
          <w:sz w:val="21"/>
          <w:szCs w:val="2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E68E7" w:rsidTr="00167D13">
        <w:tc>
          <w:tcPr>
            <w:tcW w:w="1696" w:type="dxa"/>
          </w:tcPr>
          <w:p w:rsidR="00ED74A2" w:rsidRDefault="00ED74A2" w:rsidP="00DE68E7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:rsidR="00DE68E7" w:rsidRPr="00167D13" w:rsidRDefault="00DE68E7" w:rsidP="00DE68E7">
            <w:pPr>
              <w:rPr>
                <w:rFonts w:ascii="Trebuchet MS" w:hAnsi="Trebuchet MS"/>
                <w:b/>
                <w:bCs/>
                <w:szCs w:val="18"/>
              </w:rPr>
            </w:pPr>
            <w:r w:rsidRPr="00167D13">
              <w:rPr>
                <w:rFonts w:ascii="Trebuchet MS" w:hAnsi="Trebuchet MS"/>
                <w:b/>
                <w:bCs/>
                <w:szCs w:val="18"/>
              </w:rPr>
              <w:t>ASR Machine Tools Pvt Ltd.</w:t>
            </w:r>
            <w:r w:rsidR="00545211" w:rsidRPr="00167D13">
              <w:rPr>
                <w:rFonts w:ascii="Trebuchet MS" w:hAnsi="Trebuchet MS"/>
                <w:b/>
                <w:bCs/>
                <w:szCs w:val="18"/>
              </w:rPr>
              <w:t>- Aurangabad.</w:t>
            </w:r>
          </w:p>
          <w:p w:rsidR="00167D13" w:rsidRPr="00167D13" w:rsidRDefault="00167D13" w:rsidP="00DE68E7">
            <w:pPr>
              <w:rPr>
                <w:rFonts w:ascii="Trebuchet MS" w:hAnsi="Trebuchet MS"/>
                <w:b/>
                <w:bCs/>
                <w:szCs w:val="18"/>
              </w:rPr>
            </w:pPr>
          </w:p>
          <w:p w:rsidR="00DE68E7" w:rsidRPr="00167D13" w:rsidRDefault="00DE68E7" w:rsidP="00DE68E7">
            <w:pPr>
              <w:tabs>
                <w:tab w:val="left" w:pos="1380"/>
              </w:tabs>
              <w:rPr>
                <w:sz w:val="28"/>
              </w:rPr>
            </w:pPr>
            <w:r w:rsidRPr="00167D13">
              <w:rPr>
                <w:rFonts w:ascii="Trebuchet MS" w:hAnsi="Trebuchet MS"/>
                <w:b/>
                <w:bCs/>
                <w:szCs w:val="18"/>
              </w:rPr>
              <w:t>09 August 17 To 30 September 20</w:t>
            </w:r>
          </w:p>
          <w:p w:rsidR="00DE68E7" w:rsidRDefault="00DE68E7" w:rsidP="00DE68E7">
            <w:pPr>
              <w:tabs>
                <w:tab w:val="left" w:pos="1380"/>
              </w:tabs>
            </w:pPr>
          </w:p>
        </w:tc>
        <w:tc>
          <w:tcPr>
            <w:tcW w:w="8080" w:type="dxa"/>
          </w:tcPr>
          <w:p w:rsidR="00167D13" w:rsidRDefault="00167D13" w:rsidP="00DE68E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  <w:p w:rsidR="00DE68E7" w:rsidRPr="00BD3B83" w:rsidRDefault="00DE68E7" w:rsidP="00DE68E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A.  Contract Labour Management: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End to End documentation of Contract Labours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Ensure compliance related to various returns under Contract Labour Act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 xml:space="preserve">Amendment of RC on time 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Monthly audit of contractors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Maintaining various records under contract labour act (Contractor)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 xml:space="preserve">Maintaining Contract Labour CTC Master etc.,  </w:t>
            </w:r>
          </w:p>
          <w:p w:rsidR="00DE68E7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iCs/>
                <w:sz w:val="20"/>
                <w:szCs w:val="20"/>
              </w:rPr>
            </w:pP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BD3B83">
              <w:rPr>
                <w:rFonts w:ascii="Trebuchet MS" w:hAnsi="Trebuchet MS"/>
                <w:b/>
                <w:iCs/>
                <w:sz w:val="20"/>
                <w:szCs w:val="20"/>
              </w:rPr>
              <w:t xml:space="preserve">B.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Industrial Relation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rebuchet MS" w:hAnsi="Trebuchet MS"/>
                <w:iCs/>
                <w:sz w:val="20"/>
                <w:szCs w:val="20"/>
              </w:rPr>
            </w:pPr>
            <w:r w:rsidRPr="00BD3B83">
              <w:rPr>
                <w:rFonts w:ascii="Trebuchet MS" w:hAnsi="Trebuchet MS"/>
                <w:iCs/>
                <w:sz w:val="20"/>
                <w:szCs w:val="20"/>
              </w:rPr>
              <w:t>Warning Lett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er 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rebuchet MS" w:hAnsi="Trebuchet MS"/>
                <w:iCs/>
                <w:sz w:val="20"/>
                <w:szCs w:val="20"/>
              </w:rPr>
            </w:pPr>
            <w:r w:rsidRPr="00BD3B83">
              <w:rPr>
                <w:rFonts w:ascii="Trebuchet MS" w:hAnsi="Trebuchet MS"/>
                <w:iCs/>
                <w:sz w:val="20"/>
                <w:szCs w:val="20"/>
              </w:rPr>
              <w:t>Show cause Notices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Trebuchet MS" w:hAnsi="Trebuchet MS"/>
                <w:iCs/>
                <w:sz w:val="20"/>
                <w:szCs w:val="20"/>
              </w:rPr>
            </w:pPr>
            <w:r w:rsidRPr="00BD3B83">
              <w:rPr>
                <w:rFonts w:ascii="Trebuchet MS" w:hAnsi="Trebuchet MS"/>
                <w:iCs/>
                <w:sz w:val="20"/>
                <w:szCs w:val="20"/>
              </w:rPr>
              <w:t>Charge sheet</w:t>
            </w:r>
          </w:p>
          <w:p w:rsidR="00DE68E7" w:rsidRPr="00CC30CD" w:rsidRDefault="00DE68E7" w:rsidP="00DE68E7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/>
                <w:iCs/>
                <w:sz w:val="20"/>
                <w:szCs w:val="20"/>
              </w:rPr>
              <w:t xml:space="preserve">C.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Domestic Enquiry proceedings</w:t>
            </w:r>
          </w:p>
          <w:p w:rsidR="00DE68E7" w:rsidRDefault="00DE68E7" w:rsidP="00DE68E7">
            <w:pPr>
              <w:spacing w:line="276" w:lineRule="auto"/>
              <w:rPr>
                <w:rFonts w:ascii="Trebuchet MS" w:hAnsi="Trebuchet MS"/>
                <w:iCs/>
                <w:sz w:val="20"/>
                <w:szCs w:val="20"/>
              </w:rPr>
            </w:pPr>
            <w:r w:rsidRPr="00BD3B83">
              <w:rPr>
                <w:rFonts w:ascii="Trebuchet MS" w:hAnsi="Trebuchet MS"/>
                <w:b/>
                <w:iCs/>
                <w:sz w:val="20"/>
                <w:szCs w:val="20"/>
              </w:rPr>
              <w:t xml:space="preserve">D.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conciliation Proceedings</w:t>
            </w:r>
          </w:p>
          <w:p w:rsidR="00DE68E7" w:rsidRPr="005B0989" w:rsidRDefault="00DE68E7" w:rsidP="00DE68E7">
            <w:pPr>
              <w:spacing w:line="276" w:lineRule="auto"/>
              <w:rPr>
                <w:rFonts w:ascii="Trebuchet MS" w:hAnsi="Trebuchet MS"/>
                <w:iCs/>
                <w:sz w:val="20"/>
                <w:szCs w:val="20"/>
              </w:rPr>
            </w:pPr>
            <w:r w:rsidRPr="00582436">
              <w:rPr>
                <w:rFonts w:ascii="Trebuchet MS" w:hAnsi="Trebuchet MS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. </w:t>
            </w:r>
            <w:r w:rsidRPr="005B0989">
              <w:rPr>
                <w:rFonts w:ascii="Trebuchet MS" w:hAnsi="Trebuchet MS"/>
                <w:b/>
                <w:bCs/>
                <w:iCs/>
                <w:sz w:val="20"/>
                <w:szCs w:val="20"/>
              </w:rPr>
              <w:t>Layoff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, </w:t>
            </w:r>
            <w:r w:rsidRPr="00CC30CD">
              <w:rPr>
                <w:rFonts w:ascii="Trebuchet MS" w:hAnsi="Trebuchet MS"/>
                <w:b/>
                <w:bCs/>
                <w:iCs/>
                <w:sz w:val="20"/>
                <w:szCs w:val="20"/>
              </w:rPr>
              <w:t>Retrenchment</w:t>
            </w:r>
            <w:r>
              <w:rPr>
                <w:rFonts w:ascii="Trebuchet MS" w:hAnsi="Trebuchet MS"/>
                <w:b/>
                <w:bCs/>
                <w:iCs/>
                <w:sz w:val="20"/>
                <w:szCs w:val="20"/>
              </w:rPr>
              <w:t xml:space="preserve"> &amp; Closure</w:t>
            </w:r>
          </w:p>
          <w:p w:rsidR="00DE68E7" w:rsidRPr="00BD3B83" w:rsidRDefault="00DE68E7" w:rsidP="00DE68E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iCs/>
                <w:sz w:val="20"/>
                <w:szCs w:val="20"/>
              </w:rPr>
              <w:t>F</w:t>
            </w:r>
            <w:r w:rsidRPr="00BD3B83">
              <w:rPr>
                <w:rFonts w:ascii="Trebuchet MS" w:hAnsi="Trebuchet MS"/>
                <w:b/>
                <w:iCs/>
                <w:sz w:val="20"/>
                <w:szCs w:val="20"/>
              </w:rPr>
              <w:t xml:space="preserve">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Employee Life Cycle Management:</w:t>
            </w:r>
          </w:p>
          <w:p w:rsidR="00DE68E7" w:rsidRPr="00BD3B83" w:rsidRDefault="00DE68E7" w:rsidP="00DE68E7">
            <w:pPr>
              <w:numPr>
                <w:ilvl w:val="1"/>
                <w:numId w:val="5"/>
              </w:numPr>
              <w:spacing w:line="288" w:lineRule="auto"/>
              <w:ind w:left="907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>On boarding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D3B83">
              <w:rPr>
                <w:rFonts w:ascii="Trebuchet MS" w:hAnsi="Trebuchet MS"/>
                <w:sz w:val="20"/>
                <w:szCs w:val="20"/>
              </w:rPr>
              <w:t>&amp;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D3B83">
              <w:rPr>
                <w:rFonts w:ascii="Trebuchet MS" w:hAnsi="Trebuchet MS"/>
                <w:sz w:val="20"/>
                <w:szCs w:val="20"/>
              </w:rPr>
              <w:t>Induction – 1. Complete joining formalities 2. Schedule, Implement and Review Plant Induction, Induction feedback, Track partially completed inductions</w:t>
            </w:r>
          </w:p>
          <w:p w:rsidR="00DE68E7" w:rsidRPr="00BD3B83" w:rsidRDefault="00DE68E7" w:rsidP="00DE68E7">
            <w:pPr>
              <w:numPr>
                <w:ilvl w:val="1"/>
                <w:numId w:val="5"/>
              </w:numPr>
              <w:spacing w:line="288" w:lineRule="auto"/>
              <w:ind w:left="9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>Transfer</w:t>
            </w:r>
          </w:p>
          <w:p w:rsidR="00DE68E7" w:rsidRPr="00CC30CD" w:rsidRDefault="00DE68E7" w:rsidP="00DE68E7">
            <w:pPr>
              <w:numPr>
                <w:ilvl w:val="1"/>
                <w:numId w:val="5"/>
              </w:numPr>
              <w:spacing w:line="288" w:lineRule="auto"/>
              <w:ind w:left="90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>Exit Management</w:t>
            </w: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</w:t>
            </w:r>
            <w:r w:rsidRPr="00BD3B83">
              <w:rPr>
                <w:rFonts w:ascii="Trebuchet MS" w:hAnsi="Trebuchet MS"/>
                <w:b/>
                <w:sz w:val="20"/>
                <w:szCs w:val="20"/>
              </w:rPr>
              <w:t xml:space="preserve">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Payroll Management</w:t>
            </w:r>
            <w:r w:rsidR="0067205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(Relyon - Saral PayPack)</w:t>
            </w: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>1. Payroll processing</w:t>
            </w:r>
          </w:p>
          <w:p w:rsidR="00DE68E7" w:rsidRDefault="00DE68E7" w:rsidP="00DE68E7">
            <w:pPr>
              <w:spacing w:line="288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D3B83">
              <w:rPr>
                <w:rFonts w:ascii="Trebuchet MS" w:hAnsi="Trebuchet MS"/>
                <w:sz w:val="20"/>
                <w:szCs w:val="20"/>
              </w:rPr>
              <w:t>Submitting challans of PF. ESIC, PT &amp; LWF</w:t>
            </w:r>
          </w:p>
          <w:p w:rsidR="00DE68E7" w:rsidRPr="005B0989" w:rsidRDefault="00DE68E7" w:rsidP="00DE68E7">
            <w:pPr>
              <w:spacing w:line="288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>
              <w:rPr>
                <w:rFonts w:ascii="Trebuchet MS" w:hAnsi="Trebuchet MS"/>
                <w:b/>
                <w:iCs/>
                <w:sz w:val="20"/>
                <w:szCs w:val="20"/>
              </w:rPr>
              <w:t>H</w:t>
            </w:r>
            <w:r w:rsidRPr="00BD3B83">
              <w:rPr>
                <w:rFonts w:ascii="Trebuchet MS" w:hAnsi="Trebuchet MS"/>
                <w:b/>
                <w:iCs/>
                <w:sz w:val="20"/>
                <w:szCs w:val="20"/>
              </w:rPr>
              <w:t xml:space="preserve">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HR MIS:</w:t>
            </w:r>
          </w:p>
          <w:p w:rsidR="00DE68E7" w:rsidRPr="00BD3B83" w:rsidRDefault="00545211" w:rsidP="00DE68E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</w:tabs>
              <w:spacing w:line="288" w:lineRule="auto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>
              <w:rPr>
                <w:rFonts w:ascii="Trebuchet MS" w:hAnsi="Trebuchet MS"/>
                <w:iCs/>
                <w:sz w:val="20"/>
                <w:szCs w:val="20"/>
              </w:rPr>
              <w:t xml:space="preserve">Exposure to total </w:t>
            </w:r>
            <w:r w:rsidR="004B2A03">
              <w:rPr>
                <w:rFonts w:ascii="Trebuchet MS" w:hAnsi="Trebuchet MS"/>
                <w:iCs/>
                <w:sz w:val="20"/>
                <w:szCs w:val="20"/>
              </w:rPr>
              <w:t>cycle’s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 fron Recruitment to separation.</w:t>
            </w: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iCs/>
                <w:sz w:val="20"/>
                <w:szCs w:val="20"/>
              </w:rPr>
            </w:pP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>
              <w:rPr>
                <w:rFonts w:ascii="Trebuchet MS" w:hAnsi="Trebuchet MS"/>
                <w:b/>
                <w:iCs/>
                <w:sz w:val="20"/>
                <w:szCs w:val="20"/>
              </w:rPr>
              <w:t>I</w:t>
            </w:r>
            <w:r w:rsidRPr="00BD3B83">
              <w:rPr>
                <w:rFonts w:ascii="Trebuchet MS" w:hAnsi="Trebuchet MS"/>
                <w:b/>
                <w:iCs/>
                <w:sz w:val="20"/>
                <w:szCs w:val="20"/>
              </w:rPr>
              <w:t xml:space="preserve">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Employee Grievances:</w:t>
            </w:r>
          </w:p>
          <w:p w:rsidR="00DE68E7" w:rsidRPr="005B0989" w:rsidRDefault="00DE68E7" w:rsidP="00DE68E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</w:tabs>
              <w:spacing w:line="288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B0989">
              <w:rPr>
                <w:rFonts w:ascii="Trebuchet MS" w:hAnsi="Trebuchet MS"/>
                <w:iCs/>
                <w:sz w:val="20"/>
                <w:szCs w:val="20"/>
              </w:rPr>
              <w:t xml:space="preserve">Grievances pertaining to facilities such as Personal Protective Equipment’s, Transport, Security, Uniform, Events, Canteen </w:t>
            </w: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>J</w:t>
            </w:r>
            <w:r w:rsidRPr="00BD3B83">
              <w:rPr>
                <w:rFonts w:ascii="Trebuchet MS" w:hAnsi="Trebuchet MS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Statutory Compliances: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 xml:space="preserve">File returns under Factories Act, Contract Labour Act, PF, ESIC, LWF, PT, Factory License renewal etc; </w:t>
            </w:r>
          </w:p>
          <w:p w:rsidR="00DE68E7" w:rsidRPr="00BD3B83" w:rsidRDefault="00DE68E7" w:rsidP="00DE68E7">
            <w:pPr>
              <w:pStyle w:val="ListParagraph"/>
              <w:tabs>
                <w:tab w:val="left" w:pos="720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K</w:t>
            </w:r>
            <w:r w:rsidRPr="00BD3B83">
              <w:rPr>
                <w:rFonts w:ascii="Trebuchet MS" w:hAnsi="Trebuchet MS"/>
                <w:b/>
                <w:sz w:val="20"/>
                <w:szCs w:val="20"/>
              </w:rPr>
              <w:t xml:space="preserve">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Govt Liaison</w:t>
            </w:r>
            <w:r w:rsidRPr="00BD3B83">
              <w:rPr>
                <w:rFonts w:ascii="Trebuchet MS" w:hAnsi="Trebuchet MS"/>
                <w:b/>
                <w:sz w:val="20"/>
                <w:szCs w:val="20"/>
              </w:rPr>
              <w:t xml:space="preserve">: </w:t>
            </w:r>
          </w:p>
          <w:p w:rsidR="00DE68E7" w:rsidRPr="00BD3B83" w:rsidRDefault="00DE68E7" w:rsidP="00DE68E7">
            <w:pPr>
              <w:spacing w:line="288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 xml:space="preserve">Labour Department, Joint director industrial health and safety, Industrial and Labour court, PF office. </w:t>
            </w:r>
          </w:p>
          <w:p w:rsidR="00DE68E7" w:rsidRPr="00BD3B83" w:rsidRDefault="00DE68E7" w:rsidP="00DE68E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E68E7" w:rsidRPr="00BD3B83" w:rsidRDefault="00DE68E7" w:rsidP="00DE68E7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</w:t>
            </w:r>
            <w:r w:rsidRPr="00BD3B83">
              <w:rPr>
                <w:rFonts w:ascii="Trebuchet MS" w:hAnsi="Trebuchet MS"/>
                <w:b/>
                <w:sz w:val="20"/>
                <w:szCs w:val="20"/>
              </w:rPr>
              <w:t xml:space="preserve">. </w:t>
            </w: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Administration</w:t>
            </w:r>
            <w:r w:rsidRPr="00BD3B83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:rsidR="00DE68E7" w:rsidRDefault="00DE68E7" w:rsidP="00DE68E7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>Ensure facilities like Transport, Canteen, Security &amp; house keeping</w:t>
            </w:r>
          </w:p>
          <w:p w:rsidR="00DE68E7" w:rsidRPr="00BD3B83" w:rsidRDefault="00DE68E7" w:rsidP="00DE68E7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Day to day factory administration.</w:t>
            </w:r>
            <w:r w:rsidRPr="00BD3B8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167D13" w:rsidRDefault="00167D13" w:rsidP="00DE68E7">
            <w:pPr>
              <w:tabs>
                <w:tab w:val="left" w:pos="1380"/>
              </w:tabs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E68E7" w:rsidRDefault="00652DC1" w:rsidP="00DE68E7">
            <w:pPr>
              <w:tabs>
                <w:tab w:val="left" w:pos="1380"/>
              </w:tabs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lastRenderedPageBreak/>
              <w:t>A</w:t>
            </w:r>
            <w:r w:rsidR="00A13ABC">
              <w:rPr>
                <w:rFonts w:ascii="Trebuchet MS" w:hAnsi="Trebuchet MS"/>
                <w:b/>
                <w:bCs/>
                <w:sz w:val="21"/>
                <w:szCs w:val="21"/>
              </w:rPr>
              <w:t>ssociated with Som Autotech Pvt. Ltd</w:t>
            </w:r>
            <w:r w:rsidR="004B2A03">
              <w:rPr>
                <w:rFonts w:ascii="Trebuchet MS" w:hAnsi="Trebuchet MS"/>
                <w:b/>
                <w:bCs/>
                <w:sz w:val="21"/>
                <w:szCs w:val="21"/>
              </w:rPr>
              <w:t>. -</w:t>
            </w:r>
            <w:r w:rsidR="00A13ABC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Aurangabad, As </w:t>
            </w:r>
            <w:r w:rsidR="004B2A03">
              <w:rPr>
                <w:rFonts w:ascii="Trebuchet MS" w:hAnsi="Trebuchet MS"/>
                <w:b/>
                <w:bCs/>
                <w:sz w:val="21"/>
                <w:szCs w:val="21"/>
              </w:rPr>
              <w:t>an</w:t>
            </w:r>
            <w:r w:rsidR="00A13ABC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Officer (HR &amp; Admin) Appx. Company Staff -220 and Contract Manpower – 750 Reporting to Sr. Manager-HR.</w:t>
            </w:r>
          </w:p>
        </w:tc>
      </w:tr>
      <w:tr w:rsidR="00DE68E7" w:rsidTr="00167D13">
        <w:tc>
          <w:tcPr>
            <w:tcW w:w="1696" w:type="dxa"/>
          </w:tcPr>
          <w:p w:rsidR="00ED74A2" w:rsidRDefault="00ED74A2" w:rsidP="00DE68E7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E68E7" w:rsidRPr="00167D13" w:rsidRDefault="00DE68E7" w:rsidP="00DE68E7">
            <w:pPr>
              <w:rPr>
                <w:rFonts w:ascii="Trebuchet MS" w:hAnsi="Trebuchet MS"/>
                <w:b/>
                <w:szCs w:val="18"/>
              </w:rPr>
            </w:pPr>
            <w:r w:rsidRPr="00167D13">
              <w:rPr>
                <w:rFonts w:ascii="Trebuchet MS" w:hAnsi="Trebuchet MS"/>
                <w:b/>
                <w:szCs w:val="18"/>
              </w:rPr>
              <w:t xml:space="preserve">SOM Autotech Pvt Ltd. </w:t>
            </w:r>
          </w:p>
          <w:p w:rsidR="00167D13" w:rsidRPr="00167D13" w:rsidRDefault="00167D13" w:rsidP="00DE68E7">
            <w:pPr>
              <w:rPr>
                <w:rFonts w:ascii="Trebuchet MS" w:hAnsi="Trebuchet MS"/>
                <w:b/>
                <w:szCs w:val="18"/>
              </w:rPr>
            </w:pPr>
          </w:p>
          <w:p w:rsidR="00DE68E7" w:rsidRPr="00167D13" w:rsidRDefault="00DE68E7" w:rsidP="00DE68E7">
            <w:pPr>
              <w:jc w:val="both"/>
              <w:rPr>
                <w:rFonts w:ascii="Trebuchet MS" w:hAnsi="Trebuchet MS"/>
                <w:b/>
                <w:szCs w:val="18"/>
              </w:rPr>
            </w:pPr>
            <w:r w:rsidRPr="00167D13">
              <w:rPr>
                <w:rFonts w:ascii="Trebuchet MS" w:hAnsi="Trebuchet MS"/>
                <w:b/>
                <w:szCs w:val="18"/>
              </w:rPr>
              <w:t>22 Feb 2015 To 01 August 2017</w:t>
            </w:r>
          </w:p>
          <w:p w:rsidR="00DE68E7" w:rsidRDefault="00DE68E7" w:rsidP="00DE68E7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</w:tcPr>
          <w:p w:rsidR="00DE68E7" w:rsidRDefault="00DE68E7" w:rsidP="00DE68E7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67D13" w:rsidRDefault="00167D13" w:rsidP="00DE68E7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DE68E7" w:rsidRPr="00167D13" w:rsidRDefault="00DE68E7" w:rsidP="00DE68E7">
            <w:pPr>
              <w:jc w:val="both"/>
              <w:rPr>
                <w:rFonts w:ascii="Trebuchet MS" w:hAnsi="Trebuchet MS"/>
                <w:b/>
                <w:bCs/>
                <w:szCs w:val="20"/>
              </w:rPr>
            </w:pPr>
            <w:r w:rsidRPr="00167D13">
              <w:rPr>
                <w:rFonts w:ascii="Trebuchet MS" w:hAnsi="Trebuchet MS"/>
                <w:b/>
                <w:bCs/>
                <w:szCs w:val="20"/>
              </w:rPr>
              <w:t>Officer HR &amp; Admin</w:t>
            </w:r>
          </w:p>
          <w:p w:rsidR="00DE68E7" w:rsidRDefault="00DE68E7" w:rsidP="00DE68E7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Role is to support Unit Head HR in Contract Labour Management, Labour laws &amp; Admin fronts. </w:t>
            </w:r>
          </w:p>
          <w:p w:rsidR="00DE68E7" w:rsidRDefault="00DE68E7" w:rsidP="00DE68E7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:rsidR="00DE68E7" w:rsidRDefault="00DE68E7" w:rsidP="00DE68E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Contract Labour Management:</w:t>
            </w:r>
          </w:p>
          <w:p w:rsidR="00DE68E7" w:rsidRPr="005B0989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End to End documentation of Contract Labours</w:t>
            </w:r>
          </w:p>
          <w:p w:rsidR="00DE68E7" w:rsidRDefault="00DE68E7" w:rsidP="00DE68E7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5B0989">
              <w:rPr>
                <w:rFonts w:ascii="Trebuchet MS" w:hAnsi="Trebuchet MS"/>
                <w:bCs/>
                <w:sz w:val="20"/>
                <w:szCs w:val="20"/>
              </w:rPr>
              <w:t xml:space="preserve">Amendment of RC &amp; license </w:t>
            </w:r>
          </w:p>
          <w:p w:rsidR="00DE68E7" w:rsidRDefault="00DE68E7" w:rsidP="00545211">
            <w:pPr>
              <w:pStyle w:val="ListParagraph"/>
              <w:numPr>
                <w:ilvl w:val="0"/>
                <w:numId w:val="3"/>
              </w:numPr>
              <w:spacing w:after="160" w:line="316" w:lineRule="atLeast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5B0989">
              <w:rPr>
                <w:rFonts w:ascii="Trebuchet MS" w:hAnsi="Trebuchet MS"/>
                <w:bCs/>
                <w:sz w:val="20"/>
                <w:szCs w:val="20"/>
              </w:rPr>
              <w:t>Maintaining various records under contract labour act (Contractor)</w:t>
            </w:r>
          </w:p>
          <w:p w:rsidR="0067205D" w:rsidRPr="0067205D" w:rsidRDefault="0067205D" w:rsidP="0067205D">
            <w:pPr>
              <w:spacing w:line="316" w:lineRule="atLeast"/>
              <w:ind w:left="360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E68E7" w:rsidRDefault="00DE68E7" w:rsidP="00DE68E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Wage &amp; Salary Administration</w:t>
            </w:r>
            <w:r w:rsidR="0067205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(Saviour)</w:t>
            </w:r>
          </w:p>
          <w:p w:rsidR="00DE68E7" w:rsidRDefault="00DE68E7" w:rsidP="00DE68E7">
            <w:pPr>
              <w:pStyle w:val="ListParagraph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E68E7" w:rsidRDefault="00DE68E7" w:rsidP="00DE68E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Statutory Compliances</w:t>
            </w:r>
          </w:p>
          <w:p w:rsidR="00DE68E7" w:rsidRDefault="00DE68E7" w:rsidP="00DE68E7">
            <w:pPr>
              <w:pStyle w:val="ListParagraph"/>
              <w:ind w:left="1440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E68E7" w:rsidRPr="00545211" w:rsidRDefault="00DE68E7" w:rsidP="0054521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Training &amp; Development</w:t>
            </w:r>
          </w:p>
          <w:p w:rsidR="00545211" w:rsidRPr="00545211" w:rsidRDefault="00DE68E7" w:rsidP="0054521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Administartion</w:t>
            </w:r>
          </w:p>
          <w:p w:rsidR="00DE68E7" w:rsidRPr="00545211" w:rsidRDefault="00DE68E7" w:rsidP="0054521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Time Office</w:t>
            </w:r>
          </w:p>
        </w:tc>
      </w:tr>
      <w:tr w:rsidR="00DE68E7" w:rsidTr="00167D13">
        <w:tc>
          <w:tcPr>
            <w:tcW w:w="1696" w:type="dxa"/>
          </w:tcPr>
          <w:p w:rsidR="00ED74A2" w:rsidRDefault="00ED74A2" w:rsidP="00DE68E7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E68E7" w:rsidRDefault="00DE68E7" w:rsidP="00DE68E7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Birla Precesion Technologies Ltd</w:t>
            </w:r>
            <w:r w:rsidR="00167D13">
              <w:rPr>
                <w:rFonts w:ascii="Trebuchet MS" w:hAnsi="Trebuchet MS"/>
                <w:b/>
                <w:sz w:val="18"/>
                <w:szCs w:val="18"/>
              </w:rPr>
              <w:t>.</w:t>
            </w:r>
          </w:p>
          <w:p w:rsidR="00DE68E7" w:rsidRDefault="00DE68E7" w:rsidP="00DE68E7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22 July 2013 To </w:t>
            </w:r>
          </w:p>
          <w:p w:rsidR="00DE68E7" w:rsidRDefault="00DE68E7" w:rsidP="00DE68E7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18 February 2015</w:t>
            </w:r>
          </w:p>
        </w:tc>
        <w:tc>
          <w:tcPr>
            <w:tcW w:w="8080" w:type="dxa"/>
          </w:tcPr>
          <w:p w:rsidR="00167D13" w:rsidRDefault="00167D13" w:rsidP="00DE68E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DE68E7" w:rsidRPr="00BD3B83" w:rsidRDefault="00DE68E7" w:rsidP="00DE68E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/>
                <w:bCs/>
                <w:sz w:val="20"/>
                <w:szCs w:val="20"/>
              </w:rPr>
              <w:t>Management Trainee</w:t>
            </w:r>
          </w:p>
          <w:p w:rsidR="00DE68E7" w:rsidRPr="00BD3B83" w:rsidRDefault="00DE68E7" w:rsidP="00DE68E7">
            <w:pPr>
              <w:rPr>
                <w:rFonts w:ascii="Trebuchet MS" w:hAnsi="Trebuchet MS"/>
                <w:sz w:val="20"/>
                <w:szCs w:val="20"/>
              </w:rPr>
            </w:pPr>
            <w:r w:rsidRPr="00BD3B83">
              <w:rPr>
                <w:rFonts w:ascii="Trebuchet MS" w:hAnsi="Trebuchet MS"/>
                <w:sz w:val="20"/>
                <w:szCs w:val="20"/>
              </w:rPr>
              <w:t xml:space="preserve">Role is to support Unit Head in HR &amp; Admin </w:t>
            </w:r>
          </w:p>
          <w:p w:rsidR="00DE68E7" w:rsidRDefault="00DE68E7" w:rsidP="00DE68E7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:rsidR="00DE68E7" w:rsidRDefault="00DE68E7" w:rsidP="00DE68E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Time Office:</w:t>
            </w:r>
          </w:p>
          <w:p w:rsidR="00DE68E7" w:rsidRPr="00BD3B83" w:rsidRDefault="00DE68E7" w:rsidP="00DE68E7">
            <w:pPr>
              <w:numPr>
                <w:ilvl w:val="0"/>
                <w:numId w:val="13"/>
              </w:numPr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Co-ordination in Preparing the Appointment letter for new joiner.</w:t>
            </w:r>
          </w:p>
          <w:p w:rsidR="00DE68E7" w:rsidRPr="00BD3B83" w:rsidRDefault="00DE68E7" w:rsidP="00DE68E7">
            <w:pPr>
              <w:numPr>
                <w:ilvl w:val="0"/>
                <w:numId w:val="13"/>
              </w:numPr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Maintain Employee master Database, personal files.</w:t>
            </w:r>
          </w:p>
          <w:p w:rsidR="00DE68E7" w:rsidRPr="00BD3B83" w:rsidRDefault="00DE68E7" w:rsidP="00DE68E7">
            <w:pPr>
              <w:numPr>
                <w:ilvl w:val="0"/>
                <w:numId w:val="13"/>
              </w:numPr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Maintain Attendance register i.e staff &amp; workers</w:t>
            </w:r>
          </w:p>
          <w:p w:rsidR="00DE68E7" w:rsidRPr="00BD3B83" w:rsidRDefault="00DE68E7" w:rsidP="00DE68E7">
            <w:pPr>
              <w:numPr>
                <w:ilvl w:val="0"/>
                <w:numId w:val="13"/>
              </w:numPr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Prepare leave card &amp; leave register of staff &amp; workers</w:t>
            </w:r>
          </w:p>
          <w:p w:rsidR="00DE68E7" w:rsidRPr="009C43BE" w:rsidRDefault="00DE68E7" w:rsidP="00DE68E7">
            <w:pPr>
              <w:numPr>
                <w:ilvl w:val="0"/>
                <w:numId w:val="13"/>
              </w:numPr>
              <w:rPr>
                <w:rFonts w:ascii="Trebuchet MS" w:hAnsi="Trebuchet MS"/>
                <w:bCs/>
                <w:sz w:val="20"/>
                <w:szCs w:val="20"/>
              </w:rPr>
            </w:pPr>
            <w:r w:rsidRPr="009C43BE">
              <w:rPr>
                <w:rFonts w:ascii="Trebuchet MS" w:hAnsi="Trebuchet MS"/>
                <w:bCs/>
                <w:sz w:val="20"/>
                <w:szCs w:val="20"/>
              </w:rPr>
              <w:t xml:space="preserve">Staff &amp; workers salary &amp; wages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preparation </w:t>
            </w:r>
            <w:r w:rsidRPr="009C43BE">
              <w:rPr>
                <w:rFonts w:ascii="Trebuchet MS" w:hAnsi="Trebuchet MS"/>
                <w:bCs/>
                <w:sz w:val="20"/>
                <w:szCs w:val="20"/>
              </w:rPr>
              <w:t>Full and Final Settlement</w:t>
            </w:r>
          </w:p>
          <w:p w:rsidR="00DE68E7" w:rsidRPr="00DE68E7" w:rsidRDefault="00DE68E7" w:rsidP="00DE68E7">
            <w:pPr>
              <w:numPr>
                <w:ilvl w:val="0"/>
                <w:numId w:val="13"/>
              </w:numPr>
              <w:rPr>
                <w:rFonts w:ascii="Trebuchet MS" w:hAnsi="Trebuchet MS"/>
                <w:bCs/>
                <w:sz w:val="20"/>
                <w:szCs w:val="20"/>
              </w:rPr>
            </w:pPr>
            <w:r w:rsidRPr="00BD3B83">
              <w:rPr>
                <w:rFonts w:ascii="Trebuchet MS" w:hAnsi="Trebuchet MS"/>
                <w:bCs/>
                <w:sz w:val="20"/>
                <w:szCs w:val="20"/>
              </w:rPr>
              <w:t>All formalities from joining to exit.</w:t>
            </w:r>
          </w:p>
        </w:tc>
      </w:tr>
    </w:tbl>
    <w:p w:rsidR="00DE68E7" w:rsidRDefault="00DE68E7" w:rsidP="00DE68E7">
      <w:pPr>
        <w:tabs>
          <w:tab w:val="left" w:pos="1380"/>
        </w:tabs>
      </w:pPr>
    </w:p>
    <w:p w:rsidR="00DE68E7" w:rsidRDefault="00DE68E7" w:rsidP="00DE68E7">
      <w:pPr>
        <w:spacing w:after="0" w:line="276" w:lineRule="auto"/>
        <w:jc w:val="both"/>
        <w:rPr>
          <w:rFonts w:ascii="Trebuchet MS" w:hAnsi="Trebuchet MS"/>
          <w:b/>
          <w:bCs/>
          <w:sz w:val="21"/>
          <w:szCs w:val="21"/>
          <w:u w:val="single"/>
        </w:rPr>
      </w:pPr>
      <w:r>
        <w:rPr>
          <w:rFonts w:ascii="Trebuchet MS" w:hAnsi="Trebuchet MS"/>
          <w:b/>
          <w:bCs/>
          <w:sz w:val="21"/>
          <w:szCs w:val="21"/>
          <w:u w:val="single"/>
        </w:rPr>
        <w:t>Personal Profile</w:t>
      </w:r>
    </w:p>
    <w:p w:rsidR="00DE68E7" w:rsidRDefault="00DE68E7" w:rsidP="00DE68E7">
      <w:pPr>
        <w:tabs>
          <w:tab w:val="left" w:pos="360"/>
          <w:tab w:val="left" w:pos="2880"/>
        </w:tabs>
        <w:spacing w:after="0"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Cs/>
          <w:caps/>
          <w:sz w:val="21"/>
          <w:szCs w:val="21"/>
        </w:rPr>
        <w:t>N</w:t>
      </w:r>
      <w:r>
        <w:rPr>
          <w:rFonts w:ascii="Trebuchet MS" w:hAnsi="Trebuchet MS"/>
          <w:bCs/>
          <w:sz w:val="21"/>
          <w:szCs w:val="21"/>
        </w:rPr>
        <w:t>ame</w:t>
      </w:r>
      <w:r>
        <w:rPr>
          <w:rFonts w:ascii="Trebuchet MS" w:hAnsi="Trebuchet MS"/>
          <w:sz w:val="21"/>
          <w:szCs w:val="21"/>
        </w:rPr>
        <w:t>:</w:t>
      </w:r>
      <w:r>
        <w:rPr>
          <w:rFonts w:ascii="Trebuchet MS" w:hAnsi="Trebuchet MS"/>
          <w:sz w:val="21"/>
          <w:szCs w:val="21"/>
        </w:rPr>
        <w:tab/>
        <w:t xml:space="preserve"> Sagar Ashok Kale</w:t>
      </w:r>
    </w:p>
    <w:p w:rsidR="00DE68E7" w:rsidRDefault="00DE68E7" w:rsidP="00DE68E7">
      <w:pPr>
        <w:tabs>
          <w:tab w:val="left" w:pos="360"/>
          <w:tab w:val="left" w:pos="2880"/>
        </w:tabs>
        <w:spacing w:after="0"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>Date of Birth</w:t>
      </w:r>
      <w:r>
        <w:rPr>
          <w:rFonts w:ascii="Trebuchet MS" w:hAnsi="Trebuchet MS"/>
          <w:sz w:val="21"/>
          <w:szCs w:val="21"/>
        </w:rPr>
        <w:t>:</w:t>
      </w:r>
      <w:r>
        <w:rPr>
          <w:rFonts w:ascii="Trebuchet MS" w:hAnsi="Trebuchet MS"/>
          <w:sz w:val="21"/>
          <w:szCs w:val="21"/>
        </w:rPr>
        <w:tab/>
        <w:t xml:space="preserve"> 12/08/1986</w:t>
      </w:r>
    </w:p>
    <w:p w:rsidR="00DE68E7" w:rsidRDefault="00DE68E7" w:rsidP="00DE68E7">
      <w:pPr>
        <w:tabs>
          <w:tab w:val="left" w:pos="360"/>
          <w:tab w:val="left" w:pos="2880"/>
        </w:tabs>
        <w:spacing w:after="0"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>Sex</w:t>
      </w:r>
      <w:r>
        <w:rPr>
          <w:rFonts w:ascii="Trebuchet MS" w:hAnsi="Trebuchet MS"/>
          <w:sz w:val="21"/>
          <w:szCs w:val="21"/>
        </w:rPr>
        <w:t>:</w:t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 xml:space="preserve"> Male</w:t>
      </w:r>
    </w:p>
    <w:p w:rsidR="00DE68E7" w:rsidRDefault="00DE68E7" w:rsidP="00DE68E7">
      <w:pPr>
        <w:tabs>
          <w:tab w:val="left" w:pos="360"/>
          <w:tab w:val="left" w:pos="2880"/>
        </w:tabs>
        <w:spacing w:after="0"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Nationality:</w:t>
      </w:r>
      <w:r>
        <w:rPr>
          <w:rFonts w:ascii="Trebuchet MS" w:hAnsi="Trebuchet MS"/>
          <w:sz w:val="21"/>
          <w:szCs w:val="21"/>
        </w:rPr>
        <w:tab/>
        <w:t xml:space="preserve"> Indian</w:t>
      </w:r>
    </w:p>
    <w:p w:rsidR="00DE68E7" w:rsidRDefault="00DE68E7" w:rsidP="00DE68E7">
      <w:pPr>
        <w:tabs>
          <w:tab w:val="left" w:pos="360"/>
          <w:tab w:val="left" w:pos="2880"/>
        </w:tabs>
        <w:spacing w:after="0"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>Marital Status</w:t>
      </w:r>
      <w:r>
        <w:rPr>
          <w:rFonts w:ascii="Trebuchet MS" w:hAnsi="Trebuchet MS"/>
          <w:sz w:val="21"/>
          <w:szCs w:val="21"/>
        </w:rPr>
        <w:t>:</w:t>
      </w:r>
      <w:r>
        <w:rPr>
          <w:rFonts w:ascii="Trebuchet MS" w:hAnsi="Trebuchet MS"/>
          <w:sz w:val="21"/>
          <w:szCs w:val="21"/>
        </w:rPr>
        <w:tab/>
        <w:t xml:space="preserve"> Married</w:t>
      </w:r>
    </w:p>
    <w:p w:rsidR="00DE68E7" w:rsidRDefault="00DE68E7" w:rsidP="00DE68E7">
      <w:pPr>
        <w:tabs>
          <w:tab w:val="left" w:pos="2880"/>
        </w:tabs>
        <w:spacing w:after="0" w:line="276" w:lineRule="auto"/>
        <w:ind w:left="2880" w:hanging="288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Present Address:</w:t>
      </w:r>
      <w:r>
        <w:rPr>
          <w:rFonts w:ascii="Trebuchet MS" w:hAnsi="Trebuchet MS"/>
          <w:sz w:val="21"/>
          <w:szCs w:val="21"/>
        </w:rPr>
        <w:tab/>
        <w:t>Orange City A wing, Indrashubh Apartment, Flat No- A 16, Behind Best Price Mart, Paithan Road, Satara Parisar Aurangabad, 431001</w:t>
      </w:r>
    </w:p>
    <w:p w:rsidR="00DE68E7" w:rsidRDefault="00DE68E7" w:rsidP="00DE68E7">
      <w:pPr>
        <w:spacing w:line="276" w:lineRule="auto"/>
        <w:ind w:left="2880" w:hanging="2880"/>
        <w:jc w:val="both"/>
        <w:rPr>
          <w:rFonts w:ascii="Verdana" w:hAnsi="Verdana" w:cs="Arial"/>
        </w:rPr>
      </w:pPr>
      <w:r w:rsidRPr="00167D13">
        <w:rPr>
          <w:rFonts w:ascii="Trebuchet MS" w:hAnsi="Trebuchet MS"/>
          <w:b/>
          <w:sz w:val="21"/>
          <w:szCs w:val="21"/>
        </w:rPr>
        <w:t>Qualification</w:t>
      </w:r>
      <w:r>
        <w:rPr>
          <w:rFonts w:ascii="Trebuchet MS" w:hAnsi="Trebuchet MS"/>
          <w:sz w:val="21"/>
          <w:szCs w:val="21"/>
        </w:rPr>
        <w:t>:</w:t>
      </w:r>
    </w:p>
    <w:p w:rsidR="00DE68E7" w:rsidRPr="00BD3B83" w:rsidRDefault="00DE68E7" w:rsidP="00DE68E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rebuchet MS" w:hAnsi="Trebuchet MS"/>
          <w:sz w:val="21"/>
          <w:szCs w:val="21"/>
        </w:rPr>
      </w:pPr>
      <w:r w:rsidRPr="00BD3B83">
        <w:rPr>
          <w:rFonts w:ascii="Trebuchet MS" w:hAnsi="Trebuchet MS"/>
          <w:sz w:val="21"/>
          <w:szCs w:val="21"/>
        </w:rPr>
        <w:t xml:space="preserve">MBA with specialization in HR from Dr. Babasaheb Ambedkar Marathwada University with 63.20%. </w:t>
      </w:r>
    </w:p>
    <w:p w:rsidR="00DE68E7" w:rsidRPr="00BD3B83" w:rsidRDefault="00DE68E7" w:rsidP="00DE68E7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BD3B83">
        <w:rPr>
          <w:rFonts w:ascii="Trebuchet MS" w:hAnsi="Trebuchet MS"/>
          <w:sz w:val="21"/>
          <w:szCs w:val="21"/>
        </w:rPr>
        <w:t>Bachelor of Science (BSc) 50.06%</w:t>
      </w:r>
    </w:p>
    <w:p w:rsidR="00DE68E7" w:rsidRPr="00BD3B83" w:rsidRDefault="00DE68E7" w:rsidP="00DE68E7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BD3B83">
        <w:rPr>
          <w:rFonts w:ascii="Trebuchet MS" w:hAnsi="Trebuchet MS"/>
          <w:sz w:val="21"/>
          <w:szCs w:val="21"/>
        </w:rPr>
        <w:t>H.S.C. From Pune Board With 51.67%.</w:t>
      </w:r>
    </w:p>
    <w:p w:rsidR="00DE68E7" w:rsidRPr="00DE68E7" w:rsidRDefault="00DE68E7" w:rsidP="00DE68E7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BD3B83">
        <w:rPr>
          <w:rFonts w:ascii="Trebuchet MS" w:hAnsi="Trebuchet MS"/>
          <w:sz w:val="21"/>
          <w:szCs w:val="21"/>
        </w:rPr>
        <w:t>S.S.C. From Aurangabad Board With 60.26%.</w:t>
      </w:r>
    </w:p>
    <w:sectPr w:rsidR="00DE68E7" w:rsidRPr="00DE6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90" w:rsidRDefault="006B3790" w:rsidP="00545211">
      <w:pPr>
        <w:spacing w:after="0" w:line="240" w:lineRule="auto"/>
      </w:pPr>
      <w:r>
        <w:separator/>
      </w:r>
    </w:p>
  </w:endnote>
  <w:endnote w:type="continuationSeparator" w:id="0">
    <w:p w:rsidR="006B3790" w:rsidRDefault="006B3790" w:rsidP="0054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90" w:rsidRDefault="006B3790" w:rsidP="00545211">
      <w:pPr>
        <w:spacing w:after="0" w:line="240" w:lineRule="auto"/>
      </w:pPr>
      <w:r>
        <w:separator/>
      </w:r>
    </w:p>
  </w:footnote>
  <w:footnote w:type="continuationSeparator" w:id="0">
    <w:p w:rsidR="006B3790" w:rsidRDefault="006B3790" w:rsidP="0054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10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8624A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6CAEAA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1A127F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7"/>
    <w:multiLevelType w:val="hybridMultilevel"/>
    <w:tmpl w:val="7DC680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8"/>
    <w:multiLevelType w:val="hybridMultilevel"/>
    <w:tmpl w:val="8A4AB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A"/>
    <w:multiLevelType w:val="hybridMultilevel"/>
    <w:tmpl w:val="3E64D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B"/>
    <w:multiLevelType w:val="hybridMultilevel"/>
    <w:tmpl w:val="F4CCF228"/>
    <w:lvl w:ilvl="0" w:tplc="88AA4126">
      <w:start w:val="1"/>
      <w:numFmt w:val="upperLetter"/>
      <w:lvlText w:val="%1."/>
      <w:lvlJc w:val="left"/>
      <w:pPr>
        <w:ind w:left="720" w:hanging="360"/>
      </w:pPr>
      <w:rPr>
        <w:rFonts w:eastAsia="SimSun" w:cs="SimSu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C"/>
    <w:multiLevelType w:val="hybridMultilevel"/>
    <w:tmpl w:val="56CEAD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D"/>
    <w:multiLevelType w:val="hybridMultilevel"/>
    <w:tmpl w:val="8E4EC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D7542D"/>
    <w:multiLevelType w:val="hybridMultilevel"/>
    <w:tmpl w:val="39223F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63749A"/>
    <w:multiLevelType w:val="hybridMultilevel"/>
    <w:tmpl w:val="23D61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34730"/>
    <w:multiLevelType w:val="multilevel"/>
    <w:tmpl w:val="619614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>
    <w:nsid w:val="28CA0F01"/>
    <w:multiLevelType w:val="hybridMultilevel"/>
    <w:tmpl w:val="8B0A8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010D6"/>
    <w:multiLevelType w:val="hybridMultilevel"/>
    <w:tmpl w:val="837E2030"/>
    <w:lvl w:ilvl="0" w:tplc="456EE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46E41"/>
    <w:multiLevelType w:val="hybridMultilevel"/>
    <w:tmpl w:val="1CBCAD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A50A7"/>
    <w:multiLevelType w:val="hybridMultilevel"/>
    <w:tmpl w:val="BA56F2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2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7"/>
    <w:rsid w:val="00010C9A"/>
    <w:rsid w:val="00044C9D"/>
    <w:rsid w:val="00167D13"/>
    <w:rsid w:val="004B2A03"/>
    <w:rsid w:val="00545211"/>
    <w:rsid w:val="00652DC1"/>
    <w:rsid w:val="0067205D"/>
    <w:rsid w:val="006B3790"/>
    <w:rsid w:val="007611C9"/>
    <w:rsid w:val="00802453"/>
    <w:rsid w:val="009565F7"/>
    <w:rsid w:val="00A13ABC"/>
    <w:rsid w:val="00A922E0"/>
    <w:rsid w:val="00AD643C"/>
    <w:rsid w:val="00C2671D"/>
    <w:rsid w:val="00DE68E7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CEF40-5682-4B88-9491-3B788FB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E7"/>
    <w:rPr>
      <w:rFonts w:ascii="Calibri" w:eastAsia="SimSun" w:hAnsi="Calibri" w:cs="SimSu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68E7"/>
    <w:pPr>
      <w:ind w:left="720"/>
      <w:contextualSpacing/>
    </w:pPr>
  </w:style>
  <w:style w:type="table" w:styleId="TableGrid">
    <w:name w:val="Table Grid"/>
    <w:basedOn w:val="TableNormal"/>
    <w:uiPriority w:val="39"/>
    <w:rsid w:val="00DE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11"/>
    <w:rPr>
      <w:rFonts w:ascii="Calibri" w:eastAsia="SimSun" w:hAnsi="Calibri" w:cs="SimSu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11"/>
    <w:rPr>
      <w:rFonts w:ascii="Calibri" w:eastAsia="SimSun" w:hAnsi="Calibri" w:cs="SimSu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shashikant kadam</dc:creator>
  <cp:keywords/>
  <dc:description/>
  <cp:lastModifiedBy>Sagar kale</cp:lastModifiedBy>
  <cp:revision>18</cp:revision>
  <dcterms:created xsi:type="dcterms:W3CDTF">2021-01-10T09:49:00Z</dcterms:created>
  <dcterms:modified xsi:type="dcterms:W3CDTF">2021-11-08T04:21:00Z</dcterms:modified>
</cp:coreProperties>
</file>