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215" w:rsidRDefault="00A71215">
      <w:pPr>
        <w:pStyle w:val="BodyText"/>
        <w:ind w:left="400"/>
        <w:rPr>
          <w:sz w:val="20"/>
        </w:rPr>
      </w:pPr>
    </w:p>
    <w:p w:rsidR="00A71215" w:rsidRDefault="00A71215">
      <w:pPr>
        <w:pStyle w:val="BodyText"/>
        <w:spacing w:before="5"/>
        <w:rPr>
          <w:sz w:val="23"/>
        </w:rPr>
      </w:pPr>
    </w:p>
    <w:p w:rsidR="00A71215" w:rsidRDefault="00251D49">
      <w:pPr>
        <w:pStyle w:val="Heading1"/>
        <w:spacing w:before="90"/>
      </w:pPr>
      <w:r>
        <w:t>Mukesh Kumar</w:t>
      </w:r>
    </w:p>
    <w:p w:rsidR="00A71215" w:rsidRDefault="00251D49" w:rsidP="00AB6855">
      <w:pPr>
        <w:spacing w:before="41"/>
        <w:ind w:left="450"/>
        <w:rPr>
          <w:b/>
          <w:sz w:val="24"/>
        </w:rPr>
      </w:pPr>
      <w:r>
        <w:rPr>
          <w:b/>
          <w:sz w:val="24"/>
        </w:rPr>
        <w:t>Contact No.: 7837091964</w:t>
      </w:r>
    </w:p>
    <w:p w:rsidR="00A71215" w:rsidRDefault="00251D49">
      <w:pPr>
        <w:spacing w:before="42"/>
        <w:ind w:left="400"/>
        <w:rPr>
          <w:b/>
          <w:sz w:val="24"/>
        </w:rPr>
      </w:pPr>
      <w:r>
        <w:rPr>
          <w:b/>
          <w:sz w:val="24"/>
          <w:u w:val="single"/>
        </w:rPr>
        <w:t>E</w:t>
      </w:r>
      <w:r>
        <w:rPr>
          <w:sz w:val="24"/>
          <w:u w:val="single"/>
        </w:rPr>
        <w:t xml:space="preserve"> </w:t>
      </w:r>
      <w:hyperlink r:id="rId5">
        <w:r>
          <w:rPr>
            <w:b/>
            <w:sz w:val="24"/>
            <w:u w:val="single"/>
          </w:rPr>
          <w:t>-mai</w:t>
        </w:r>
      </w:hyperlink>
      <w:r>
        <w:rPr>
          <w:b/>
          <w:sz w:val="24"/>
          <w:u w:val="single"/>
        </w:rPr>
        <w:t xml:space="preserve">l </w:t>
      </w:r>
      <w:hyperlink r:id="rId6">
        <w:r>
          <w:rPr>
            <w:b/>
            <w:sz w:val="24"/>
            <w:u w:val="single"/>
          </w:rPr>
          <w:t>ID :</w:t>
        </w:r>
      </w:hyperlink>
      <w:r>
        <w:rPr>
          <w:b/>
          <w:sz w:val="24"/>
          <w:u w:val="single"/>
        </w:rPr>
        <w:t xml:space="preserve"> </w:t>
      </w:r>
      <w:hyperlink r:id="rId7" w:history="1">
        <w:r w:rsidRPr="00253E68">
          <w:rPr>
            <w:rStyle w:val="Hyperlink"/>
            <w:b/>
            <w:sz w:val="24"/>
          </w:rPr>
          <w:t>mukeshkumar.civil@cumail.in</w:t>
        </w:r>
      </w:hyperlink>
    </w:p>
    <w:p w:rsidR="00A71215" w:rsidRDefault="00251D49">
      <w:pPr>
        <w:pStyle w:val="BodyText"/>
        <w:spacing w:before="41" w:line="276" w:lineRule="auto"/>
        <w:ind w:left="400" w:right="583"/>
      </w:pPr>
      <w:r>
        <w:t>To be a part of an esteemed organization where I can exploit my full potential for the mutual benefit of the organization and self and contribute actively to its growth and development.</w:t>
      </w:r>
    </w:p>
    <w:p w:rsidR="00A71215" w:rsidRDefault="00A71215">
      <w:pPr>
        <w:pStyle w:val="BodyText"/>
        <w:spacing w:before="7"/>
        <w:rPr>
          <w:sz w:val="27"/>
        </w:rPr>
      </w:pPr>
    </w:p>
    <w:p w:rsidR="00A71215" w:rsidRDefault="0048738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943600" cy="1270"/>
                <wp:effectExtent l="0" t="0" r="0" b="0"/>
                <wp:wrapTopAndBottom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9535" id=" 11" o:spid="_x0000_s1026" style="position:absolute;margin-left:1in;margin-top:18.1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P2knmf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t>ORGANIZATIONAL EXPERIENCE</w:t>
      </w:r>
    </w:p>
    <w:p w:rsidR="00A71215" w:rsidRDefault="00A71215">
      <w:pPr>
        <w:pStyle w:val="BodyText"/>
        <w:spacing w:before="7"/>
        <w:rPr>
          <w:b/>
          <w:sz w:val="13"/>
        </w:rPr>
      </w:pPr>
    </w:p>
    <w:p w:rsidR="00A71215" w:rsidRPr="00251D49" w:rsidRDefault="00251D49" w:rsidP="00B50FB5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 w:line="276" w:lineRule="auto"/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>Worked as Lecturer at Aryans Group of Collages, Rajpura from 8</w:t>
      </w:r>
      <w:r>
        <w:rPr>
          <w:position w:val="8"/>
          <w:sz w:val="12"/>
        </w:rPr>
        <w:t xml:space="preserve">th </w:t>
      </w:r>
      <w:r>
        <w:rPr>
          <w:sz w:val="24"/>
        </w:rPr>
        <w:t xml:space="preserve">March </w:t>
      </w:r>
      <w:r w:rsidR="00B50FB5">
        <w:rPr>
          <w:sz w:val="24"/>
        </w:rPr>
        <w:t>2014</w:t>
      </w:r>
      <w:r>
        <w:rPr>
          <w:sz w:val="24"/>
        </w:rPr>
        <w:t xml:space="preserve"> to 31</w:t>
      </w:r>
      <w:r>
        <w:rPr>
          <w:position w:val="8"/>
          <w:sz w:val="12"/>
        </w:rPr>
        <w:t xml:space="preserve">th </w:t>
      </w:r>
      <w:r w:rsidR="00B50FB5">
        <w:rPr>
          <w:sz w:val="24"/>
        </w:rPr>
        <w:t xml:space="preserve"> January 2015</w:t>
      </w:r>
      <w:r>
        <w:rPr>
          <w:sz w:val="24"/>
        </w:rPr>
        <w:t>.</w:t>
      </w:r>
    </w:p>
    <w:p w:rsidR="00251D49" w:rsidRPr="00251D49" w:rsidRDefault="00251D49" w:rsidP="00B50FB5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 w:line="276" w:lineRule="auto"/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 xml:space="preserve">Worked as Lecturer at Surya World </w:t>
      </w:r>
      <w:r w:rsidR="00B50FB5">
        <w:rPr>
          <w:sz w:val="24"/>
        </w:rPr>
        <w:t>Collage</w:t>
      </w:r>
      <w:r>
        <w:rPr>
          <w:sz w:val="24"/>
        </w:rPr>
        <w:t xml:space="preserve">, Rajpura from </w:t>
      </w:r>
      <w:r w:rsidR="00B50FB5">
        <w:rPr>
          <w:sz w:val="24"/>
        </w:rPr>
        <w:t>7</w:t>
      </w:r>
      <w:r>
        <w:rPr>
          <w:position w:val="8"/>
          <w:sz w:val="12"/>
        </w:rPr>
        <w:t xml:space="preserve">th </w:t>
      </w:r>
      <w:r w:rsidR="00B50FB5">
        <w:rPr>
          <w:sz w:val="24"/>
        </w:rPr>
        <w:t>January 2015</w:t>
      </w:r>
      <w:r>
        <w:rPr>
          <w:sz w:val="24"/>
        </w:rPr>
        <w:t xml:space="preserve"> to </w:t>
      </w:r>
      <w:r w:rsidR="00B50FB5">
        <w:rPr>
          <w:sz w:val="24"/>
        </w:rPr>
        <w:t>20</w:t>
      </w:r>
      <w:r w:rsidR="00B50FB5">
        <w:rPr>
          <w:position w:val="8"/>
          <w:sz w:val="12"/>
        </w:rPr>
        <w:t xml:space="preserve">th </w:t>
      </w:r>
      <w:r w:rsidR="00B50FB5">
        <w:rPr>
          <w:sz w:val="24"/>
        </w:rPr>
        <w:t>Augest 2015</w:t>
      </w:r>
      <w:r>
        <w:rPr>
          <w:sz w:val="24"/>
        </w:rPr>
        <w:t>.</w:t>
      </w:r>
    </w:p>
    <w:p w:rsidR="00A71215" w:rsidRDefault="00251D49" w:rsidP="00B50FB5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jc w:val="both"/>
        <w:rPr>
          <w:rFonts w:ascii="Symbol" w:hAnsi="Symbol"/>
          <w:sz w:val="24"/>
        </w:rPr>
      </w:pPr>
      <w:r>
        <w:rPr>
          <w:sz w:val="24"/>
        </w:rPr>
        <w:t xml:space="preserve">Assistant Professor at Chandigarh University from </w:t>
      </w:r>
      <w:r w:rsidR="00B50FB5">
        <w:rPr>
          <w:sz w:val="24"/>
        </w:rPr>
        <w:t>21</w:t>
      </w:r>
      <w:r>
        <w:rPr>
          <w:position w:val="8"/>
          <w:sz w:val="12"/>
        </w:rPr>
        <w:t>th</w:t>
      </w:r>
      <w:r w:rsidR="00B50FB5">
        <w:rPr>
          <w:position w:val="8"/>
          <w:sz w:val="12"/>
        </w:rPr>
        <w:t xml:space="preserve"> </w:t>
      </w:r>
      <w:r>
        <w:rPr>
          <w:position w:val="8"/>
          <w:sz w:val="12"/>
        </w:rPr>
        <w:t xml:space="preserve"> </w:t>
      </w:r>
      <w:r w:rsidR="00B50FB5">
        <w:rPr>
          <w:sz w:val="24"/>
        </w:rPr>
        <w:t>Augest 2015</w:t>
      </w:r>
      <w:r>
        <w:rPr>
          <w:sz w:val="24"/>
        </w:rPr>
        <w:t xml:space="preserve"> to till date….</w:t>
      </w:r>
    </w:p>
    <w:p w:rsidR="00A71215" w:rsidRDefault="00A71215">
      <w:pPr>
        <w:pStyle w:val="BodyText"/>
        <w:rPr>
          <w:sz w:val="28"/>
        </w:rPr>
      </w:pPr>
    </w:p>
    <w:p w:rsidR="00A71215" w:rsidRDefault="00487384">
      <w:pPr>
        <w:pStyle w:val="Heading1"/>
        <w:spacing w:before="2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382270</wp:posOffset>
                </wp:positionV>
                <wp:extent cx="5943600" cy="1270"/>
                <wp:effectExtent l="0" t="0" r="0" b="0"/>
                <wp:wrapTopAndBottom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9F27" id=" 10" o:spid="_x0000_s1026" style="position:absolute;margin-left:1in;margin-top:30.1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t>ACADEMIC DETAILS</w:t>
      </w:r>
    </w:p>
    <w:p w:rsidR="00A71215" w:rsidRDefault="00A71215">
      <w:pPr>
        <w:pStyle w:val="BodyText"/>
        <w:rPr>
          <w:b/>
          <w:sz w:val="20"/>
        </w:rPr>
      </w:pPr>
    </w:p>
    <w:p w:rsidR="00A71215" w:rsidRDefault="00A71215"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240"/>
        <w:gridCol w:w="1346"/>
        <w:gridCol w:w="1264"/>
        <w:gridCol w:w="1384"/>
      </w:tblGrid>
      <w:tr w:rsidR="00A71215">
        <w:trPr>
          <w:trHeight w:val="546"/>
        </w:trPr>
        <w:tc>
          <w:tcPr>
            <w:tcW w:w="2430" w:type="dxa"/>
          </w:tcPr>
          <w:p w:rsidR="00A71215" w:rsidRDefault="00251D49">
            <w:pPr>
              <w:pStyle w:val="TableParagraph"/>
              <w:ind w:left="12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Qualification/Degree</w:t>
            </w:r>
          </w:p>
        </w:tc>
        <w:tc>
          <w:tcPr>
            <w:tcW w:w="3240" w:type="dxa"/>
          </w:tcPr>
          <w:p w:rsidR="00A71215" w:rsidRDefault="00251D49">
            <w:pPr>
              <w:pStyle w:val="TableParagraph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School/College</w:t>
            </w:r>
          </w:p>
        </w:tc>
        <w:tc>
          <w:tcPr>
            <w:tcW w:w="1346" w:type="dxa"/>
          </w:tcPr>
          <w:p w:rsidR="00A71215" w:rsidRDefault="00251D49">
            <w:pPr>
              <w:pStyle w:val="TableParagraph"/>
              <w:spacing w:before="0" w:line="276" w:lineRule="exact"/>
              <w:ind w:left="207" w:right="107" w:hanging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or Board</w:t>
            </w:r>
          </w:p>
        </w:tc>
        <w:tc>
          <w:tcPr>
            <w:tcW w:w="1264" w:type="dxa"/>
          </w:tcPr>
          <w:p w:rsidR="00A71215" w:rsidRDefault="00251D49">
            <w:pPr>
              <w:pStyle w:val="TableParagraph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384" w:type="dxa"/>
          </w:tcPr>
          <w:p w:rsidR="00A71215" w:rsidRDefault="00251D49">
            <w:pPr>
              <w:pStyle w:val="TableParagraph"/>
              <w:ind w:left="10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A71215">
        <w:trPr>
          <w:trHeight w:val="663"/>
        </w:trPr>
        <w:tc>
          <w:tcPr>
            <w:tcW w:w="2430" w:type="dxa"/>
          </w:tcPr>
          <w:p w:rsidR="00A71215" w:rsidRDefault="00251D49">
            <w:pPr>
              <w:pStyle w:val="TableParagraph"/>
              <w:spacing w:before="53"/>
              <w:ind w:left="126" w:right="116"/>
              <w:rPr>
                <w:sz w:val="24"/>
              </w:rPr>
            </w:pPr>
            <w:r>
              <w:rPr>
                <w:sz w:val="24"/>
              </w:rPr>
              <w:t>M.Tech</w:t>
            </w:r>
          </w:p>
          <w:p w:rsidR="00A71215" w:rsidRDefault="00251D49" w:rsidP="009D065C">
            <w:pPr>
              <w:pStyle w:val="TableParagraph"/>
              <w:spacing w:before="0"/>
              <w:ind w:left="126" w:right="116"/>
              <w:rPr>
                <w:sz w:val="24"/>
              </w:rPr>
            </w:pPr>
            <w:r>
              <w:rPr>
                <w:sz w:val="24"/>
              </w:rPr>
              <w:t>(</w:t>
            </w:r>
            <w:r w:rsidR="009D065C">
              <w:rPr>
                <w:sz w:val="24"/>
              </w:rPr>
              <w:t>Highway Engineering</w:t>
            </w:r>
            <w:r>
              <w:rPr>
                <w:sz w:val="24"/>
              </w:rPr>
              <w:t>.)</w:t>
            </w:r>
          </w:p>
        </w:tc>
        <w:tc>
          <w:tcPr>
            <w:tcW w:w="3240" w:type="dxa"/>
          </w:tcPr>
          <w:p w:rsidR="00A71215" w:rsidRDefault="00B50FB5">
            <w:pPr>
              <w:pStyle w:val="TableParagraph"/>
              <w:spacing w:before="191"/>
              <w:ind w:right="127"/>
              <w:rPr>
                <w:sz w:val="24"/>
              </w:rPr>
            </w:pPr>
            <w:r>
              <w:rPr>
                <w:sz w:val="24"/>
              </w:rPr>
              <w:t>SRM Barwala</w:t>
            </w:r>
          </w:p>
        </w:tc>
        <w:tc>
          <w:tcPr>
            <w:tcW w:w="1346" w:type="dxa"/>
          </w:tcPr>
          <w:p w:rsidR="00A71215" w:rsidRDefault="00251D49">
            <w:pPr>
              <w:pStyle w:val="TableParagraph"/>
              <w:spacing w:before="191"/>
              <w:ind w:left="223" w:right="213"/>
              <w:rPr>
                <w:sz w:val="24"/>
              </w:rPr>
            </w:pPr>
            <w:r>
              <w:rPr>
                <w:sz w:val="24"/>
              </w:rPr>
              <w:t>KUK</w:t>
            </w:r>
          </w:p>
        </w:tc>
        <w:tc>
          <w:tcPr>
            <w:tcW w:w="1264" w:type="dxa"/>
          </w:tcPr>
          <w:p w:rsidR="00A71215" w:rsidRDefault="00B50FB5">
            <w:pPr>
              <w:pStyle w:val="TableParagraph"/>
              <w:spacing w:before="53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251D49">
              <w:rPr>
                <w:sz w:val="24"/>
              </w:rPr>
              <w:t>-</w:t>
            </w:r>
          </w:p>
          <w:p w:rsidR="00A71215" w:rsidRDefault="00251D49">
            <w:pPr>
              <w:pStyle w:val="TableParagraph"/>
              <w:spacing w:before="0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50FB5">
              <w:rPr>
                <w:sz w:val="24"/>
              </w:rPr>
              <w:t>9</w:t>
            </w:r>
          </w:p>
        </w:tc>
        <w:tc>
          <w:tcPr>
            <w:tcW w:w="1384" w:type="dxa"/>
          </w:tcPr>
          <w:p w:rsidR="00A71215" w:rsidRDefault="00251D49" w:rsidP="00B50FB5">
            <w:pPr>
              <w:pStyle w:val="TableParagraph"/>
              <w:spacing w:before="191"/>
              <w:ind w:left="44" w:right="93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A71215">
        <w:trPr>
          <w:trHeight w:val="546"/>
        </w:trPr>
        <w:tc>
          <w:tcPr>
            <w:tcW w:w="2430" w:type="dxa"/>
          </w:tcPr>
          <w:p w:rsidR="00A71215" w:rsidRDefault="00251D49">
            <w:pPr>
              <w:pStyle w:val="TableParagraph"/>
              <w:spacing w:before="0" w:line="273" w:lineRule="exact"/>
              <w:ind w:left="802"/>
              <w:jc w:val="left"/>
              <w:rPr>
                <w:sz w:val="24"/>
              </w:rPr>
            </w:pPr>
            <w:r>
              <w:rPr>
                <w:sz w:val="24"/>
              </w:rPr>
              <w:t>B. Tech.</w:t>
            </w:r>
          </w:p>
          <w:p w:rsidR="00A71215" w:rsidRDefault="00251D49">
            <w:pPr>
              <w:pStyle w:val="TableParagraph"/>
              <w:spacing w:before="0" w:line="25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(Civil Engg.)</w:t>
            </w:r>
          </w:p>
        </w:tc>
        <w:tc>
          <w:tcPr>
            <w:tcW w:w="3240" w:type="dxa"/>
          </w:tcPr>
          <w:p w:rsidR="00A71215" w:rsidRDefault="00B50FB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SKIET(KKR)</w:t>
            </w:r>
          </w:p>
        </w:tc>
        <w:tc>
          <w:tcPr>
            <w:tcW w:w="1346" w:type="dxa"/>
          </w:tcPr>
          <w:p w:rsidR="00A71215" w:rsidRDefault="00B50FB5">
            <w:pPr>
              <w:pStyle w:val="TableParagraph"/>
              <w:ind w:left="223" w:right="214"/>
              <w:rPr>
                <w:sz w:val="24"/>
              </w:rPr>
            </w:pPr>
            <w:r>
              <w:rPr>
                <w:sz w:val="24"/>
              </w:rPr>
              <w:t>KUK</w:t>
            </w:r>
          </w:p>
        </w:tc>
        <w:tc>
          <w:tcPr>
            <w:tcW w:w="1264" w:type="dxa"/>
          </w:tcPr>
          <w:p w:rsidR="00A71215" w:rsidRDefault="00B50FB5">
            <w:pPr>
              <w:pStyle w:val="TableParagraph"/>
              <w:spacing w:before="0" w:line="273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2009</w:t>
            </w:r>
            <w:r w:rsidR="00251D49">
              <w:rPr>
                <w:sz w:val="24"/>
              </w:rPr>
              <w:t>-</w:t>
            </w:r>
          </w:p>
          <w:p w:rsidR="00A71215" w:rsidRDefault="00251D49">
            <w:pPr>
              <w:pStyle w:val="TableParagraph"/>
              <w:spacing w:before="0" w:line="253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50FB5">
              <w:rPr>
                <w:sz w:val="24"/>
              </w:rPr>
              <w:t>3</w:t>
            </w:r>
          </w:p>
        </w:tc>
        <w:tc>
          <w:tcPr>
            <w:tcW w:w="1384" w:type="dxa"/>
          </w:tcPr>
          <w:p w:rsidR="00A71215" w:rsidRDefault="00B50FB5" w:rsidP="00B50FB5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67</w:t>
            </w:r>
            <w:r w:rsidR="00251D49">
              <w:rPr>
                <w:sz w:val="24"/>
              </w:rPr>
              <w:t>.99%</w:t>
            </w:r>
          </w:p>
        </w:tc>
      </w:tr>
      <w:tr w:rsidR="00A71215">
        <w:trPr>
          <w:trHeight w:val="546"/>
        </w:trPr>
        <w:tc>
          <w:tcPr>
            <w:tcW w:w="2430" w:type="dxa"/>
          </w:tcPr>
          <w:p w:rsidR="00A71215" w:rsidRDefault="00251D49">
            <w:pPr>
              <w:pStyle w:val="TableParagraph"/>
              <w:ind w:left="125" w:right="116"/>
              <w:rPr>
                <w:sz w:val="24"/>
              </w:rPr>
            </w:pPr>
            <w:r>
              <w:rPr>
                <w:sz w:val="24"/>
              </w:rPr>
              <w:t>Class XII</w:t>
            </w:r>
          </w:p>
        </w:tc>
        <w:tc>
          <w:tcPr>
            <w:tcW w:w="3240" w:type="dxa"/>
          </w:tcPr>
          <w:p w:rsidR="00A71215" w:rsidRDefault="009D065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Satluj Public School,Ellanabad</w:t>
            </w:r>
          </w:p>
        </w:tc>
        <w:tc>
          <w:tcPr>
            <w:tcW w:w="1346" w:type="dxa"/>
          </w:tcPr>
          <w:p w:rsidR="00A71215" w:rsidRDefault="00B50FB5" w:rsidP="00B50FB5">
            <w:pPr>
              <w:pStyle w:val="TableParagraph"/>
              <w:ind w:left="223" w:right="214"/>
              <w:rPr>
                <w:sz w:val="24"/>
              </w:rPr>
            </w:pPr>
            <w:r>
              <w:rPr>
                <w:sz w:val="24"/>
              </w:rPr>
              <w:t>C.B.S.E</w:t>
            </w:r>
          </w:p>
        </w:tc>
        <w:tc>
          <w:tcPr>
            <w:tcW w:w="1264" w:type="dxa"/>
          </w:tcPr>
          <w:p w:rsidR="00B50FB5" w:rsidRDefault="00B50FB5" w:rsidP="00B50FB5">
            <w:pPr>
              <w:pStyle w:val="TableParagraph"/>
              <w:spacing w:before="0"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2008-</w:t>
            </w:r>
          </w:p>
          <w:p w:rsidR="00A71215" w:rsidRDefault="00251D49" w:rsidP="00B50FB5">
            <w:pPr>
              <w:pStyle w:val="TableParagraph"/>
              <w:spacing w:before="0"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200</w:t>
            </w:r>
            <w:r w:rsidR="00B50FB5">
              <w:rPr>
                <w:sz w:val="24"/>
              </w:rPr>
              <w:t>9</w:t>
            </w:r>
          </w:p>
        </w:tc>
        <w:tc>
          <w:tcPr>
            <w:tcW w:w="1384" w:type="dxa"/>
          </w:tcPr>
          <w:p w:rsidR="00A71215" w:rsidRDefault="00605197" w:rsidP="00B50FB5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55</w:t>
            </w:r>
            <w:r w:rsidR="00251D49">
              <w:rPr>
                <w:sz w:val="24"/>
              </w:rPr>
              <w:t xml:space="preserve"> %</w:t>
            </w:r>
          </w:p>
        </w:tc>
      </w:tr>
      <w:tr w:rsidR="00A71215">
        <w:trPr>
          <w:trHeight w:val="547"/>
        </w:trPr>
        <w:tc>
          <w:tcPr>
            <w:tcW w:w="2430" w:type="dxa"/>
          </w:tcPr>
          <w:p w:rsidR="00A71215" w:rsidRDefault="00251D49">
            <w:pPr>
              <w:pStyle w:val="TableParagraph"/>
              <w:ind w:left="125" w:right="116"/>
              <w:rPr>
                <w:sz w:val="24"/>
              </w:rPr>
            </w:pPr>
            <w:r>
              <w:rPr>
                <w:sz w:val="24"/>
              </w:rPr>
              <w:t>Class X</w:t>
            </w:r>
          </w:p>
        </w:tc>
        <w:tc>
          <w:tcPr>
            <w:tcW w:w="3240" w:type="dxa"/>
          </w:tcPr>
          <w:p w:rsidR="00A71215" w:rsidRDefault="009D065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Satluj Public School,Ellanabad</w:t>
            </w:r>
          </w:p>
        </w:tc>
        <w:tc>
          <w:tcPr>
            <w:tcW w:w="1346" w:type="dxa"/>
          </w:tcPr>
          <w:p w:rsidR="00A71215" w:rsidRDefault="00B50FB5">
            <w:pPr>
              <w:pStyle w:val="TableParagraph"/>
              <w:ind w:left="223" w:right="214"/>
              <w:rPr>
                <w:sz w:val="24"/>
              </w:rPr>
            </w:pPr>
            <w:r>
              <w:rPr>
                <w:sz w:val="24"/>
              </w:rPr>
              <w:t>C.B.S.E</w:t>
            </w:r>
          </w:p>
        </w:tc>
        <w:tc>
          <w:tcPr>
            <w:tcW w:w="1264" w:type="dxa"/>
          </w:tcPr>
          <w:p w:rsidR="00A71215" w:rsidRDefault="00B50FB5">
            <w:pPr>
              <w:pStyle w:val="TableParagraph"/>
              <w:spacing w:before="0" w:line="274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2006</w:t>
            </w:r>
            <w:r w:rsidR="00251D49">
              <w:rPr>
                <w:sz w:val="24"/>
              </w:rPr>
              <w:t>-</w:t>
            </w:r>
          </w:p>
          <w:p w:rsidR="00A71215" w:rsidRDefault="00251D49">
            <w:pPr>
              <w:pStyle w:val="TableParagraph"/>
              <w:spacing w:before="0" w:line="253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  <w:r w:rsidR="00B50FB5">
              <w:rPr>
                <w:sz w:val="24"/>
              </w:rPr>
              <w:t>7</w:t>
            </w:r>
          </w:p>
        </w:tc>
        <w:tc>
          <w:tcPr>
            <w:tcW w:w="1384" w:type="dxa"/>
          </w:tcPr>
          <w:p w:rsidR="00A71215" w:rsidRDefault="00605197" w:rsidP="00EA05CD">
            <w:pPr>
              <w:pStyle w:val="TableParagraph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  <w:r w:rsidR="00251D49">
              <w:rPr>
                <w:sz w:val="24"/>
              </w:rPr>
              <w:t>%</w:t>
            </w:r>
          </w:p>
        </w:tc>
      </w:tr>
    </w:tbl>
    <w:p w:rsidR="00A71215" w:rsidRDefault="00A71215">
      <w:pPr>
        <w:pStyle w:val="BodyText"/>
        <w:rPr>
          <w:b/>
          <w:sz w:val="20"/>
        </w:rPr>
      </w:pPr>
    </w:p>
    <w:p w:rsidR="00A71215" w:rsidRDefault="00A71215">
      <w:pPr>
        <w:pStyle w:val="BodyText"/>
        <w:spacing w:before="2"/>
        <w:rPr>
          <w:b/>
          <w:sz w:val="20"/>
        </w:rPr>
      </w:pPr>
    </w:p>
    <w:p w:rsidR="00A71215" w:rsidRDefault="00487384">
      <w:pPr>
        <w:spacing w:before="90"/>
        <w:ind w:left="4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287655</wp:posOffset>
                </wp:positionV>
                <wp:extent cx="5943600" cy="1270"/>
                <wp:effectExtent l="0" t="0" r="0" b="0"/>
                <wp:wrapTopAndBottom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6B56" id=" 9" o:spid="_x0000_s1026" style="position:absolute;margin-left:1in;margin-top:22.6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PL3/1D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rPr>
          <w:b/>
          <w:sz w:val="24"/>
        </w:rPr>
        <w:t>PUBLICATIONS IN JOURNALS</w:t>
      </w:r>
    </w:p>
    <w:p w:rsidR="00A71215" w:rsidRDefault="00A71215">
      <w:pPr>
        <w:pStyle w:val="BodyText"/>
        <w:rPr>
          <w:b/>
          <w:sz w:val="20"/>
        </w:rPr>
      </w:pPr>
    </w:p>
    <w:p w:rsidR="00A71215" w:rsidRDefault="00A71215">
      <w:pPr>
        <w:pStyle w:val="BodyText"/>
        <w:spacing w:before="2"/>
        <w:rPr>
          <w:b/>
          <w:sz w:val="21"/>
        </w:rPr>
      </w:pPr>
    </w:p>
    <w:p w:rsidR="00652410" w:rsidRPr="00CD5FB2" w:rsidRDefault="00652410" w:rsidP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27"/>
        <w:rPr>
          <w:rStyle w:val="text-meta"/>
          <w:rFonts w:ascii="Symbol" w:hAnsi="Symbol"/>
          <w:sz w:val="24"/>
        </w:rPr>
      </w:pPr>
      <w:r w:rsidRPr="00CD5FB2">
        <w:rPr>
          <w:rFonts w:ascii="Georgia" w:hAnsi="Georgia"/>
          <w:sz w:val="23"/>
          <w:szCs w:val="23"/>
          <w:shd w:val="clear" w:color="auto" w:fill="FFFFFF"/>
        </w:rPr>
        <w:t>‘Study of natural fiber reinforced composites for structural applications’ ‘</w:t>
      </w:r>
      <w:r w:rsidRPr="00CD5FB2">
        <w:rPr>
          <w:rStyle w:val="text-bold"/>
          <w:rFonts w:ascii="Arial" w:hAnsi="Arial" w:cs="Arial"/>
          <w:sz w:val="18"/>
          <w:szCs w:val="18"/>
          <w:shd w:val="clear" w:color="auto" w:fill="FFFFFF"/>
        </w:rPr>
        <w:t>Journal of Green Engineering</w:t>
      </w:r>
      <w:r w:rsidRPr="00CD5FB2">
        <w:rPr>
          <w:rFonts w:ascii="Arial" w:hAnsi="Arial" w:cs="Arial"/>
          <w:sz w:val="18"/>
          <w:szCs w:val="18"/>
          <w:shd w:val="clear" w:color="auto" w:fill="FFFFFF"/>
        </w:rPr>
        <w:t>, </w:t>
      </w:r>
      <w:r w:rsidRPr="00CD5FB2">
        <w:rPr>
          <w:rStyle w:val="text-meta"/>
          <w:rFonts w:ascii="Arial" w:hAnsi="Arial" w:cs="Arial"/>
          <w:sz w:val="18"/>
          <w:szCs w:val="18"/>
          <w:shd w:val="clear" w:color="auto" w:fill="FFFFFF"/>
        </w:rPr>
        <w:t>2020, 10(11), pp. 11279–11288’</w:t>
      </w:r>
    </w:p>
    <w:p w:rsidR="00652410" w:rsidRPr="00CD5FB2" w:rsidRDefault="00652410" w:rsidP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27"/>
        <w:rPr>
          <w:rStyle w:val="text-meta"/>
          <w:rFonts w:ascii="Symbol" w:hAnsi="Symbol"/>
          <w:sz w:val="24"/>
        </w:rPr>
      </w:pPr>
      <w:r w:rsidRPr="00CD5FB2">
        <w:rPr>
          <w:rFonts w:ascii="Georgia" w:hAnsi="Georgia"/>
          <w:sz w:val="23"/>
          <w:szCs w:val="23"/>
          <w:shd w:val="clear" w:color="auto" w:fill="FFFFFF"/>
        </w:rPr>
        <w:t>‘Stabilization of black cotton soil using sawdust ash and terrazyme’ ‘</w:t>
      </w:r>
      <w:r w:rsidRPr="00CD5FB2">
        <w:rPr>
          <w:rStyle w:val="text-bold"/>
          <w:rFonts w:ascii="Arial" w:hAnsi="Arial" w:cs="Arial"/>
          <w:sz w:val="18"/>
          <w:szCs w:val="18"/>
          <w:shd w:val="clear" w:color="auto" w:fill="FFFFFF"/>
        </w:rPr>
        <w:t>Journal of Green Engineering</w:t>
      </w:r>
      <w:r w:rsidRPr="00CD5FB2">
        <w:rPr>
          <w:rFonts w:ascii="Arial" w:hAnsi="Arial" w:cs="Arial"/>
          <w:sz w:val="18"/>
          <w:szCs w:val="18"/>
          <w:shd w:val="clear" w:color="auto" w:fill="FFFFFF"/>
        </w:rPr>
        <w:t>, </w:t>
      </w:r>
      <w:r w:rsidRPr="00CD5FB2">
        <w:rPr>
          <w:rStyle w:val="text-meta"/>
          <w:rFonts w:ascii="Arial" w:hAnsi="Arial" w:cs="Arial"/>
          <w:sz w:val="18"/>
          <w:szCs w:val="18"/>
          <w:shd w:val="clear" w:color="auto" w:fill="FFFFFF"/>
        </w:rPr>
        <w:t>2020, 10(9), pp. 6238–6248’</w:t>
      </w:r>
    </w:p>
    <w:p w:rsidR="00652410" w:rsidRPr="00CD5FB2" w:rsidRDefault="00652410" w:rsidP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27"/>
        <w:rPr>
          <w:rStyle w:val="text-meta"/>
          <w:rFonts w:ascii="Symbol" w:hAnsi="Symbol"/>
          <w:sz w:val="24"/>
        </w:rPr>
      </w:pPr>
      <w:r w:rsidRPr="00CD5FB2">
        <w:rPr>
          <w:rFonts w:ascii="Georgia" w:hAnsi="Georgia"/>
          <w:sz w:val="23"/>
          <w:szCs w:val="23"/>
          <w:shd w:val="clear" w:color="auto" w:fill="FFFFFF"/>
        </w:rPr>
        <w:t>‘Evaluation of experimental research on black cotton soil stabilization using stone powder’ ‘</w:t>
      </w:r>
      <w:r w:rsidRPr="00CD5FB2">
        <w:rPr>
          <w:rStyle w:val="text-bold"/>
          <w:rFonts w:ascii="Arial" w:hAnsi="Arial" w:cs="Arial"/>
          <w:sz w:val="18"/>
          <w:szCs w:val="18"/>
          <w:shd w:val="clear" w:color="auto" w:fill="FFFFFF"/>
        </w:rPr>
        <w:t>Materials Today: Proceedings</w:t>
      </w:r>
      <w:r w:rsidRPr="00CD5FB2">
        <w:rPr>
          <w:rFonts w:ascii="Arial" w:hAnsi="Arial" w:cs="Arial"/>
          <w:sz w:val="18"/>
          <w:szCs w:val="18"/>
          <w:shd w:val="clear" w:color="auto" w:fill="FFFFFF"/>
        </w:rPr>
        <w:t>, </w:t>
      </w:r>
      <w:r w:rsidRPr="00CD5FB2">
        <w:rPr>
          <w:rStyle w:val="text-meta"/>
          <w:rFonts w:ascii="Arial" w:hAnsi="Arial" w:cs="Arial"/>
          <w:sz w:val="18"/>
          <w:szCs w:val="18"/>
          <w:shd w:val="clear" w:color="auto" w:fill="FFFFFF"/>
        </w:rPr>
        <w:t>2020, 37(Part 2), pp. 3490–3493’</w:t>
      </w:r>
    </w:p>
    <w:p w:rsidR="00652410" w:rsidRPr="00CD5FB2" w:rsidRDefault="00652410" w:rsidP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27"/>
        <w:rPr>
          <w:rStyle w:val="text-meta"/>
          <w:rFonts w:ascii="Symbol" w:hAnsi="Symbol"/>
          <w:sz w:val="24"/>
        </w:rPr>
      </w:pPr>
      <w:r w:rsidRPr="00CD5FB2">
        <w:rPr>
          <w:rFonts w:ascii="Georgia" w:hAnsi="Georgia"/>
          <w:sz w:val="23"/>
          <w:szCs w:val="23"/>
          <w:shd w:val="clear" w:color="auto" w:fill="FFFFFF"/>
        </w:rPr>
        <w:t>‘Clay soil stabilization by utilizing secondary lime and rubber tire powder’ ‘</w:t>
      </w:r>
      <w:r w:rsidRPr="00CD5FB2">
        <w:rPr>
          <w:rStyle w:val="text-bold"/>
          <w:rFonts w:ascii="Arial" w:hAnsi="Arial" w:cs="Arial"/>
          <w:sz w:val="18"/>
          <w:szCs w:val="18"/>
          <w:shd w:val="clear" w:color="auto" w:fill="FFFFFF"/>
        </w:rPr>
        <w:t>Materials Today: Proceedings</w:t>
      </w:r>
      <w:r w:rsidRPr="00CD5FB2">
        <w:rPr>
          <w:rFonts w:ascii="Arial" w:hAnsi="Arial" w:cs="Arial"/>
          <w:sz w:val="18"/>
          <w:szCs w:val="18"/>
          <w:shd w:val="clear" w:color="auto" w:fill="FFFFFF"/>
        </w:rPr>
        <w:t>, </w:t>
      </w:r>
      <w:r w:rsidRPr="00CD5FB2">
        <w:rPr>
          <w:rStyle w:val="text-meta"/>
          <w:rFonts w:ascii="Arial" w:hAnsi="Arial" w:cs="Arial"/>
          <w:sz w:val="18"/>
          <w:szCs w:val="18"/>
          <w:shd w:val="clear" w:color="auto" w:fill="FFFFFF"/>
        </w:rPr>
        <w:t>2020, 37(Part 2), pp. 3471–3474’</w:t>
      </w:r>
    </w:p>
    <w:p w:rsidR="00652410" w:rsidRPr="00CD5FB2" w:rsidRDefault="00652410" w:rsidP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27"/>
        <w:rPr>
          <w:rFonts w:ascii="Symbol" w:hAnsi="Symbol"/>
          <w:sz w:val="24"/>
        </w:rPr>
      </w:pPr>
      <w:r w:rsidRPr="00CD5FB2">
        <w:rPr>
          <w:rFonts w:ascii="Georgia" w:hAnsi="Georgia"/>
          <w:sz w:val="23"/>
          <w:szCs w:val="23"/>
          <w:shd w:val="clear" w:color="auto" w:fill="FFFFFF"/>
        </w:rPr>
        <w:t>‘Experimental study of fiber reinforced rigid pavement’ ‘</w:t>
      </w:r>
      <w:r w:rsidRPr="00CD5FB2">
        <w:rPr>
          <w:rStyle w:val="text-bold"/>
          <w:rFonts w:ascii="Arial" w:hAnsi="Arial" w:cs="Arial"/>
          <w:sz w:val="18"/>
          <w:szCs w:val="18"/>
          <w:shd w:val="clear" w:color="auto" w:fill="FFFFFF"/>
        </w:rPr>
        <w:t>Materials Today: Proceedings</w:t>
      </w:r>
      <w:r w:rsidRPr="00CD5FB2">
        <w:rPr>
          <w:rFonts w:ascii="Arial" w:hAnsi="Arial" w:cs="Arial"/>
          <w:sz w:val="18"/>
          <w:szCs w:val="18"/>
          <w:shd w:val="clear" w:color="auto" w:fill="FFFFFF"/>
        </w:rPr>
        <w:t>, </w:t>
      </w:r>
      <w:r w:rsidRPr="00CD5FB2">
        <w:rPr>
          <w:rStyle w:val="text-meta"/>
          <w:rFonts w:ascii="Arial" w:hAnsi="Arial" w:cs="Arial"/>
          <w:sz w:val="18"/>
          <w:szCs w:val="18"/>
          <w:shd w:val="clear" w:color="auto" w:fill="FFFFFF"/>
        </w:rPr>
        <w:t>2020, 37(Part 2), pp. 3520–3522’</w:t>
      </w:r>
    </w:p>
    <w:p w:rsidR="00A71215" w:rsidRPr="00CD5FB2" w:rsidRDefault="00251D49" w:rsidP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27"/>
        <w:rPr>
          <w:rFonts w:ascii="Symbol" w:hAnsi="Symbol"/>
          <w:sz w:val="24"/>
        </w:rPr>
      </w:pPr>
      <w:r w:rsidRPr="00CD5FB2">
        <w:rPr>
          <w:sz w:val="24"/>
        </w:rPr>
        <w:t>‘</w:t>
      </w:r>
      <w:r w:rsidR="00EA05CD" w:rsidRPr="00CD5FB2">
        <w:t xml:space="preserve">Parking Analysis and Characteristics of Sector17 and Sector-35 in Chandigarh </w:t>
      </w:r>
      <w:r w:rsidRPr="00CD5FB2">
        <w:rPr>
          <w:sz w:val="24"/>
        </w:rPr>
        <w:t>‘</w:t>
      </w:r>
      <w:r w:rsidR="00EA05CD" w:rsidRPr="00CD5FB2">
        <w:t>International Journal for Research in Applied Science &amp; Engineering Technology(IJRASET)</w:t>
      </w:r>
      <w:r w:rsidRPr="00CD5FB2">
        <w:rPr>
          <w:sz w:val="24"/>
        </w:rPr>
        <w:t xml:space="preserve">’, </w:t>
      </w:r>
      <w:r w:rsidR="00EA05CD" w:rsidRPr="00CD5FB2">
        <w:t>ISSN: 2321-9653</w:t>
      </w:r>
      <w:r w:rsidRPr="00CD5FB2">
        <w:rPr>
          <w:sz w:val="24"/>
        </w:rPr>
        <w:t xml:space="preserve"> </w:t>
      </w:r>
      <w:r w:rsidR="00EA05CD" w:rsidRPr="00CD5FB2">
        <w:t>; IC Value: 45.98; SJ Impact Factor: 6.887.</w:t>
      </w:r>
    </w:p>
    <w:p w:rsidR="00652410" w:rsidRDefault="00652410" w:rsidP="00652410">
      <w:pPr>
        <w:tabs>
          <w:tab w:val="left" w:pos="1119"/>
          <w:tab w:val="left" w:pos="1120"/>
        </w:tabs>
        <w:spacing w:before="101"/>
        <w:ind w:right="227"/>
        <w:rPr>
          <w:rFonts w:ascii="Symbol" w:hAnsi="Symbol"/>
          <w:sz w:val="24"/>
        </w:rPr>
      </w:pPr>
    </w:p>
    <w:p w:rsidR="00652410" w:rsidRDefault="00652410" w:rsidP="00652410">
      <w:pPr>
        <w:tabs>
          <w:tab w:val="left" w:pos="1119"/>
          <w:tab w:val="left" w:pos="1120"/>
        </w:tabs>
        <w:spacing w:before="101"/>
        <w:ind w:right="227"/>
        <w:rPr>
          <w:rFonts w:ascii="Symbol" w:hAnsi="Symbol"/>
          <w:sz w:val="24"/>
        </w:rPr>
      </w:pPr>
    </w:p>
    <w:p w:rsidR="00652410" w:rsidRDefault="00652410" w:rsidP="00652410">
      <w:pPr>
        <w:tabs>
          <w:tab w:val="left" w:pos="1119"/>
          <w:tab w:val="left" w:pos="1120"/>
        </w:tabs>
        <w:spacing w:before="101"/>
        <w:ind w:right="227"/>
        <w:rPr>
          <w:rFonts w:ascii="Symbol" w:hAnsi="Symbol"/>
          <w:sz w:val="24"/>
        </w:rPr>
      </w:pPr>
    </w:p>
    <w:p w:rsidR="00652410" w:rsidRPr="00652410" w:rsidRDefault="00652410" w:rsidP="00652410">
      <w:pPr>
        <w:tabs>
          <w:tab w:val="left" w:pos="1119"/>
          <w:tab w:val="left" w:pos="1120"/>
        </w:tabs>
        <w:spacing w:before="101"/>
        <w:ind w:right="227"/>
        <w:rPr>
          <w:rFonts w:ascii="Symbol" w:hAnsi="Symbol"/>
          <w:sz w:val="24"/>
        </w:rPr>
        <w:sectPr w:rsidR="00652410" w:rsidRPr="00652410">
          <w:type w:val="continuous"/>
          <w:pgSz w:w="12240" w:h="15840"/>
          <w:pgMar w:top="980" w:right="1300" w:bottom="280" w:left="10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71215" w:rsidRDefault="00A71215">
      <w:pPr>
        <w:pStyle w:val="BodyText"/>
        <w:spacing w:before="8"/>
        <w:rPr>
          <w:sz w:val="23"/>
        </w:rPr>
      </w:pPr>
    </w:p>
    <w:p w:rsidR="00A71215" w:rsidRDefault="0048738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943600" cy="1270"/>
                <wp:effectExtent l="0" t="0" r="0" b="0"/>
                <wp:wrapTopAndBottom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05944" id=" 8" o:spid="_x0000_s1026" style="position:absolute;margin-left:1in;margin-top:18.1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P2knmf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EA05CD">
        <w:t>M-TECH DISSERTATION</w:t>
      </w:r>
    </w:p>
    <w:p w:rsidR="00A71215" w:rsidRDefault="00A71215">
      <w:pPr>
        <w:pStyle w:val="BodyText"/>
        <w:rPr>
          <w:b/>
          <w:sz w:val="20"/>
        </w:rPr>
      </w:pPr>
    </w:p>
    <w:p w:rsidR="00A71215" w:rsidRDefault="00A71215">
      <w:pPr>
        <w:pStyle w:val="BodyText"/>
        <w:spacing w:before="7"/>
        <w:rPr>
          <w:b/>
          <w:sz w:val="17"/>
        </w:rPr>
      </w:pPr>
    </w:p>
    <w:p w:rsidR="00A71215" w:rsidRDefault="00EA05CD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right="201"/>
        <w:rPr>
          <w:rFonts w:ascii="Symbol" w:hAnsi="Symbol"/>
          <w:sz w:val="24"/>
        </w:rPr>
      </w:pPr>
      <w:r>
        <w:t>Parking Analysis and Characteristics of Sector17 and Sector-35 in Chandigarh.</w:t>
      </w:r>
    </w:p>
    <w:p w:rsidR="00A71215" w:rsidRDefault="00A71215">
      <w:pPr>
        <w:pStyle w:val="BodyText"/>
        <w:rPr>
          <w:sz w:val="26"/>
        </w:rPr>
      </w:pPr>
    </w:p>
    <w:p w:rsidR="00A71215" w:rsidRDefault="00A71215">
      <w:pPr>
        <w:pStyle w:val="BodyText"/>
        <w:spacing w:before="11"/>
        <w:rPr>
          <w:sz w:val="21"/>
        </w:rPr>
      </w:pPr>
    </w:p>
    <w:p w:rsidR="00A71215" w:rsidRDefault="0048738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943600" cy="1270"/>
                <wp:effectExtent l="0" t="0" r="0" b="0"/>
                <wp:wrapTopAndBottom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F87C" id=" 7" o:spid="_x0000_s1026" style="position:absolute;margin-left:1in;margin-top:18.15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P2knmf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t>CONFRENCES / SEMINARS / SYMPOSIUM ATTENDED</w:t>
      </w:r>
    </w:p>
    <w:p w:rsidR="00A71215" w:rsidRDefault="00A71215">
      <w:pPr>
        <w:pStyle w:val="BodyText"/>
        <w:spacing w:before="7"/>
        <w:rPr>
          <w:b/>
          <w:sz w:val="13"/>
        </w:rPr>
      </w:pPr>
    </w:p>
    <w:p w:rsidR="00A71215" w:rsidRDefault="00251D49">
      <w:pPr>
        <w:pStyle w:val="ListParagraph"/>
        <w:numPr>
          <w:ilvl w:val="0"/>
          <w:numId w:val="1"/>
        </w:numPr>
        <w:tabs>
          <w:tab w:val="left" w:pos="1120"/>
        </w:tabs>
        <w:spacing w:before="101"/>
        <w:ind w:right="178"/>
        <w:jc w:val="both"/>
        <w:rPr>
          <w:rFonts w:ascii="Symbol" w:hAnsi="Symbol"/>
          <w:sz w:val="24"/>
        </w:rPr>
      </w:pPr>
      <w:r>
        <w:rPr>
          <w:sz w:val="24"/>
        </w:rPr>
        <w:t xml:space="preserve">NATIONAL CONFERENCE on “INTEGRATED PERSPECTIVES ON WATERSHED URBANIZATION, HYDROLOGY AND FLOOD MANAGEMENT (WUFM 2017)” </w:t>
      </w:r>
      <w:r>
        <w:rPr>
          <w:spacing w:val="-9"/>
          <w:sz w:val="24"/>
        </w:rPr>
        <w:t xml:space="preserve">on </w:t>
      </w:r>
      <w:r>
        <w:rPr>
          <w:sz w:val="24"/>
        </w:rPr>
        <w:t>20</w:t>
      </w:r>
      <w:r>
        <w:rPr>
          <w:position w:val="8"/>
          <w:sz w:val="12"/>
        </w:rPr>
        <w:t xml:space="preserve">th </w:t>
      </w:r>
      <w:r>
        <w:rPr>
          <w:sz w:val="24"/>
        </w:rPr>
        <w:t>-21</w:t>
      </w:r>
      <w:r>
        <w:rPr>
          <w:position w:val="8"/>
          <w:sz w:val="12"/>
        </w:rPr>
        <w:t xml:space="preserve">st </w:t>
      </w:r>
      <w:r>
        <w:rPr>
          <w:sz w:val="24"/>
        </w:rPr>
        <w:t>April 2017.</w:t>
      </w:r>
    </w:p>
    <w:p w:rsidR="00A71215" w:rsidRDefault="00A71215">
      <w:pPr>
        <w:pStyle w:val="BodyText"/>
        <w:rPr>
          <w:sz w:val="20"/>
        </w:rPr>
      </w:pPr>
    </w:p>
    <w:p w:rsidR="00A71215" w:rsidRDefault="00A71215">
      <w:pPr>
        <w:pStyle w:val="BodyText"/>
        <w:spacing w:before="2"/>
        <w:rPr>
          <w:sz w:val="20"/>
        </w:rPr>
      </w:pPr>
    </w:p>
    <w:p w:rsidR="00A71215" w:rsidRDefault="00487384">
      <w:pPr>
        <w:pStyle w:val="Heading1"/>
        <w:spacing w:before="9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287655</wp:posOffset>
                </wp:positionV>
                <wp:extent cx="5943600" cy="127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A26C" id=" 4" o:spid="_x0000_s1026" style="position:absolute;margin-left:1in;margin-top:22.6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PL3/1D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t>ONLINE COURSES</w:t>
      </w:r>
    </w:p>
    <w:p w:rsidR="00A71215" w:rsidRDefault="00A71215">
      <w:pPr>
        <w:pStyle w:val="BodyText"/>
        <w:spacing w:before="7"/>
        <w:rPr>
          <w:b/>
          <w:sz w:val="13"/>
        </w:rPr>
      </w:pPr>
    </w:p>
    <w:p w:rsidR="00A71215" w:rsidRDefault="007F4895" w:rsidP="007F4895">
      <w:pPr>
        <w:pStyle w:val="ListParagraph"/>
        <w:numPr>
          <w:ilvl w:val="0"/>
          <w:numId w:val="1"/>
        </w:numPr>
        <w:tabs>
          <w:tab w:val="left" w:pos="1080"/>
        </w:tabs>
        <w:spacing w:before="101"/>
        <w:rPr>
          <w:rFonts w:ascii="Symbol" w:hAnsi="Symbol"/>
          <w:sz w:val="24"/>
        </w:rPr>
      </w:pPr>
      <w:r>
        <w:rPr>
          <w:sz w:val="24"/>
        </w:rPr>
        <w:t>Diversity in peer</w:t>
      </w:r>
      <w:r w:rsidR="00251D49">
        <w:rPr>
          <w:sz w:val="24"/>
        </w:rPr>
        <w:t xml:space="preserve"> by Research Academy ELSEVIER.</w:t>
      </w:r>
    </w:p>
    <w:p w:rsidR="00A71215" w:rsidRDefault="007F4895" w:rsidP="007F4895">
      <w:pPr>
        <w:pStyle w:val="ListParagraph"/>
        <w:numPr>
          <w:ilvl w:val="0"/>
          <w:numId w:val="1"/>
        </w:numPr>
        <w:tabs>
          <w:tab w:val="left" w:pos="1080"/>
        </w:tabs>
        <w:ind w:left="1080"/>
        <w:rPr>
          <w:rFonts w:ascii="Symbol" w:hAnsi="Symbol"/>
          <w:sz w:val="24"/>
        </w:rPr>
      </w:pPr>
      <w:r w:rsidRPr="007F4895">
        <w:rPr>
          <w:sz w:val="24"/>
        </w:rPr>
        <w:t xml:space="preserve">Make the most of your research: publish your data &amp; methods </w:t>
      </w:r>
      <w:r w:rsidR="00251D49">
        <w:rPr>
          <w:sz w:val="24"/>
        </w:rPr>
        <w:t>by Research Academy ELSEVIER.</w:t>
      </w:r>
    </w:p>
    <w:p w:rsidR="00A71215" w:rsidRDefault="007F4895" w:rsidP="007F4895">
      <w:pPr>
        <w:pStyle w:val="ListParagraph"/>
        <w:numPr>
          <w:ilvl w:val="0"/>
          <w:numId w:val="1"/>
        </w:numPr>
        <w:ind w:left="1080" w:hanging="320"/>
        <w:rPr>
          <w:rFonts w:ascii="Symbol" w:hAnsi="Symbol"/>
          <w:sz w:val="24"/>
        </w:rPr>
      </w:pPr>
      <w:r w:rsidRPr="007F4895">
        <w:rPr>
          <w:sz w:val="24"/>
        </w:rPr>
        <w:t xml:space="preserve">How to turn your thesis into an article </w:t>
      </w:r>
      <w:r w:rsidR="00251D49">
        <w:rPr>
          <w:sz w:val="24"/>
        </w:rPr>
        <w:t>by Research Academy ELSEVIER.</w:t>
      </w:r>
    </w:p>
    <w:p w:rsidR="00A71215" w:rsidRDefault="007F4895" w:rsidP="007F489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left="1080" w:hanging="320"/>
        <w:rPr>
          <w:rFonts w:ascii="Symbol" w:hAnsi="Symbol"/>
          <w:sz w:val="24"/>
        </w:rPr>
      </w:pPr>
      <w:r w:rsidRPr="007F4895">
        <w:rPr>
          <w:sz w:val="24"/>
        </w:rPr>
        <w:t xml:space="preserve">How researchers benefit from citing data </w:t>
      </w:r>
      <w:r w:rsidR="00251D49">
        <w:rPr>
          <w:sz w:val="24"/>
        </w:rPr>
        <w:t>by Research Academy ELSEVIER.</w:t>
      </w:r>
    </w:p>
    <w:p w:rsidR="00A71215" w:rsidRDefault="007F4895" w:rsidP="007F4895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Symbol" w:hAnsi="Symbol"/>
          <w:sz w:val="24"/>
        </w:rPr>
      </w:pPr>
      <w:r w:rsidRPr="007F4895">
        <w:rPr>
          <w:sz w:val="24"/>
        </w:rPr>
        <w:t xml:space="preserve">How researchers store, share and use data </w:t>
      </w:r>
      <w:r w:rsidR="00251D49">
        <w:rPr>
          <w:sz w:val="24"/>
        </w:rPr>
        <w:t>ELSEVIER.</w:t>
      </w:r>
    </w:p>
    <w:p w:rsidR="00A71215" w:rsidRDefault="00A71215">
      <w:pPr>
        <w:pStyle w:val="BodyText"/>
        <w:rPr>
          <w:sz w:val="26"/>
        </w:rPr>
      </w:pPr>
    </w:p>
    <w:p w:rsidR="00A71215" w:rsidRDefault="00A71215">
      <w:pPr>
        <w:pStyle w:val="BodyText"/>
        <w:spacing w:before="10"/>
        <w:rPr>
          <w:sz w:val="21"/>
        </w:rPr>
      </w:pPr>
    </w:p>
    <w:p w:rsidR="00A71215" w:rsidRDefault="00487384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943600" cy="127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A8BE" id=" 3" o:spid="_x0000_s1026" style="position:absolute;margin-left:1in;margin-top:18.2pt;width:4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BsUb97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t>TRAINING UNDERGONE</w:t>
      </w:r>
    </w:p>
    <w:p w:rsidR="00A71215" w:rsidRDefault="00A71215">
      <w:pPr>
        <w:pStyle w:val="BodyText"/>
        <w:spacing w:before="6"/>
        <w:rPr>
          <w:b/>
          <w:sz w:val="14"/>
        </w:rPr>
      </w:pPr>
    </w:p>
    <w:p w:rsidR="00A71215" w:rsidRDefault="007F4895">
      <w:pPr>
        <w:pStyle w:val="BodyText"/>
        <w:spacing w:before="90"/>
        <w:ind w:left="400"/>
      </w:pPr>
      <w:r>
        <w:t>2</w:t>
      </w:r>
      <w:r w:rsidR="00251D49">
        <w:t xml:space="preserve"> months training on “</w:t>
      </w:r>
      <w:r>
        <w:t>Foundation of building</w:t>
      </w:r>
      <w:r w:rsidR="00251D49">
        <w:t xml:space="preserve">” from </w:t>
      </w:r>
      <w:r>
        <w:t xml:space="preserve">DLF </w:t>
      </w:r>
      <w:r w:rsidR="00251D49">
        <w:t>Pvt. Ltd.</w:t>
      </w:r>
    </w:p>
    <w:p w:rsidR="00A71215" w:rsidRDefault="00487384">
      <w:pPr>
        <w:pStyle w:val="Heading1"/>
        <w:spacing w:before="23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376555</wp:posOffset>
                </wp:positionV>
                <wp:extent cx="5943600" cy="127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0528" id=" 2" o:spid="_x0000_s1026" style="position:absolute;margin-left:1in;margin-top:29.65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" path="m,l9360,e" filled="f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251D49">
        <w:t>PERSONAL DETAILS</w:t>
      </w:r>
    </w:p>
    <w:p w:rsidR="00A71215" w:rsidRDefault="00A71215">
      <w:pPr>
        <w:pStyle w:val="BodyText"/>
        <w:spacing w:before="6"/>
        <w:rPr>
          <w:b/>
          <w:sz w:val="14"/>
        </w:rPr>
      </w:pPr>
    </w:p>
    <w:p w:rsidR="00A71215" w:rsidRDefault="00AB6855">
      <w:pPr>
        <w:pStyle w:val="BodyText"/>
        <w:spacing w:before="90"/>
        <w:ind w:left="400"/>
      </w:pPr>
      <w:r>
        <w:t>Date of Birth: 19 Jan. 1991</w:t>
      </w:r>
    </w:p>
    <w:p w:rsidR="00452045" w:rsidRDefault="00251D49">
      <w:pPr>
        <w:pStyle w:val="BodyText"/>
        <w:spacing w:before="41" w:line="276" w:lineRule="auto"/>
        <w:ind w:left="400" w:right="2541"/>
      </w:pPr>
      <w:r>
        <w:t xml:space="preserve">Address: </w:t>
      </w:r>
      <w:r w:rsidR="00AB6855">
        <w:t>W604 Jalvayu Towers Mohali</w:t>
      </w:r>
      <w:r>
        <w:t xml:space="preserve"> (PB).</w:t>
      </w:r>
      <w:r w:rsidR="00452045">
        <w:t>\</w:t>
      </w:r>
    </w:p>
    <w:p w:rsidR="00A71215" w:rsidRDefault="00251D49">
      <w:pPr>
        <w:pStyle w:val="BodyText"/>
        <w:spacing w:before="41" w:line="276" w:lineRule="auto"/>
        <w:ind w:left="400" w:right="2541"/>
      </w:pPr>
      <w:r>
        <w:t xml:space="preserve"> Languages Known: Punjabi, Hindi and English.</w:t>
      </w:r>
    </w:p>
    <w:p w:rsidR="00A71215" w:rsidRDefault="00A71215">
      <w:pPr>
        <w:pStyle w:val="BodyText"/>
        <w:spacing w:before="7"/>
        <w:rPr>
          <w:sz w:val="27"/>
        </w:rPr>
      </w:pPr>
    </w:p>
    <w:p w:rsidR="00A71215" w:rsidRDefault="00251D49">
      <w:pPr>
        <w:pStyle w:val="BodyText"/>
        <w:ind w:left="400"/>
      </w:pPr>
      <w:r>
        <w:t>Declaration:</w:t>
      </w:r>
    </w:p>
    <w:p w:rsidR="00A71215" w:rsidRDefault="00A71215">
      <w:pPr>
        <w:pStyle w:val="BodyText"/>
        <w:spacing w:before="2"/>
        <w:rPr>
          <w:sz w:val="31"/>
        </w:rPr>
      </w:pPr>
    </w:p>
    <w:p w:rsidR="00A71215" w:rsidRDefault="00251D49">
      <w:pPr>
        <w:pStyle w:val="BodyText"/>
        <w:spacing w:line="276" w:lineRule="auto"/>
        <w:ind w:left="400" w:right="909"/>
      </w:pPr>
      <w:r>
        <w:t>I hereby declare that the above furnished information is true and correct to the best of my knowledge and belief.</w:t>
      </w:r>
    </w:p>
    <w:p w:rsidR="00A71215" w:rsidRDefault="00251D49">
      <w:pPr>
        <w:pStyle w:val="BodyText"/>
        <w:ind w:left="400" w:right="8858"/>
      </w:pPr>
      <w:r>
        <w:t>Dated:</w:t>
      </w:r>
    </w:p>
    <w:p w:rsidR="00A71215" w:rsidRDefault="00251D49">
      <w:pPr>
        <w:pStyle w:val="BodyText"/>
        <w:spacing w:before="42"/>
        <w:ind w:left="400" w:right="8858"/>
      </w:pPr>
      <w:r>
        <w:t>Place:</w:t>
      </w:r>
    </w:p>
    <w:p w:rsidR="00A71215" w:rsidRDefault="00251D49">
      <w:pPr>
        <w:pStyle w:val="BodyText"/>
        <w:spacing w:before="41"/>
        <w:ind w:right="139"/>
        <w:jc w:val="right"/>
      </w:pPr>
      <w:r>
        <w:t>(</w:t>
      </w:r>
      <w:r w:rsidR="00AB6855">
        <w:t>Mukesh Kumar</w:t>
      </w:r>
      <w:r>
        <w:t>)</w:t>
      </w:r>
    </w:p>
    <w:sectPr w:rsidR="00A71215" w:rsidSect="00A71215">
      <w:pgSz w:w="12240" w:h="15840"/>
      <w:pgMar w:top="980" w:right="1300" w:bottom="280" w:left="10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79E9"/>
    <w:multiLevelType w:val="hybridMultilevel"/>
    <w:tmpl w:val="DB0ACC08"/>
    <w:lvl w:ilvl="0" w:tplc="F7366928">
      <w:numFmt w:val="bullet"/>
      <w:lvlText w:val=""/>
      <w:lvlJc w:val="left"/>
      <w:pPr>
        <w:ind w:left="1120" w:hanging="360"/>
      </w:pPr>
      <w:rPr>
        <w:rFonts w:hint="default"/>
        <w:w w:val="100"/>
        <w:lang w:val="en-US" w:eastAsia="en-US" w:bidi="ar-SA"/>
      </w:rPr>
    </w:lvl>
    <w:lvl w:ilvl="1" w:tplc="C0B80DEA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8D077D4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3" w:tplc="6180F66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 w:tplc="B05E8B86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06E25A4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D3C47CDC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5FBE87A8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DE026DD4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15"/>
    <w:rsid w:val="00251D49"/>
    <w:rsid w:val="00306193"/>
    <w:rsid w:val="00452045"/>
    <w:rsid w:val="00487384"/>
    <w:rsid w:val="00605197"/>
    <w:rsid w:val="00652410"/>
    <w:rsid w:val="00713C48"/>
    <w:rsid w:val="007F4895"/>
    <w:rsid w:val="008838C6"/>
    <w:rsid w:val="00994872"/>
    <w:rsid w:val="009D065C"/>
    <w:rsid w:val="00A71215"/>
    <w:rsid w:val="00AB6855"/>
    <w:rsid w:val="00B50FB5"/>
    <w:rsid w:val="00C053D3"/>
    <w:rsid w:val="00CD5FB2"/>
    <w:rsid w:val="00E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4F513C5B-5AB1-A54C-9B7C-D8C2FA42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21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71215"/>
    <w:pPr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12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71215"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rsid w:val="00A71215"/>
    <w:pPr>
      <w:spacing w:before="135"/>
      <w:ind w:left="13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1D49"/>
    <w:rPr>
      <w:color w:val="0000FF" w:themeColor="hyperlink"/>
      <w:u w:val="single"/>
    </w:rPr>
  </w:style>
  <w:style w:type="character" w:customStyle="1" w:styleId="text-bold">
    <w:name w:val="text-bold"/>
    <w:basedOn w:val="DefaultParagraphFont"/>
    <w:rsid w:val="00652410"/>
  </w:style>
  <w:style w:type="character" w:customStyle="1" w:styleId="text-meta">
    <w:name w:val="text-meta"/>
    <w:basedOn w:val="DefaultParagraphFont"/>
    <w:rsid w:val="0065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ukeshkumar.civil@cumail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ikram.civil@cumail.in" TargetMode="External" /><Relationship Id="rId5" Type="http://schemas.openxmlformats.org/officeDocument/2006/relationships/hyperlink" Target="mailto:vikram.civil@cumail.in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 User</cp:lastModifiedBy>
  <cp:revision>2</cp:revision>
  <dcterms:created xsi:type="dcterms:W3CDTF">2022-01-28T21:06:00Z</dcterms:created>
  <dcterms:modified xsi:type="dcterms:W3CDTF">2022-01-28T21:06:00Z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2020-08-26T00:00:00Z</vt:filetime>
  </property>
</Properties>
</file>