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6FC" w:rsidRPr="009B294C" w:rsidRDefault="00EF1F0F" w:rsidP="007E471C">
      <w:pPr>
        <w:pStyle w:val="Heading1"/>
        <w:rPr>
          <w:color w:val="auto"/>
          <w:sz w:val="20"/>
          <w:szCs w:val="20"/>
        </w:rPr>
      </w:pPr>
      <w:r w:rsidRPr="009B294C">
        <w:rPr>
          <w:color w:val="auto"/>
          <w:sz w:val="20"/>
          <w:szCs w:val="20"/>
        </w:rPr>
        <w:t>Apurva</w:t>
      </w:r>
      <w:r w:rsidR="00130D40" w:rsidRPr="009B294C">
        <w:rPr>
          <w:color w:val="auto"/>
          <w:sz w:val="20"/>
          <w:szCs w:val="20"/>
        </w:rPr>
        <w:t xml:space="preserve"> Rastogi</w:t>
      </w:r>
    </w:p>
    <w:p w:rsidR="00B356FC" w:rsidRPr="009B294C" w:rsidRDefault="00DC0338" w:rsidP="005C0B9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+91-</w:t>
      </w:r>
      <w:r w:rsidR="00EF1F0F" w:rsidRPr="009B294C">
        <w:rPr>
          <w:rFonts w:ascii="Times New Roman" w:hAnsi="Times New Roman" w:hint="default"/>
          <w:sz w:val="20"/>
          <w:szCs w:val="20"/>
        </w:rPr>
        <w:t>9833863621</w:t>
      </w:r>
    </w:p>
    <w:p w:rsidR="00B356FC" w:rsidRPr="009B294C" w:rsidRDefault="006E1AF1" w:rsidP="005742F0">
      <w:pPr>
        <w:pStyle w:val="NoSpacing1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hint="default"/>
          <w:sz w:val="20"/>
          <w:szCs w:val="20"/>
          <w:u w:val="single"/>
        </w:rPr>
      </w:pPr>
      <w:hyperlink r:id="rId8" w:history="1">
        <w:r w:rsidR="00D64456" w:rsidRPr="007F5AAE">
          <w:rPr>
            <w:rStyle w:val="Hyperlink"/>
            <w:rFonts w:ascii="Times New Roman" w:hAnsi="Times New Roman" w:hint="default"/>
            <w:sz w:val="20"/>
            <w:szCs w:val="20"/>
          </w:rPr>
          <w:t>withloveapurva@gmail.com</w:t>
        </w:r>
      </w:hyperlink>
    </w:p>
    <w:p w:rsidR="005D1207" w:rsidRPr="009B294C" w:rsidRDefault="005D1207" w:rsidP="005C0B9B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</w:p>
    <w:p w:rsidR="00B356FC" w:rsidRPr="009B294C" w:rsidRDefault="00130D40" w:rsidP="005C0B9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  <w:u w:val="single"/>
        </w:rPr>
        <w:t>Career Objective:</w:t>
      </w:r>
      <w:r w:rsidR="00A27FE9" w:rsidRPr="009B294C">
        <w:rPr>
          <w:rFonts w:ascii="Times New Roman" w:hAnsi="Times New Roman" w:hint="default"/>
          <w:b/>
          <w:sz w:val="20"/>
          <w:szCs w:val="20"/>
        </w:rPr>
        <w:t xml:space="preserve"> </w:t>
      </w:r>
      <w:r w:rsidRPr="009B294C">
        <w:rPr>
          <w:rFonts w:ascii="Times New Roman" w:hAnsi="Times New Roman" w:hint="default"/>
          <w:sz w:val="20"/>
          <w:szCs w:val="20"/>
        </w:rPr>
        <w:t xml:space="preserve">To work with best of my abilities and seek a job in an </w:t>
      </w:r>
      <w:r w:rsidR="00023189">
        <w:rPr>
          <w:rFonts w:ascii="Times New Roman" w:hAnsi="Times New Roman" w:hint="default"/>
          <w:sz w:val="20"/>
          <w:szCs w:val="20"/>
        </w:rPr>
        <w:t>organization</w:t>
      </w:r>
      <w:r w:rsidRPr="009B294C">
        <w:rPr>
          <w:rFonts w:ascii="Times New Roman" w:hAnsi="Times New Roman" w:hint="default"/>
          <w:sz w:val="20"/>
          <w:szCs w:val="20"/>
        </w:rPr>
        <w:t xml:space="preserve"> where I can utilize my creativity and self-determination for the growth of the organization and self.</w:t>
      </w:r>
    </w:p>
    <w:p w:rsidR="00C24CC9" w:rsidRPr="009B294C" w:rsidRDefault="00C24CC9" w:rsidP="005C0B9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</w:p>
    <w:p w:rsidR="00EF1F0F" w:rsidRPr="009B294C" w:rsidRDefault="00944BC6" w:rsidP="00944BC6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  <w:r w:rsidRPr="009B294C">
        <w:rPr>
          <w:rFonts w:ascii="Times New Roman" w:hAnsi="Times New Roman" w:hint="default"/>
          <w:b/>
          <w:sz w:val="20"/>
          <w:szCs w:val="20"/>
          <w:u w:val="single"/>
        </w:rPr>
        <w:t>Work Experience</w:t>
      </w:r>
    </w:p>
    <w:p w:rsidR="00115DD7" w:rsidRDefault="00115DD7" w:rsidP="00944BC6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</w:p>
    <w:p w:rsidR="00115DD7" w:rsidRPr="009B294C" w:rsidRDefault="00115DD7" w:rsidP="00115DD7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 xml:space="preserve">CRISIL LTD                                                                                </w:t>
      </w:r>
      <w:r>
        <w:rPr>
          <w:rFonts w:ascii="Times New Roman" w:hAnsi="Times New Roman" w:hint="default"/>
          <w:b/>
          <w:i/>
          <w:sz w:val="20"/>
          <w:szCs w:val="20"/>
        </w:rPr>
        <w:t xml:space="preserve">             (April’20 – Present</w:t>
      </w:r>
      <w:r w:rsidRPr="009B294C">
        <w:rPr>
          <w:rFonts w:ascii="Times New Roman" w:hAnsi="Times New Roman" w:hint="default"/>
          <w:b/>
          <w:i/>
          <w:sz w:val="20"/>
          <w:szCs w:val="20"/>
        </w:rPr>
        <w:t>)</w:t>
      </w:r>
    </w:p>
    <w:p w:rsidR="00115DD7" w:rsidRPr="009B294C" w:rsidRDefault="00115DD7" w:rsidP="00115DD7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  <w:r>
        <w:rPr>
          <w:rFonts w:ascii="Times New Roman" w:hAnsi="Times New Roman" w:hint="default"/>
          <w:b/>
          <w:i/>
          <w:sz w:val="20"/>
          <w:szCs w:val="20"/>
        </w:rPr>
        <w:t>LEAD A</w:t>
      </w:r>
      <w:r w:rsidRPr="009B294C">
        <w:rPr>
          <w:rFonts w:ascii="Times New Roman" w:hAnsi="Times New Roman" w:hint="default"/>
          <w:b/>
          <w:i/>
          <w:sz w:val="20"/>
          <w:szCs w:val="20"/>
        </w:rPr>
        <w:t>NALYST</w:t>
      </w:r>
    </w:p>
    <w:p w:rsidR="00115DD7" w:rsidRPr="009B294C" w:rsidRDefault="00115DD7" w:rsidP="00115DD7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PUNE, MAHARASHTRA</w:t>
      </w:r>
    </w:p>
    <w:p w:rsidR="00115DD7" w:rsidRPr="009B294C" w:rsidRDefault="00115DD7" w:rsidP="00115DD7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>Roles &amp; Responsibilities</w:t>
      </w:r>
      <w:r w:rsidRPr="009B294C">
        <w:rPr>
          <w:rFonts w:ascii="Times New Roman" w:hAnsi="Times New Roman" w:hint="default"/>
          <w:sz w:val="20"/>
          <w:szCs w:val="20"/>
        </w:rPr>
        <w:t>:</w:t>
      </w:r>
    </w:p>
    <w:p w:rsidR="00115DD7" w:rsidRDefault="00115DD7" w:rsidP="00115DD7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</w:rPr>
        <w:t>Manage a 20 member team to support the risk and control functions for a highly reputed Investment Bank</w:t>
      </w:r>
      <w:r w:rsidRPr="006A3659">
        <w:rPr>
          <w:rFonts w:ascii="Times New Roman" w:hAnsi="Times New Roman" w:hint="default"/>
          <w:sz w:val="20"/>
          <w:szCs w:val="20"/>
        </w:rPr>
        <w:t>.</w:t>
      </w:r>
    </w:p>
    <w:p w:rsidR="00115DD7" w:rsidRPr="006A3659" w:rsidRDefault="00115DD7" w:rsidP="00115DD7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</w:rPr>
        <w:t>Interaction with stakeholder’s to review team performance and discussions with business to tap on any new opportunities and key areas of interest.</w:t>
      </w:r>
    </w:p>
    <w:p w:rsidR="00115DD7" w:rsidRPr="009B294C" w:rsidRDefault="00115DD7" w:rsidP="00115DD7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</w:rPr>
        <w:t>Supervise the daily BAU activities and provide real time metrics to the client so as to gain operational excellence.</w:t>
      </w:r>
    </w:p>
    <w:p w:rsidR="00115DD7" w:rsidRPr="006A3659" w:rsidRDefault="00115DD7" w:rsidP="00115DD7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</w:rPr>
        <w:t xml:space="preserve">Delegating work in an effective way and maintain client relationships so </w:t>
      </w:r>
      <w:r w:rsidR="00604E02">
        <w:rPr>
          <w:rFonts w:ascii="Times New Roman" w:hAnsi="Times New Roman" w:hint="default"/>
          <w:sz w:val="20"/>
          <w:szCs w:val="20"/>
        </w:rPr>
        <w:t>as to ensure growth of business.</w:t>
      </w:r>
    </w:p>
    <w:p w:rsidR="00115DD7" w:rsidRDefault="00115DD7" w:rsidP="00944BC6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</w:p>
    <w:p w:rsidR="00115DD7" w:rsidRDefault="00115DD7" w:rsidP="00944BC6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</w:p>
    <w:p w:rsidR="00EF1F0F" w:rsidRPr="009B294C" w:rsidRDefault="00EF1F0F" w:rsidP="00944BC6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 xml:space="preserve">CRISIL LTD                                                                                </w:t>
      </w:r>
      <w:r w:rsidR="00115DD7">
        <w:rPr>
          <w:rFonts w:ascii="Times New Roman" w:hAnsi="Times New Roman" w:hint="default"/>
          <w:b/>
          <w:i/>
          <w:sz w:val="20"/>
          <w:szCs w:val="20"/>
        </w:rPr>
        <w:t xml:space="preserve">             (April’18 – March’20</w:t>
      </w:r>
      <w:r w:rsidRPr="009B294C">
        <w:rPr>
          <w:rFonts w:ascii="Times New Roman" w:hAnsi="Times New Roman" w:hint="default"/>
          <w:b/>
          <w:i/>
          <w:sz w:val="20"/>
          <w:szCs w:val="20"/>
        </w:rPr>
        <w:t>)</w:t>
      </w:r>
    </w:p>
    <w:p w:rsidR="00EF1F0F" w:rsidRPr="009B294C" w:rsidRDefault="00EF1F0F" w:rsidP="00944BC6">
      <w:pPr>
        <w:pStyle w:val="NoSpacing1"/>
        <w:spacing w:line="276" w:lineRule="auto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SENIOR RISK ANALYST</w:t>
      </w:r>
    </w:p>
    <w:p w:rsidR="00C338AB" w:rsidRPr="009B294C" w:rsidRDefault="00EF1F0F" w:rsidP="00944BC6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PUNE, MAHARASHTRA</w:t>
      </w:r>
    </w:p>
    <w:p w:rsidR="00EF1F0F" w:rsidRPr="009B294C" w:rsidRDefault="00EF1F0F" w:rsidP="00944BC6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>Roles &amp; Responsibilities</w:t>
      </w:r>
      <w:r w:rsidRPr="009B294C">
        <w:rPr>
          <w:rFonts w:ascii="Times New Roman" w:hAnsi="Times New Roman" w:hint="default"/>
          <w:sz w:val="20"/>
          <w:szCs w:val="20"/>
        </w:rPr>
        <w:t>:</w:t>
      </w:r>
    </w:p>
    <w:p w:rsidR="00462928" w:rsidRDefault="00462928" w:rsidP="008D459E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</w:rPr>
        <w:t>Daily interaction with client to review the team performance and driving any changes as per his requirements</w:t>
      </w:r>
      <w:r w:rsidR="00DA0DCB">
        <w:rPr>
          <w:rFonts w:ascii="Times New Roman" w:hAnsi="Times New Roman" w:hint="default"/>
          <w:sz w:val="20"/>
          <w:szCs w:val="20"/>
        </w:rPr>
        <w:t>.</w:t>
      </w:r>
    </w:p>
    <w:p w:rsidR="008D459E" w:rsidRPr="006A3659" w:rsidRDefault="00462928" w:rsidP="0081054D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 w:rsidRPr="006A3659">
        <w:rPr>
          <w:rFonts w:ascii="Times New Roman" w:hAnsi="Times New Roman" w:hint="default"/>
          <w:sz w:val="20"/>
          <w:szCs w:val="20"/>
        </w:rPr>
        <w:t xml:space="preserve">Leading any automation initiatives being a SME and providing necessary requirements </w:t>
      </w:r>
      <w:r w:rsidR="00DA0DCB" w:rsidRPr="006A3659">
        <w:rPr>
          <w:rFonts w:ascii="Times New Roman" w:hAnsi="Times New Roman" w:hint="default"/>
          <w:sz w:val="20"/>
          <w:szCs w:val="20"/>
        </w:rPr>
        <w:t>on strategic change management initiatives.</w:t>
      </w:r>
      <w:r w:rsidR="006A3659">
        <w:rPr>
          <w:rFonts w:ascii="Times New Roman" w:hAnsi="Times New Roman" w:hint="default"/>
          <w:sz w:val="20"/>
          <w:szCs w:val="20"/>
        </w:rPr>
        <w:t xml:space="preserve"> </w:t>
      </w:r>
      <w:r w:rsidR="008D459E" w:rsidRPr="006A3659">
        <w:rPr>
          <w:rFonts w:ascii="Times New Roman" w:hAnsi="Times New Roman"/>
          <w:sz w:val="20"/>
          <w:szCs w:val="20"/>
        </w:rPr>
        <w:t>Provide</w:t>
      </w:r>
      <w:r w:rsidR="00386C98" w:rsidRPr="006A3659">
        <w:rPr>
          <w:rFonts w:ascii="Times New Roman" w:hAnsi="Times New Roman" w:hint="default"/>
          <w:sz w:val="20"/>
          <w:szCs w:val="20"/>
        </w:rPr>
        <w:t xml:space="preserve"> MIS and metrics to Client </w:t>
      </w:r>
      <w:r w:rsidR="00D411D1" w:rsidRPr="006A3659">
        <w:rPr>
          <w:rFonts w:ascii="Times New Roman" w:hAnsi="Times New Roman" w:hint="default"/>
          <w:sz w:val="20"/>
          <w:szCs w:val="20"/>
        </w:rPr>
        <w:t>a</w:t>
      </w:r>
      <w:r w:rsidR="008D459E" w:rsidRPr="006A3659">
        <w:rPr>
          <w:rFonts w:ascii="Times New Roman" w:hAnsi="Times New Roman"/>
          <w:sz w:val="20"/>
          <w:szCs w:val="20"/>
        </w:rPr>
        <w:t>nd perform Quality Control reviews for new analysts</w:t>
      </w:r>
      <w:r w:rsidR="008D459E" w:rsidRPr="006A3659">
        <w:rPr>
          <w:rFonts w:ascii="Times New Roman" w:hAnsi="Times New Roman" w:hint="default"/>
          <w:sz w:val="20"/>
          <w:szCs w:val="20"/>
        </w:rPr>
        <w:t>.</w:t>
      </w:r>
    </w:p>
    <w:p w:rsidR="008D459E" w:rsidRPr="009B294C" w:rsidRDefault="000A2F1C" w:rsidP="008D459E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</w:rPr>
        <w:t xml:space="preserve">Managing a </w:t>
      </w:r>
      <w:r w:rsidR="00C732DE" w:rsidRPr="009B294C">
        <w:rPr>
          <w:rFonts w:ascii="Times New Roman" w:hAnsi="Times New Roman" w:hint="default"/>
          <w:sz w:val="20"/>
          <w:szCs w:val="20"/>
        </w:rPr>
        <w:t xml:space="preserve">Business Development Team </w:t>
      </w:r>
      <w:r>
        <w:rPr>
          <w:rFonts w:ascii="Times New Roman" w:hAnsi="Times New Roman" w:hint="default"/>
          <w:sz w:val="20"/>
          <w:szCs w:val="20"/>
        </w:rPr>
        <w:t xml:space="preserve">that provides reports </w:t>
      </w:r>
      <w:r w:rsidR="00C732DE" w:rsidRPr="009B294C">
        <w:rPr>
          <w:rFonts w:ascii="Times New Roman" w:hAnsi="Times New Roman" w:hint="default"/>
          <w:sz w:val="20"/>
          <w:szCs w:val="20"/>
        </w:rPr>
        <w:t>in the form of presentations, profile information, insights and priorities of key probable stakeholders of the client.</w:t>
      </w:r>
    </w:p>
    <w:p w:rsidR="007E32B0" w:rsidRPr="006A3659" w:rsidRDefault="000A2F1C" w:rsidP="0038198F">
      <w:pPr>
        <w:pStyle w:val="NoSpacing1"/>
        <w:numPr>
          <w:ilvl w:val="0"/>
          <w:numId w:val="13"/>
        </w:numPr>
        <w:jc w:val="both"/>
        <w:rPr>
          <w:rFonts w:ascii="Times New Roman" w:hAnsi="Times New Roman" w:hint="default"/>
          <w:sz w:val="20"/>
          <w:szCs w:val="20"/>
        </w:rPr>
      </w:pPr>
      <w:r w:rsidRPr="006A3659">
        <w:rPr>
          <w:rFonts w:ascii="Times New Roman" w:hAnsi="Times New Roman" w:hint="default"/>
          <w:sz w:val="20"/>
          <w:szCs w:val="20"/>
        </w:rPr>
        <w:t>Daily looking after the operational aspects of the project in order to ensure continuous delivery and minimizing waste of efforts</w:t>
      </w:r>
      <w:r w:rsidR="007E32B0" w:rsidRPr="006A3659">
        <w:rPr>
          <w:rFonts w:ascii="Times New Roman" w:hAnsi="Times New Roman" w:hint="default"/>
          <w:sz w:val="20"/>
          <w:szCs w:val="20"/>
        </w:rPr>
        <w:t>.</w:t>
      </w:r>
      <w:r w:rsidR="006A3659" w:rsidRPr="006A3659">
        <w:rPr>
          <w:rFonts w:ascii="Times New Roman" w:hAnsi="Times New Roman" w:hint="default"/>
          <w:sz w:val="20"/>
          <w:szCs w:val="20"/>
        </w:rPr>
        <w:t xml:space="preserve"> </w:t>
      </w:r>
      <w:r w:rsidR="007E32B0" w:rsidRPr="006A3659">
        <w:rPr>
          <w:rFonts w:ascii="Times New Roman" w:hAnsi="Times New Roman" w:hint="default"/>
          <w:sz w:val="20"/>
          <w:szCs w:val="20"/>
        </w:rPr>
        <w:t>Investigating Ad</w:t>
      </w:r>
      <w:r w:rsidR="00D71A1B" w:rsidRPr="006A3659">
        <w:rPr>
          <w:rFonts w:ascii="Times New Roman" w:hAnsi="Times New Roman" w:hint="default"/>
          <w:sz w:val="20"/>
          <w:szCs w:val="20"/>
        </w:rPr>
        <w:t>-</w:t>
      </w:r>
      <w:r w:rsidR="007E32B0" w:rsidRPr="006A3659">
        <w:rPr>
          <w:rFonts w:ascii="Times New Roman" w:hAnsi="Times New Roman" w:hint="default"/>
          <w:sz w:val="20"/>
          <w:szCs w:val="20"/>
        </w:rPr>
        <w:t>hoc requests coming from Client and providing them proper reasoning, highlighting gaps and delivering corrective action plan.</w:t>
      </w:r>
    </w:p>
    <w:p w:rsidR="00EF1F0F" w:rsidRPr="009B294C" w:rsidRDefault="00EF1F0F" w:rsidP="000D7FA6">
      <w:pPr>
        <w:pStyle w:val="NoSpacing1"/>
        <w:jc w:val="both"/>
        <w:rPr>
          <w:rFonts w:ascii="Times New Roman" w:hAnsi="Times New Roman" w:hint="default"/>
          <w:sz w:val="20"/>
          <w:szCs w:val="20"/>
        </w:rPr>
      </w:pPr>
    </w:p>
    <w:p w:rsidR="00EF1F0F" w:rsidRPr="009B294C" w:rsidRDefault="00EF1F0F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CRISIL LTD                                                                                             (July’16 – Mar’18)</w:t>
      </w:r>
    </w:p>
    <w:p w:rsidR="00EF1F0F" w:rsidRPr="009B294C" w:rsidRDefault="00EF1F0F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RISK ANALYST</w:t>
      </w:r>
    </w:p>
    <w:p w:rsidR="00EF1F0F" w:rsidRPr="009B294C" w:rsidRDefault="00EF1F0F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PUNE, MAHARASHTRA</w:t>
      </w:r>
    </w:p>
    <w:p w:rsidR="000D7FA6" w:rsidRPr="009B294C" w:rsidRDefault="005B26DB" w:rsidP="000D7FA6">
      <w:pPr>
        <w:pStyle w:val="NoSpacing1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>Roles &amp; Responsibilities</w:t>
      </w:r>
      <w:r w:rsidR="006840C9" w:rsidRPr="009B294C">
        <w:rPr>
          <w:rFonts w:ascii="Times New Roman" w:hAnsi="Times New Roman" w:hint="default"/>
          <w:sz w:val="20"/>
          <w:szCs w:val="20"/>
        </w:rPr>
        <w:t>:</w:t>
      </w:r>
    </w:p>
    <w:p w:rsidR="006840C9" w:rsidRPr="009B294C" w:rsidRDefault="006840C9" w:rsidP="006840C9">
      <w:pPr>
        <w:pStyle w:val="NoSpacing1"/>
        <w:numPr>
          <w:ilvl w:val="0"/>
          <w:numId w:val="14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/>
          <w:sz w:val="20"/>
          <w:szCs w:val="20"/>
        </w:rPr>
        <w:t xml:space="preserve">Conducting Structured Trade Review of the Exotic trades for different asset </w:t>
      </w:r>
      <w:r w:rsidR="00DB1AD0">
        <w:rPr>
          <w:rFonts w:ascii="Times New Roman" w:hAnsi="Times New Roman" w:hint="default"/>
          <w:sz w:val="20"/>
          <w:szCs w:val="20"/>
        </w:rPr>
        <w:t>classes.</w:t>
      </w:r>
    </w:p>
    <w:p w:rsidR="006840C9" w:rsidRPr="009B294C" w:rsidRDefault="006840C9" w:rsidP="006840C9">
      <w:pPr>
        <w:pStyle w:val="NoSpacing1"/>
        <w:numPr>
          <w:ilvl w:val="0"/>
          <w:numId w:val="14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/>
          <w:sz w:val="20"/>
          <w:szCs w:val="20"/>
        </w:rPr>
        <w:t>Understanding Trade Economics of the product and reviewing its various Model Parameters.</w:t>
      </w:r>
    </w:p>
    <w:p w:rsidR="00CA22A2" w:rsidRDefault="006840C9" w:rsidP="006840C9">
      <w:pPr>
        <w:pStyle w:val="NoSpacing1"/>
        <w:numPr>
          <w:ilvl w:val="0"/>
          <w:numId w:val="14"/>
        </w:numPr>
        <w:jc w:val="both"/>
        <w:rPr>
          <w:rFonts w:ascii="Times New Roman" w:hAnsi="Times New Roman" w:hint="default"/>
          <w:sz w:val="20"/>
          <w:szCs w:val="20"/>
        </w:rPr>
      </w:pPr>
      <w:r w:rsidRPr="00CA22A2">
        <w:rPr>
          <w:rFonts w:ascii="Times New Roman" w:hAnsi="Times New Roman"/>
          <w:sz w:val="20"/>
          <w:szCs w:val="20"/>
        </w:rPr>
        <w:t>Reconciliation of pay-off in the risk management systems with Term Sheet/Confirmation Documents, identifying the booking errors in the process</w:t>
      </w:r>
      <w:r w:rsidR="00CA22A2">
        <w:rPr>
          <w:rFonts w:ascii="Times New Roman" w:hAnsi="Times New Roman" w:hint="default"/>
          <w:sz w:val="20"/>
          <w:szCs w:val="20"/>
        </w:rPr>
        <w:t>.</w:t>
      </w:r>
    </w:p>
    <w:p w:rsidR="000D7FA6" w:rsidRPr="009B294C" w:rsidRDefault="000D7FA6" w:rsidP="006840C9">
      <w:pPr>
        <w:pStyle w:val="NoSpacing1"/>
        <w:ind w:left="720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/>
          <w:sz w:val="20"/>
          <w:szCs w:val="20"/>
        </w:rPr>
        <w:t>.</w:t>
      </w:r>
    </w:p>
    <w:p w:rsidR="000D7FA6" w:rsidRPr="009B294C" w:rsidRDefault="006840C9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CRISIL LTD                                                                                            (Jan’16 – Jun’16)</w:t>
      </w:r>
    </w:p>
    <w:p w:rsidR="00971AC2" w:rsidRPr="009B294C" w:rsidRDefault="006840C9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BUSINESS ANALYST</w:t>
      </w:r>
    </w:p>
    <w:p w:rsidR="006840C9" w:rsidRPr="00C338AB" w:rsidRDefault="006840C9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PUNE, MAHARASHTRA</w:t>
      </w:r>
    </w:p>
    <w:p w:rsidR="006840C9" w:rsidRPr="009B294C" w:rsidRDefault="006840C9" w:rsidP="000D7FA6">
      <w:pPr>
        <w:pStyle w:val="NoSpacing1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lastRenderedPageBreak/>
        <w:t>Roles &amp; Responsibilities</w:t>
      </w:r>
      <w:r w:rsidRPr="009B294C">
        <w:rPr>
          <w:rFonts w:ascii="Times New Roman" w:hAnsi="Times New Roman" w:hint="default"/>
          <w:sz w:val="20"/>
          <w:szCs w:val="20"/>
        </w:rPr>
        <w:t>:</w:t>
      </w:r>
    </w:p>
    <w:p w:rsidR="006840C9" w:rsidRPr="009B294C" w:rsidRDefault="006840C9" w:rsidP="006840C9">
      <w:pPr>
        <w:pStyle w:val="NoSpacing1"/>
        <w:numPr>
          <w:ilvl w:val="0"/>
          <w:numId w:val="15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/>
          <w:sz w:val="20"/>
          <w:szCs w:val="20"/>
        </w:rPr>
        <w:t>Margin and Capital Calculations as part of the Bank's Regulatory Requirements for a global investment bank. Risk Analysis of various Derivative Products across various asset classes.</w:t>
      </w:r>
    </w:p>
    <w:p w:rsidR="00A77FBF" w:rsidRPr="00200EEF" w:rsidRDefault="00BB60FE" w:rsidP="00A848D3">
      <w:pPr>
        <w:pStyle w:val="NoSpacing1"/>
        <w:numPr>
          <w:ilvl w:val="0"/>
          <w:numId w:val="15"/>
        </w:numPr>
        <w:jc w:val="both"/>
        <w:rPr>
          <w:rFonts w:ascii="Times New Roman" w:hAnsi="Times New Roman" w:hint="default"/>
          <w:sz w:val="20"/>
          <w:szCs w:val="20"/>
        </w:rPr>
      </w:pPr>
      <w:r w:rsidRPr="00200EEF">
        <w:rPr>
          <w:rFonts w:ascii="Times New Roman" w:hAnsi="Times New Roman" w:hint="default"/>
          <w:sz w:val="20"/>
          <w:szCs w:val="20"/>
        </w:rPr>
        <w:t>P</w:t>
      </w:r>
      <w:r w:rsidR="000508A4" w:rsidRPr="00200EEF">
        <w:rPr>
          <w:rFonts w:ascii="Times New Roman" w:hAnsi="Times New Roman" w:hint="default"/>
          <w:sz w:val="20"/>
          <w:szCs w:val="20"/>
        </w:rPr>
        <w:t>reparing excel sheets which manages permitted instruments list, trading restrictions and building hierarchy based on the MRM mandates.</w:t>
      </w:r>
      <w:r w:rsidR="00200EEF" w:rsidRPr="00200EEF">
        <w:rPr>
          <w:rFonts w:ascii="Times New Roman" w:hAnsi="Times New Roman" w:hint="default"/>
          <w:sz w:val="20"/>
          <w:szCs w:val="20"/>
        </w:rPr>
        <w:t xml:space="preserve"> </w:t>
      </w:r>
      <w:r w:rsidR="00A77FBF" w:rsidRPr="00200EEF">
        <w:rPr>
          <w:rFonts w:ascii="Times New Roman" w:hAnsi="Times New Roman"/>
          <w:sz w:val="20"/>
          <w:szCs w:val="20"/>
        </w:rPr>
        <w:t>Communicated requirements to the System Developers and created test cases for requirements</w:t>
      </w:r>
      <w:r w:rsidR="00A77FBF" w:rsidRPr="00200EEF">
        <w:rPr>
          <w:rFonts w:ascii="Times New Roman" w:hAnsi="Times New Roman" w:hint="default"/>
          <w:sz w:val="20"/>
          <w:szCs w:val="20"/>
        </w:rPr>
        <w:t xml:space="preserve"> </w:t>
      </w:r>
      <w:r w:rsidR="00A77FBF" w:rsidRPr="00200EEF">
        <w:rPr>
          <w:rFonts w:ascii="Times New Roman" w:hAnsi="Times New Roman"/>
          <w:sz w:val="20"/>
          <w:szCs w:val="20"/>
        </w:rPr>
        <w:t>verification</w:t>
      </w:r>
      <w:r w:rsidR="00A77FBF" w:rsidRPr="00200EEF">
        <w:rPr>
          <w:rFonts w:ascii="Times New Roman" w:hAnsi="Times New Roman" w:hint="default"/>
          <w:sz w:val="20"/>
          <w:szCs w:val="20"/>
        </w:rPr>
        <w:t>.</w:t>
      </w:r>
    </w:p>
    <w:p w:rsidR="00924FBB" w:rsidRPr="00CA5B89" w:rsidRDefault="000508A4" w:rsidP="00CA5B89">
      <w:pPr>
        <w:pStyle w:val="NoSpacing1"/>
        <w:numPr>
          <w:ilvl w:val="0"/>
          <w:numId w:val="15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Proper sign off is required from PC and MRM teams which requires a lot of liaising and interaction with those key stakeholders.</w:t>
      </w:r>
    </w:p>
    <w:p w:rsidR="006840C9" w:rsidRPr="009B294C" w:rsidRDefault="006840C9" w:rsidP="006840C9">
      <w:pPr>
        <w:pStyle w:val="NoSpacing1"/>
        <w:jc w:val="both"/>
        <w:rPr>
          <w:rFonts w:ascii="Times New Roman" w:hAnsi="Times New Roman" w:hint="default"/>
          <w:sz w:val="20"/>
          <w:szCs w:val="20"/>
        </w:rPr>
      </w:pPr>
    </w:p>
    <w:p w:rsidR="006840C9" w:rsidRPr="009B294C" w:rsidRDefault="006840C9" w:rsidP="006840C9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CRISIL LTD                                                                                              (Jul’15 – Dec’15)</w:t>
      </w:r>
    </w:p>
    <w:p w:rsidR="000D7FA6" w:rsidRPr="009B294C" w:rsidRDefault="006840C9" w:rsidP="006840C9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 xml:space="preserve">MANAGEMENT TRAINEE </w:t>
      </w:r>
    </w:p>
    <w:p w:rsidR="006840C9" w:rsidRPr="00C338AB" w:rsidRDefault="006840C9" w:rsidP="000D7FA6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MUMBAI, MAHARASHTRA</w:t>
      </w:r>
    </w:p>
    <w:p w:rsidR="006840C9" w:rsidRPr="009B294C" w:rsidRDefault="006840C9" w:rsidP="000D7FA6">
      <w:pPr>
        <w:pStyle w:val="NoSpacing1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>Roles &amp; Responsibilities</w:t>
      </w:r>
      <w:r w:rsidRPr="009B294C">
        <w:rPr>
          <w:rFonts w:ascii="Times New Roman" w:hAnsi="Times New Roman" w:hint="default"/>
          <w:sz w:val="20"/>
          <w:szCs w:val="20"/>
        </w:rPr>
        <w:t>:</w:t>
      </w:r>
    </w:p>
    <w:p w:rsidR="000D15B6" w:rsidRPr="009B294C" w:rsidRDefault="000D15B6" w:rsidP="006840C9">
      <w:pPr>
        <w:pStyle w:val="NoSpacing1"/>
        <w:numPr>
          <w:ilvl w:val="0"/>
          <w:numId w:val="16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Supporting migration team with UAT numbers, GAP analysis and reports that were crucial for migration of trading books from legacy excel based risk systems to modern web based risk systems.</w:t>
      </w:r>
    </w:p>
    <w:p w:rsidR="000D15B6" w:rsidRPr="009B294C" w:rsidRDefault="000D15B6" w:rsidP="006840C9">
      <w:pPr>
        <w:pStyle w:val="NoSpacing1"/>
        <w:numPr>
          <w:ilvl w:val="0"/>
          <w:numId w:val="16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Providing timely resolution for any problem faced</w:t>
      </w:r>
      <w:r w:rsidR="00296D13">
        <w:rPr>
          <w:rFonts w:ascii="Times New Roman" w:hAnsi="Times New Roman" w:hint="default"/>
          <w:sz w:val="20"/>
          <w:szCs w:val="20"/>
        </w:rPr>
        <w:t xml:space="preserve"> by PC and </w:t>
      </w:r>
      <w:r w:rsidR="004A4945">
        <w:rPr>
          <w:rFonts w:ascii="Times New Roman" w:hAnsi="Times New Roman" w:hint="default"/>
          <w:sz w:val="20"/>
          <w:szCs w:val="20"/>
        </w:rPr>
        <w:t>helps</w:t>
      </w:r>
      <w:r w:rsidR="00296D13">
        <w:rPr>
          <w:rFonts w:ascii="Times New Roman" w:hAnsi="Times New Roman" w:hint="default"/>
          <w:sz w:val="20"/>
          <w:szCs w:val="20"/>
        </w:rPr>
        <w:t xml:space="preserve"> them in attributing an</w:t>
      </w:r>
      <w:r w:rsidR="004B6418">
        <w:rPr>
          <w:rFonts w:ascii="Times New Roman" w:hAnsi="Times New Roman" w:hint="default"/>
          <w:sz w:val="20"/>
          <w:szCs w:val="20"/>
        </w:rPr>
        <w:t>y changes in the daily PnL</w:t>
      </w:r>
      <w:r w:rsidR="00296D13">
        <w:rPr>
          <w:rFonts w:ascii="Times New Roman" w:hAnsi="Times New Roman" w:hint="default"/>
          <w:sz w:val="20"/>
          <w:szCs w:val="20"/>
        </w:rPr>
        <w:t>.</w:t>
      </w:r>
    </w:p>
    <w:p w:rsidR="00EF0EC0" w:rsidRPr="009B294C" w:rsidRDefault="00EF0EC0" w:rsidP="006840C9">
      <w:pPr>
        <w:pStyle w:val="NoSpacing1"/>
        <w:numPr>
          <w:ilvl w:val="0"/>
          <w:numId w:val="16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Performed SOD checks for clients on a daily basis to provide them an overview of their theta and other risk exposures in order to give them a head start before the commencement of trading for the day.</w:t>
      </w:r>
    </w:p>
    <w:p w:rsidR="004B6418" w:rsidRDefault="004B6418" w:rsidP="006840C9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</w:p>
    <w:p w:rsidR="006840C9" w:rsidRPr="009B294C" w:rsidRDefault="006840C9" w:rsidP="006840C9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CRISIL LTD                                                                                              (Jun’13 – Jun’15)</w:t>
      </w:r>
    </w:p>
    <w:p w:rsidR="006840C9" w:rsidRPr="009B294C" w:rsidRDefault="006840C9" w:rsidP="006840C9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 xml:space="preserve">RESEARCH ASSOCIATE </w:t>
      </w:r>
    </w:p>
    <w:p w:rsidR="000D7FA6" w:rsidRPr="00C338AB" w:rsidRDefault="006840C9" w:rsidP="00C338AB">
      <w:pPr>
        <w:pStyle w:val="NoSpacing1"/>
        <w:jc w:val="both"/>
        <w:rPr>
          <w:rFonts w:ascii="Times New Roman" w:hAnsi="Times New Roman" w:hint="default"/>
          <w:b/>
          <w:i/>
          <w:sz w:val="20"/>
          <w:szCs w:val="20"/>
        </w:rPr>
      </w:pPr>
      <w:r w:rsidRPr="009B294C">
        <w:rPr>
          <w:rFonts w:ascii="Times New Roman" w:hAnsi="Times New Roman" w:hint="default"/>
          <w:b/>
          <w:i/>
          <w:sz w:val="20"/>
          <w:szCs w:val="20"/>
        </w:rPr>
        <w:t>MUMBAI, MAHARASHTRA</w:t>
      </w:r>
      <w:r w:rsidRPr="009B294C">
        <w:rPr>
          <w:rFonts w:ascii="Times New Roman" w:hAnsi="Times New Roman" w:hint="default"/>
          <w:sz w:val="20"/>
          <w:szCs w:val="20"/>
        </w:rPr>
        <w:t xml:space="preserve"> </w:t>
      </w:r>
      <w:r w:rsidRPr="009B294C">
        <w:rPr>
          <w:rFonts w:ascii="Times New Roman" w:hAnsi="Times New Roman"/>
          <w:sz w:val="20"/>
          <w:szCs w:val="20"/>
        </w:rPr>
        <w:t xml:space="preserve"> </w:t>
      </w:r>
    </w:p>
    <w:p w:rsidR="00DC15FD" w:rsidRPr="007C4BC3" w:rsidRDefault="006840C9" w:rsidP="007C4BC3">
      <w:pPr>
        <w:pStyle w:val="NoSpacing1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>Roles &amp; Responsibilities</w:t>
      </w:r>
      <w:r w:rsidRPr="009B294C">
        <w:rPr>
          <w:rFonts w:ascii="Times New Roman" w:hAnsi="Times New Roman" w:hint="default"/>
          <w:sz w:val="20"/>
          <w:szCs w:val="20"/>
        </w:rPr>
        <w:t>:</w:t>
      </w:r>
    </w:p>
    <w:p w:rsidR="006840C9" w:rsidRPr="009B294C" w:rsidRDefault="001A7F5A" w:rsidP="006840C9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Worked as part of the proprietary Risk Management System of a leading investment bank supporting Front Office Support of Equity</w:t>
      </w:r>
      <w:r w:rsidR="0004584C">
        <w:rPr>
          <w:rFonts w:ascii="Times New Roman" w:hAnsi="Times New Roman" w:hint="default"/>
          <w:sz w:val="20"/>
          <w:szCs w:val="20"/>
        </w:rPr>
        <w:t>/Exotic Derivative Trading Desk.</w:t>
      </w:r>
    </w:p>
    <w:p w:rsidR="001A7F5A" w:rsidRPr="006A3659" w:rsidRDefault="001A7F5A" w:rsidP="00F86FD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6A3659">
        <w:rPr>
          <w:rFonts w:ascii="Times New Roman" w:hAnsi="Times New Roman" w:hint="default"/>
          <w:sz w:val="20"/>
          <w:szCs w:val="20"/>
        </w:rPr>
        <w:t>Maintaining SLA for the client on a daily basis and highlighting issues with problem identification and solution implementation report which goes out to the top management.</w:t>
      </w:r>
      <w:r w:rsidR="006A3659" w:rsidRPr="006A3659">
        <w:rPr>
          <w:rFonts w:ascii="Times New Roman" w:hAnsi="Times New Roman" w:hint="default"/>
          <w:sz w:val="20"/>
          <w:szCs w:val="20"/>
        </w:rPr>
        <w:t xml:space="preserve"> </w:t>
      </w:r>
      <w:r w:rsidRPr="006A3659">
        <w:rPr>
          <w:rFonts w:ascii="Times New Roman" w:hAnsi="Times New Roman" w:hint="default"/>
          <w:sz w:val="20"/>
          <w:szCs w:val="20"/>
        </w:rPr>
        <w:t>Timely response to any escalation or issues raised by SRM and MRR teams with appropriate investigation and analysis.</w:t>
      </w:r>
    </w:p>
    <w:p w:rsidR="00DD116F" w:rsidRPr="009B294C" w:rsidRDefault="00DD116F" w:rsidP="00DD116F">
      <w:pPr>
        <w:pStyle w:val="NoSpacing1"/>
        <w:numPr>
          <w:ilvl w:val="0"/>
          <w:numId w:val="16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Delivering Risk Reports and Scenario Reports along with analysis for various risk numbers for different trading books across different systems to project Generic and Customized risk indicators.</w:t>
      </w:r>
    </w:p>
    <w:p w:rsidR="00DD116F" w:rsidRPr="009B294C" w:rsidRDefault="00DD116F" w:rsidP="00DD116F">
      <w:pPr>
        <w:pStyle w:val="NoSpacing1"/>
        <w:numPr>
          <w:ilvl w:val="0"/>
          <w:numId w:val="16"/>
        </w:numPr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Provided explanation for any FOBO breaks by investigating and back tracking the valuation methodologies of the RMS and by comparing them against the downstream data tools.</w:t>
      </w:r>
    </w:p>
    <w:p w:rsidR="006840C9" w:rsidRPr="009B294C" w:rsidRDefault="006840C9" w:rsidP="005C0B9B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</w:p>
    <w:p w:rsidR="00A24D92" w:rsidRDefault="00130D40" w:rsidP="005C0B9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  <w:u w:val="single"/>
        </w:rPr>
        <w:t>Professional Qualification:</w:t>
      </w:r>
      <w:r w:rsidR="00A4450B" w:rsidRPr="009B294C">
        <w:rPr>
          <w:rFonts w:ascii="Times New Roman" w:hAnsi="Times New Roman" w:hint="default"/>
          <w:sz w:val="20"/>
          <w:szCs w:val="20"/>
        </w:rPr>
        <w:t xml:space="preserve"> </w:t>
      </w:r>
      <w:r w:rsidR="007F0FB3" w:rsidRPr="009B294C">
        <w:rPr>
          <w:rFonts w:ascii="Times New Roman" w:hAnsi="Times New Roman" w:hint="default"/>
          <w:sz w:val="20"/>
          <w:szCs w:val="20"/>
        </w:rPr>
        <w:t xml:space="preserve">Successfully completed </w:t>
      </w:r>
      <w:r w:rsidR="007F0FB3" w:rsidRPr="009B294C">
        <w:rPr>
          <w:rFonts w:ascii="Times New Roman" w:hAnsi="Times New Roman"/>
          <w:b/>
          <w:sz w:val="20"/>
          <w:szCs w:val="20"/>
        </w:rPr>
        <w:t>Crisil C</w:t>
      </w:r>
      <w:r w:rsidR="009E34ED" w:rsidRPr="009B294C">
        <w:rPr>
          <w:rFonts w:ascii="Times New Roman" w:hAnsi="Times New Roman"/>
          <w:b/>
          <w:sz w:val="20"/>
          <w:szCs w:val="20"/>
        </w:rPr>
        <w:t xml:space="preserve">ertified </w:t>
      </w:r>
      <w:r w:rsidR="005940C8">
        <w:rPr>
          <w:rFonts w:ascii="Times New Roman" w:hAnsi="Times New Roman" w:hint="default"/>
          <w:b/>
          <w:sz w:val="20"/>
          <w:szCs w:val="20"/>
        </w:rPr>
        <w:t xml:space="preserve">Financial </w:t>
      </w:r>
      <w:r w:rsidR="009E34ED" w:rsidRPr="009B294C">
        <w:rPr>
          <w:rFonts w:ascii="Times New Roman" w:hAnsi="Times New Roman"/>
          <w:b/>
          <w:sz w:val="20"/>
          <w:szCs w:val="20"/>
        </w:rPr>
        <w:t xml:space="preserve">Analyst Program Batch </w:t>
      </w:r>
      <w:r w:rsidR="009E34ED" w:rsidRPr="009B294C">
        <w:rPr>
          <w:rFonts w:ascii="Times New Roman" w:hAnsi="Times New Roman" w:hint="default"/>
          <w:b/>
          <w:sz w:val="20"/>
          <w:szCs w:val="20"/>
        </w:rPr>
        <w:t>(2013-2015)</w:t>
      </w:r>
      <w:r w:rsidR="001A7F5A" w:rsidRPr="009B294C">
        <w:rPr>
          <w:rFonts w:ascii="Times New Roman" w:hAnsi="Times New Roman" w:hint="default"/>
          <w:b/>
          <w:sz w:val="20"/>
          <w:szCs w:val="20"/>
        </w:rPr>
        <w:t xml:space="preserve"> with a CGPA of 5.8/7</w:t>
      </w:r>
      <w:r w:rsidR="007F0FB3" w:rsidRPr="009B294C">
        <w:rPr>
          <w:rFonts w:ascii="Times New Roman" w:hAnsi="Times New Roman"/>
          <w:sz w:val="20"/>
          <w:szCs w:val="20"/>
        </w:rPr>
        <w:t xml:space="preserve">. </w:t>
      </w:r>
    </w:p>
    <w:p w:rsidR="00A24D92" w:rsidRDefault="00A24D92" w:rsidP="005C0B9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</w:p>
    <w:p w:rsidR="00B03CDD" w:rsidRPr="009B294C" w:rsidRDefault="00130D40" w:rsidP="005C0B9B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  <w:r w:rsidRPr="009B294C">
        <w:rPr>
          <w:rFonts w:ascii="Times New Roman" w:hAnsi="Times New Roman" w:hint="default"/>
          <w:b/>
          <w:sz w:val="20"/>
          <w:szCs w:val="20"/>
          <w:u w:val="single"/>
        </w:rPr>
        <w:t>Academic Qualification:</w:t>
      </w:r>
    </w:p>
    <w:tbl>
      <w:tblPr>
        <w:tblW w:w="10373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730"/>
        <w:gridCol w:w="3278"/>
        <w:gridCol w:w="1124"/>
        <w:gridCol w:w="2154"/>
      </w:tblGrid>
      <w:tr w:rsidR="00B356FC" w:rsidRPr="009B294C" w:rsidTr="00C338AB">
        <w:trPr>
          <w:trHeight w:val="315"/>
        </w:trPr>
        <w:tc>
          <w:tcPr>
            <w:tcW w:w="2087" w:type="dxa"/>
          </w:tcPr>
          <w:p w:rsidR="00B356FC" w:rsidRPr="009B294C" w:rsidRDefault="00130D40" w:rsidP="006167F2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b/>
                <w:sz w:val="20"/>
                <w:szCs w:val="20"/>
              </w:rPr>
              <w:t>Standard</w:t>
            </w:r>
          </w:p>
        </w:tc>
        <w:tc>
          <w:tcPr>
            <w:tcW w:w="1730" w:type="dxa"/>
          </w:tcPr>
          <w:p w:rsidR="00B356FC" w:rsidRPr="009B294C" w:rsidRDefault="00130D40" w:rsidP="006167F2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b/>
                <w:sz w:val="20"/>
                <w:szCs w:val="20"/>
              </w:rPr>
              <w:t>Year of Passing</w:t>
            </w:r>
          </w:p>
        </w:tc>
        <w:tc>
          <w:tcPr>
            <w:tcW w:w="3278" w:type="dxa"/>
          </w:tcPr>
          <w:p w:rsidR="00B356FC" w:rsidRPr="009B294C" w:rsidRDefault="00130D40" w:rsidP="006167F2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b/>
                <w:sz w:val="20"/>
                <w:szCs w:val="20"/>
              </w:rPr>
              <w:t>School</w:t>
            </w:r>
          </w:p>
        </w:tc>
        <w:tc>
          <w:tcPr>
            <w:tcW w:w="1124" w:type="dxa"/>
          </w:tcPr>
          <w:p w:rsidR="00B356FC" w:rsidRPr="009B294C" w:rsidRDefault="00130D40" w:rsidP="006167F2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b/>
                <w:sz w:val="20"/>
                <w:szCs w:val="20"/>
              </w:rPr>
              <w:t>Board</w:t>
            </w:r>
          </w:p>
        </w:tc>
        <w:tc>
          <w:tcPr>
            <w:tcW w:w="2154" w:type="dxa"/>
          </w:tcPr>
          <w:p w:rsidR="00B356FC" w:rsidRPr="009B294C" w:rsidRDefault="00130D40" w:rsidP="006167F2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b/>
                <w:sz w:val="20"/>
                <w:szCs w:val="20"/>
              </w:rPr>
              <w:t>Percentage</w:t>
            </w:r>
          </w:p>
        </w:tc>
      </w:tr>
      <w:tr w:rsidR="0011773F" w:rsidRPr="009B294C" w:rsidTr="00917B7C">
        <w:trPr>
          <w:trHeight w:val="593"/>
        </w:trPr>
        <w:tc>
          <w:tcPr>
            <w:tcW w:w="2087" w:type="dxa"/>
          </w:tcPr>
          <w:p w:rsidR="0011773F" w:rsidRPr="009B294C" w:rsidRDefault="0011773F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Post Graduate Diploma in International Business Operations</w:t>
            </w:r>
          </w:p>
        </w:tc>
        <w:tc>
          <w:tcPr>
            <w:tcW w:w="1730" w:type="dxa"/>
          </w:tcPr>
          <w:p w:rsidR="0011773F" w:rsidRPr="009B294C" w:rsidRDefault="00A8363B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2020</w:t>
            </w:r>
          </w:p>
        </w:tc>
        <w:tc>
          <w:tcPr>
            <w:tcW w:w="3278" w:type="dxa"/>
          </w:tcPr>
          <w:p w:rsidR="0011773F" w:rsidRPr="009B294C" w:rsidRDefault="0011773F" w:rsidP="00991797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Indira Gandhi National Open University</w:t>
            </w:r>
            <w:r w:rsidR="00B0171F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="00991797">
              <w:rPr>
                <w:rFonts w:ascii="Times New Roman" w:hAnsi="Times New Roman" w:hint="default"/>
                <w:sz w:val="20"/>
                <w:szCs w:val="20"/>
              </w:rPr>
              <w:t>(S</w:t>
            </w:r>
            <w:r w:rsidR="00B0171F">
              <w:rPr>
                <w:rFonts w:ascii="Times New Roman" w:hAnsi="Times New Roman" w:hint="default"/>
                <w:sz w:val="20"/>
                <w:szCs w:val="20"/>
              </w:rPr>
              <w:t>chool of Management Sciences</w:t>
            </w:r>
            <w:r w:rsidR="00991797">
              <w:rPr>
                <w:rFonts w:ascii="Times New Roman" w:hAnsi="Times New Roman" w:hint="default"/>
                <w:sz w:val="20"/>
                <w:szCs w:val="20"/>
              </w:rPr>
              <w:t>)</w:t>
            </w:r>
          </w:p>
        </w:tc>
        <w:tc>
          <w:tcPr>
            <w:tcW w:w="1124" w:type="dxa"/>
          </w:tcPr>
          <w:p w:rsidR="0011773F" w:rsidRDefault="00A8363B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IGNOU</w:t>
            </w:r>
          </w:p>
        </w:tc>
        <w:tc>
          <w:tcPr>
            <w:tcW w:w="2154" w:type="dxa"/>
          </w:tcPr>
          <w:p w:rsidR="0011773F" w:rsidRPr="009B294C" w:rsidRDefault="00A8363B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69.96%</w:t>
            </w:r>
          </w:p>
        </w:tc>
      </w:tr>
      <w:tr w:rsidR="00B356FC" w:rsidRPr="009B294C" w:rsidTr="00917B7C">
        <w:trPr>
          <w:trHeight w:val="593"/>
        </w:trPr>
        <w:tc>
          <w:tcPr>
            <w:tcW w:w="2087" w:type="dxa"/>
          </w:tcPr>
          <w:p w:rsidR="00B356FC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B.Tech (Electrical and Electronics Engineering)</w:t>
            </w:r>
          </w:p>
        </w:tc>
        <w:tc>
          <w:tcPr>
            <w:tcW w:w="1730" w:type="dxa"/>
          </w:tcPr>
          <w:p w:rsidR="00B356FC" w:rsidRPr="009B294C" w:rsidRDefault="00130D40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201</w:t>
            </w:r>
            <w:r w:rsidR="007F0FB3" w:rsidRPr="009B294C">
              <w:rPr>
                <w:rFonts w:ascii="Times New Roman" w:hAnsi="Times New Roman" w:hint="default"/>
                <w:sz w:val="20"/>
                <w:szCs w:val="20"/>
              </w:rPr>
              <w:t>2</w:t>
            </w:r>
          </w:p>
        </w:tc>
        <w:tc>
          <w:tcPr>
            <w:tcW w:w="3278" w:type="dxa"/>
          </w:tcPr>
          <w:p w:rsidR="00B356FC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Vishveshwarya Institute of Engineering &amp; Technology, Gautam Buddha Nagar</w:t>
            </w:r>
          </w:p>
        </w:tc>
        <w:tc>
          <w:tcPr>
            <w:tcW w:w="1124" w:type="dxa"/>
          </w:tcPr>
          <w:p w:rsidR="00917B7C" w:rsidRDefault="00917B7C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B356FC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UPTU</w:t>
            </w:r>
          </w:p>
        </w:tc>
        <w:tc>
          <w:tcPr>
            <w:tcW w:w="2154" w:type="dxa"/>
          </w:tcPr>
          <w:p w:rsidR="00B356FC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65.00</w:t>
            </w:r>
            <w:r w:rsidR="00130D40" w:rsidRPr="009B294C">
              <w:rPr>
                <w:rFonts w:ascii="Times New Roman" w:hAnsi="Times New Roman" w:hint="default"/>
                <w:sz w:val="20"/>
                <w:szCs w:val="20"/>
              </w:rPr>
              <w:t>%</w:t>
            </w:r>
          </w:p>
        </w:tc>
      </w:tr>
      <w:tr w:rsidR="006840C9" w:rsidRPr="009B294C" w:rsidTr="00C338AB">
        <w:trPr>
          <w:trHeight w:val="236"/>
        </w:trPr>
        <w:tc>
          <w:tcPr>
            <w:tcW w:w="2087" w:type="dxa"/>
          </w:tcPr>
          <w:p w:rsidR="006840C9" w:rsidRPr="009B294C" w:rsidRDefault="006840C9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XII</w:t>
            </w:r>
          </w:p>
        </w:tc>
        <w:tc>
          <w:tcPr>
            <w:tcW w:w="1730" w:type="dxa"/>
          </w:tcPr>
          <w:p w:rsidR="006840C9" w:rsidRPr="009B294C" w:rsidRDefault="006840C9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2008</w:t>
            </w:r>
          </w:p>
        </w:tc>
        <w:tc>
          <w:tcPr>
            <w:tcW w:w="3278" w:type="dxa"/>
          </w:tcPr>
          <w:p w:rsidR="006840C9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City Montessori School, Lucknow</w:t>
            </w:r>
          </w:p>
        </w:tc>
        <w:tc>
          <w:tcPr>
            <w:tcW w:w="1124" w:type="dxa"/>
          </w:tcPr>
          <w:p w:rsidR="006840C9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I.S.C</w:t>
            </w:r>
          </w:p>
        </w:tc>
        <w:tc>
          <w:tcPr>
            <w:tcW w:w="2154" w:type="dxa"/>
          </w:tcPr>
          <w:p w:rsidR="006840C9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84.00%</w:t>
            </w:r>
          </w:p>
        </w:tc>
      </w:tr>
      <w:tr w:rsidR="00B356FC" w:rsidRPr="009B294C" w:rsidTr="00C338AB">
        <w:trPr>
          <w:trHeight w:val="236"/>
        </w:trPr>
        <w:tc>
          <w:tcPr>
            <w:tcW w:w="2087" w:type="dxa"/>
          </w:tcPr>
          <w:p w:rsidR="00B356FC" w:rsidRPr="009B294C" w:rsidRDefault="00130D40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X</w:t>
            </w:r>
          </w:p>
        </w:tc>
        <w:tc>
          <w:tcPr>
            <w:tcW w:w="1730" w:type="dxa"/>
          </w:tcPr>
          <w:p w:rsidR="00B356FC" w:rsidRPr="009B294C" w:rsidRDefault="00130D40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200</w:t>
            </w:r>
            <w:r w:rsidR="006840C9" w:rsidRPr="009B294C">
              <w:rPr>
                <w:rFonts w:ascii="Times New Roman" w:hAnsi="Times New Roman" w:hint="default"/>
                <w:sz w:val="20"/>
                <w:szCs w:val="20"/>
              </w:rPr>
              <w:t>6</w:t>
            </w:r>
          </w:p>
        </w:tc>
        <w:tc>
          <w:tcPr>
            <w:tcW w:w="3278" w:type="dxa"/>
          </w:tcPr>
          <w:p w:rsidR="00B356FC" w:rsidRPr="009B294C" w:rsidRDefault="006840C9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 xml:space="preserve">St. Francis </w:t>
            </w:r>
            <w:r w:rsidR="00130D40" w:rsidRPr="009B294C">
              <w:rPr>
                <w:rFonts w:ascii="Times New Roman" w:hAnsi="Times New Roman" w:hint="default"/>
                <w:sz w:val="20"/>
                <w:szCs w:val="20"/>
              </w:rPr>
              <w:t>College , Lucknow</w:t>
            </w:r>
          </w:p>
        </w:tc>
        <w:tc>
          <w:tcPr>
            <w:tcW w:w="1124" w:type="dxa"/>
          </w:tcPr>
          <w:p w:rsidR="00B356FC" w:rsidRPr="009B294C" w:rsidRDefault="00130D40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I.C.S.E</w:t>
            </w:r>
          </w:p>
        </w:tc>
        <w:tc>
          <w:tcPr>
            <w:tcW w:w="2154" w:type="dxa"/>
          </w:tcPr>
          <w:p w:rsidR="00B356FC" w:rsidRPr="009B294C" w:rsidRDefault="007F0FB3" w:rsidP="007F0FB3">
            <w:pPr>
              <w:pStyle w:val="NoSpacing1"/>
              <w:spacing w:line="276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B294C">
              <w:rPr>
                <w:rFonts w:ascii="Times New Roman" w:hAnsi="Times New Roman" w:hint="default"/>
                <w:sz w:val="20"/>
                <w:szCs w:val="20"/>
              </w:rPr>
              <w:t>80.00</w:t>
            </w:r>
            <w:r w:rsidR="00130D40" w:rsidRPr="009B294C">
              <w:rPr>
                <w:rFonts w:ascii="Times New Roman" w:hAnsi="Times New Roman" w:hint="default"/>
                <w:sz w:val="20"/>
                <w:szCs w:val="20"/>
              </w:rPr>
              <w:t>%</w:t>
            </w:r>
          </w:p>
        </w:tc>
      </w:tr>
    </w:tbl>
    <w:p w:rsidR="00C410D5" w:rsidRPr="009B294C" w:rsidRDefault="00C410D5" w:rsidP="00C410D5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</w:p>
    <w:p w:rsidR="007F0FB3" w:rsidRPr="00C338AB" w:rsidRDefault="007F0FB3" w:rsidP="005C0B9B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  <w:r w:rsidRPr="009B294C">
        <w:rPr>
          <w:rFonts w:ascii="Times New Roman" w:hAnsi="Times New Roman" w:hint="default"/>
          <w:b/>
          <w:sz w:val="20"/>
          <w:szCs w:val="20"/>
          <w:u w:val="single"/>
        </w:rPr>
        <w:t>Achievements</w:t>
      </w:r>
      <w:r w:rsidR="00130D40" w:rsidRPr="009B294C">
        <w:rPr>
          <w:rFonts w:ascii="Times New Roman" w:hAnsi="Times New Roman" w:hint="default"/>
          <w:b/>
          <w:sz w:val="20"/>
          <w:szCs w:val="20"/>
          <w:u w:val="single"/>
        </w:rPr>
        <w:t>:</w:t>
      </w:r>
    </w:p>
    <w:p w:rsidR="00CA7F7B" w:rsidRPr="006A3659" w:rsidRDefault="00B456E7" w:rsidP="00644BB4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6A3659">
        <w:rPr>
          <w:rFonts w:ascii="Times New Roman" w:hAnsi="Times New Roman" w:hint="default"/>
          <w:sz w:val="20"/>
          <w:szCs w:val="20"/>
        </w:rPr>
        <w:lastRenderedPageBreak/>
        <w:t xml:space="preserve">Won </w:t>
      </w:r>
      <w:r w:rsidR="00CA7F7B" w:rsidRPr="006A3659">
        <w:rPr>
          <w:rFonts w:ascii="Times New Roman" w:hAnsi="Times New Roman" w:hint="default"/>
          <w:sz w:val="20"/>
          <w:szCs w:val="20"/>
        </w:rPr>
        <w:t>Crisil’s Monthly Award for Performance</w:t>
      </w:r>
      <w:r w:rsidR="006A3659">
        <w:rPr>
          <w:rFonts w:ascii="Times New Roman" w:hAnsi="Times New Roman" w:hint="default"/>
          <w:sz w:val="20"/>
          <w:szCs w:val="20"/>
        </w:rPr>
        <w:t xml:space="preserve"> and </w:t>
      </w:r>
      <w:r w:rsidR="00CA7F7B" w:rsidRPr="006A3659">
        <w:rPr>
          <w:rFonts w:ascii="Times New Roman" w:hAnsi="Times New Roman" w:hint="default"/>
          <w:sz w:val="20"/>
          <w:szCs w:val="20"/>
        </w:rPr>
        <w:t xml:space="preserve">Crisil’s Quarterly Awards </w:t>
      </w:r>
      <w:r w:rsidR="00200EEF">
        <w:rPr>
          <w:rFonts w:ascii="Times New Roman" w:hAnsi="Times New Roman" w:hint="default"/>
          <w:sz w:val="20"/>
          <w:szCs w:val="20"/>
        </w:rPr>
        <w:t xml:space="preserve">such as BRIGHT SPARK, EXECUTION </w:t>
      </w:r>
      <w:r w:rsidR="00CA7F7B" w:rsidRPr="006A3659">
        <w:rPr>
          <w:rFonts w:ascii="Times New Roman" w:hAnsi="Times New Roman" w:hint="default"/>
          <w:sz w:val="20"/>
          <w:szCs w:val="20"/>
        </w:rPr>
        <w:t>E</w:t>
      </w:r>
      <w:r w:rsidR="00B0171F" w:rsidRPr="006A3659">
        <w:rPr>
          <w:rFonts w:ascii="Times New Roman" w:hAnsi="Times New Roman" w:hint="default"/>
          <w:sz w:val="20"/>
          <w:szCs w:val="20"/>
        </w:rPr>
        <w:t>XCELLENCE, CUSTOMER DELIGHT, CRISIL VALUE Champion and BREAKTHROUGH INITIATIVE.</w:t>
      </w:r>
    </w:p>
    <w:p w:rsidR="009E34ED" w:rsidRDefault="002F5FFD" w:rsidP="009E34ED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0C1181">
        <w:rPr>
          <w:rFonts w:ascii="Times New Roman" w:hAnsi="Times New Roman"/>
          <w:sz w:val="20"/>
          <w:szCs w:val="20"/>
        </w:rPr>
        <w:t>Core team member and vertical head for Financial Literacy in "Team SAKSHAM" from Pune that won the 3rd prize in Crisil foundati</w:t>
      </w:r>
      <w:r w:rsidR="002739DC" w:rsidRPr="000C1181">
        <w:rPr>
          <w:rFonts w:ascii="Times New Roman" w:hAnsi="Times New Roman"/>
          <w:sz w:val="20"/>
          <w:szCs w:val="20"/>
        </w:rPr>
        <w:t>on's social incubator project "</w:t>
      </w:r>
      <w:r w:rsidRPr="000C1181">
        <w:rPr>
          <w:rFonts w:ascii="Times New Roman" w:hAnsi="Times New Roman"/>
          <w:sz w:val="20"/>
          <w:szCs w:val="20"/>
        </w:rPr>
        <w:t xml:space="preserve">Change </w:t>
      </w:r>
      <w:r w:rsidR="008A26EC" w:rsidRPr="000C1181">
        <w:rPr>
          <w:rFonts w:ascii="Times New Roman" w:hAnsi="Times New Roman" w:hint="default"/>
          <w:sz w:val="20"/>
          <w:szCs w:val="20"/>
        </w:rPr>
        <w:t>the</w:t>
      </w:r>
      <w:r w:rsidR="000C1181" w:rsidRPr="000C1181">
        <w:rPr>
          <w:rFonts w:ascii="Times New Roman" w:hAnsi="Times New Roman"/>
          <w:sz w:val="20"/>
          <w:szCs w:val="20"/>
        </w:rPr>
        <w:t xml:space="preserve"> Scene"</w:t>
      </w:r>
      <w:r w:rsidRPr="000C1181">
        <w:rPr>
          <w:rFonts w:ascii="Times New Roman" w:hAnsi="Times New Roman"/>
          <w:sz w:val="20"/>
          <w:szCs w:val="20"/>
        </w:rPr>
        <w:t xml:space="preserve">. </w:t>
      </w:r>
    </w:p>
    <w:p w:rsidR="000C1181" w:rsidRPr="000C1181" w:rsidRDefault="000C1181" w:rsidP="000C1181">
      <w:pPr>
        <w:pStyle w:val="NoSpacing1"/>
        <w:spacing w:line="276" w:lineRule="auto"/>
        <w:ind w:left="720"/>
        <w:jc w:val="both"/>
        <w:rPr>
          <w:rFonts w:ascii="Times New Roman" w:hAnsi="Times New Roman" w:hint="default"/>
          <w:sz w:val="20"/>
          <w:szCs w:val="20"/>
        </w:rPr>
      </w:pPr>
    </w:p>
    <w:p w:rsidR="002B4B0C" w:rsidRPr="009B294C" w:rsidRDefault="00055945" w:rsidP="002B4B0C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  <w:r w:rsidRPr="009B294C">
        <w:rPr>
          <w:rFonts w:ascii="Times New Roman" w:hAnsi="Times New Roman" w:hint="default"/>
          <w:b/>
          <w:sz w:val="20"/>
          <w:szCs w:val="20"/>
          <w:u w:val="single"/>
        </w:rPr>
        <w:t xml:space="preserve">Relevant </w:t>
      </w:r>
      <w:r w:rsidR="002B4B0C" w:rsidRPr="009B294C">
        <w:rPr>
          <w:rFonts w:ascii="Times New Roman" w:hAnsi="Times New Roman" w:hint="default"/>
          <w:b/>
          <w:sz w:val="20"/>
          <w:szCs w:val="20"/>
          <w:u w:val="single"/>
        </w:rPr>
        <w:t>Skills:</w:t>
      </w:r>
    </w:p>
    <w:p w:rsidR="002B4B0C" w:rsidRPr="00CA5B89" w:rsidRDefault="00055945" w:rsidP="00CA5B89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>Industry Knowledge</w:t>
      </w:r>
      <w:r w:rsidRPr="009B294C">
        <w:rPr>
          <w:rFonts w:ascii="Times New Roman" w:hAnsi="Times New Roman" w:hint="default"/>
          <w:sz w:val="20"/>
          <w:szCs w:val="20"/>
        </w:rPr>
        <w:t xml:space="preserve">: </w:t>
      </w:r>
      <w:r w:rsidR="002B4B0C" w:rsidRPr="009B294C">
        <w:rPr>
          <w:rFonts w:ascii="Times New Roman" w:hAnsi="Times New Roman"/>
          <w:sz w:val="20"/>
          <w:szCs w:val="20"/>
        </w:rPr>
        <w:t>Business Analysis</w:t>
      </w:r>
      <w:r w:rsidR="002B4B0C" w:rsidRPr="009B294C">
        <w:rPr>
          <w:rFonts w:ascii="Times New Roman" w:hAnsi="Times New Roman" w:hint="default"/>
          <w:sz w:val="20"/>
          <w:szCs w:val="20"/>
        </w:rPr>
        <w:t xml:space="preserve">, </w:t>
      </w:r>
      <w:r w:rsidR="002B4B0C" w:rsidRPr="009B294C">
        <w:rPr>
          <w:rFonts w:ascii="Times New Roman" w:hAnsi="Times New Roman"/>
          <w:sz w:val="20"/>
          <w:szCs w:val="20"/>
        </w:rPr>
        <w:t>Financial Analysis</w:t>
      </w:r>
      <w:r w:rsidR="002B4B0C" w:rsidRPr="009B294C">
        <w:rPr>
          <w:rFonts w:ascii="Times New Roman" w:hAnsi="Times New Roman" w:hint="default"/>
          <w:sz w:val="20"/>
          <w:szCs w:val="20"/>
        </w:rPr>
        <w:t xml:space="preserve">, </w:t>
      </w:r>
      <w:r w:rsidR="002B4B0C" w:rsidRPr="009B294C">
        <w:rPr>
          <w:rFonts w:ascii="Times New Roman" w:hAnsi="Times New Roman"/>
          <w:sz w:val="20"/>
          <w:szCs w:val="20"/>
        </w:rPr>
        <w:t>Risk Management</w:t>
      </w:r>
      <w:r w:rsidR="002B4B0C" w:rsidRPr="009B294C">
        <w:rPr>
          <w:rFonts w:ascii="Times New Roman" w:hAnsi="Times New Roman" w:hint="default"/>
          <w:sz w:val="20"/>
          <w:szCs w:val="20"/>
        </w:rPr>
        <w:t xml:space="preserve">, </w:t>
      </w:r>
      <w:r w:rsidR="002B4B0C" w:rsidRPr="009B294C">
        <w:rPr>
          <w:rFonts w:ascii="Times New Roman" w:hAnsi="Times New Roman"/>
          <w:sz w:val="20"/>
          <w:szCs w:val="20"/>
        </w:rPr>
        <w:t>Derivatives</w:t>
      </w:r>
      <w:r w:rsidR="002B4B0C" w:rsidRPr="009B294C">
        <w:rPr>
          <w:rFonts w:ascii="Times New Roman" w:hAnsi="Times New Roman" w:hint="default"/>
          <w:sz w:val="20"/>
          <w:szCs w:val="20"/>
        </w:rPr>
        <w:t xml:space="preserve">, </w:t>
      </w:r>
      <w:r w:rsidR="002B4B0C" w:rsidRPr="009B294C">
        <w:rPr>
          <w:rFonts w:ascii="Times New Roman" w:hAnsi="Times New Roman"/>
          <w:sz w:val="20"/>
          <w:szCs w:val="20"/>
        </w:rPr>
        <w:t>Investment Banking</w:t>
      </w:r>
      <w:r w:rsidR="002B4B0C" w:rsidRPr="009B294C">
        <w:rPr>
          <w:rFonts w:ascii="Times New Roman" w:hAnsi="Times New Roman" w:hint="default"/>
          <w:sz w:val="20"/>
          <w:szCs w:val="20"/>
        </w:rPr>
        <w:t xml:space="preserve">, </w:t>
      </w:r>
      <w:r w:rsidR="002B4B0C" w:rsidRPr="009B294C">
        <w:rPr>
          <w:rFonts w:ascii="Times New Roman" w:hAnsi="Times New Roman"/>
          <w:sz w:val="20"/>
          <w:szCs w:val="20"/>
        </w:rPr>
        <w:t>Business Development</w:t>
      </w:r>
      <w:r w:rsidR="002B4B0C" w:rsidRPr="009B294C">
        <w:rPr>
          <w:rFonts w:ascii="Times New Roman" w:hAnsi="Times New Roman" w:hint="default"/>
          <w:sz w:val="20"/>
          <w:szCs w:val="20"/>
        </w:rPr>
        <w:t xml:space="preserve">, </w:t>
      </w:r>
      <w:r w:rsidR="002B4B0C" w:rsidRPr="009B294C">
        <w:rPr>
          <w:rFonts w:ascii="Times New Roman" w:hAnsi="Times New Roman"/>
          <w:sz w:val="20"/>
          <w:szCs w:val="20"/>
        </w:rPr>
        <w:t>Data Mining</w:t>
      </w:r>
      <w:r w:rsidR="002B4B0C" w:rsidRPr="009B294C">
        <w:rPr>
          <w:rFonts w:ascii="Times New Roman" w:hAnsi="Times New Roman" w:hint="default"/>
          <w:sz w:val="20"/>
          <w:szCs w:val="20"/>
        </w:rPr>
        <w:t>, Data Analytics</w:t>
      </w:r>
      <w:r w:rsidR="0065676D">
        <w:rPr>
          <w:rFonts w:ascii="Times New Roman" w:hAnsi="Times New Roman" w:hint="default"/>
          <w:sz w:val="20"/>
          <w:szCs w:val="20"/>
        </w:rPr>
        <w:t>, Team Management</w:t>
      </w:r>
    </w:p>
    <w:p w:rsidR="00CA5B89" w:rsidRDefault="00CA5B89" w:rsidP="009E34ED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</w:p>
    <w:p w:rsidR="009E34ED" w:rsidRPr="00C338AB" w:rsidRDefault="0011773F" w:rsidP="009E34ED">
      <w:pPr>
        <w:pStyle w:val="NoSpacing1"/>
        <w:spacing w:line="276" w:lineRule="auto"/>
        <w:jc w:val="both"/>
        <w:rPr>
          <w:rFonts w:ascii="Times New Roman" w:hAnsi="Times New Roman" w:hint="default"/>
          <w:b/>
          <w:sz w:val="20"/>
          <w:szCs w:val="20"/>
          <w:u w:val="single"/>
        </w:rPr>
      </w:pPr>
      <w:r>
        <w:rPr>
          <w:rFonts w:ascii="Times New Roman" w:hAnsi="Times New Roman" w:hint="default"/>
          <w:b/>
          <w:sz w:val="20"/>
          <w:szCs w:val="20"/>
          <w:u w:val="single"/>
        </w:rPr>
        <w:t>Extra-</w:t>
      </w:r>
      <w:r w:rsidR="009E34ED" w:rsidRPr="009B294C">
        <w:rPr>
          <w:rFonts w:ascii="Times New Roman" w:hAnsi="Times New Roman" w:hint="default"/>
          <w:b/>
          <w:sz w:val="20"/>
          <w:szCs w:val="20"/>
          <w:u w:val="single"/>
        </w:rPr>
        <w:t>Curricular Activities:</w:t>
      </w:r>
    </w:p>
    <w:p w:rsidR="00CA5B89" w:rsidRPr="006A3659" w:rsidRDefault="009E34ED" w:rsidP="00515142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6A3659">
        <w:rPr>
          <w:rFonts w:ascii="Times New Roman" w:hAnsi="Times New Roman" w:hint="default"/>
          <w:sz w:val="20"/>
          <w:szCs w:val="20"/>
        </w:rPr>
        <w:t>Cor</w:t>
      </w:r>
      <w:r w:rsidR="006A3659" w:rsidRPr="006A3659">
        <w:rPr>
          <w:rFonts w:ascii="Times New Roman" w:hAnsi="Times New Roman" w:hint="default"/>
          <w:sz w:val="20"/>
          <w:szCs w:val="20"/>
        </w:rPr>
        <w:t xml:space="preserve">e Committee member of CRISIL RE Pune Chapter. </w:t>
      </w:r>
      <w:r w:rsidR="002739DC" w:rsidRPr="006A3659">
        <w:rPr>
          <w:rFonts w:ascii="Times New Roman" w:hAnsi="Times New Roman" w:hint="default"/>
          <w:sz w:val="20"/>
          <w:szCs w:val="20"/>
        </w:rPr>
        <w:t xml:space="preserve">Organized and managed many </w:t>
      </w:r>
      <w:r w:rsidR="006A3659">
        <w:rPr>
          <w:rFonts w:ascii="Times New Roman" w:hAnsi="Times New Roman" w:hint="default"/>
          <w:sz w:val="20"/>
          <w:szCs w:val="20"/>
        </w:rPr>
        <w:t xml:space="preserve">trainings, </w:t>
      </w:r>
      <w:r w:rsidR="002739DC" w:rsidRPr="006A3659">
        <w:rPr>
          <w:rFonts w:ascii="Times New Roman" w:hAnsi="Times New Roman" w:hint="default"/>
          <w:sz w:val="20"/>
          <w:szCs w:val="20"/>
        </w:rPr>
        <w:t xml:space="preserve">office quarterly parties, client visits &amp; luncheon. </w:t>
      </w:r>
    </w:p>
    <w:p w:rsidR="00CA5B89" w:rsidRPr="00CA5B89" w:rsidRDefault="00CA5B89" w:rsidP="00CA5B89">
      <w:pPr>
        <w:pStyle w:val="NoSpacing1"/>
        <w:spacing w:line="276" w:lineRule="auto"/>
        <w:ind w:left="360"/>
        <w:jc w:val="both"/>
        <w:rPr>
          <w:rFonts w:ascii="Times New Roman" w:hAnsi="Times New Roman" w:hint="default"/>
          <w:sz w:val="20"/>
          <w:szCs w:val="20"/>
        </w:rPr>
      </w:pPr>
    </w:p>
    <w:p w:rsidR="00A46FBB" w:rsidRPr="00CA5B89" w:rsidRDefault="00A46FBB" w:rsidP="00CA5B89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CA5B89">
        <w:rPr>
          <w:rFonts w:ascii="Times New Roman" w:hAnsi="Times New Roman" w:hint="default"/>
          <w:b/>
          <w:sz w:val="20"/>
          <w:szCs w:val="20"/>
        </w:rPr>
        <w:t xml:space="preserve">Date:  </w:t>
      </w:r>
      <w:r w:rsidR="00D11283">
        <w:rPr>
          <w:rFonts w:ascii="Times New Roman" w:hAnsi="Times New Roman" w:hint="default"/>
          <w:sz w:val="20"/>
          <w:szCs w:val="20"/>
        </w:rPr>
        <w:t>7</w:t>
      </w:r>
      <w:r w:rsidR="0065676D" w:rsidRPr="0065676D">
        <w:rPr>
          <w:rFonts w:ascii="Times New Roman" w:hAnsi="Times New Roman" w:hint="default"/>
          <w:sz w:val="20"/>
          <w:szCs w:val="20"/>
          <w:vertAlign w:val="superscript"/>
        </w:rPr>
        <w:t>th</w:t>
      </w:r>
      <w:r w:rsidR="0065676D">
        <w:rPr>
          <w:rFonts w:ascii="Times New Roman" w:hAnsi="Times New Roman" w:hint="default"/>
          <w:sz w:val="20"/>
          <w:szCs w:val="20"/>
        </w:rPr>
        <w:t xml:space="preserve"> </w:t>
      </w:r>
      <w:r w:rsidR="00023189">
        <w:rPr>
          <w:rFonts w:ascii="Times New Roman" w:hAnsi="Times New Roman" w:hint="default"/>
          <w:sz w:val="20"/>
          <w:szCs w:val="20"/>
        </w:rPr>
        <w:t>February, 2021</w:t>
      </w:r>
    </w:p>
    <w:p w:rsidR="00A46FBB" w:rsidRPr="009B294C" w:rsidRDefault="00A46FBB" w:rsidP="00A46FB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b/>
          <w:sz w:val="20"/>
          <w:szCs w:val="20"/>
        </w:rPr>
        <w:t xml:space="preserve">Place: </w:t>
      </w:r>
      <w:r w:rsidRPr="009B294C">
        <w:rPr>
          <w:rFonts w:ascii="Times New Roman" w:hAnsi="Times New Roman" w:hint="default"/>
          <w:sz w:val="20"/>
          <w:szCs w:val="20"/>
        </w:rPr>
        <w:t>Pune</w:t>
      </w:r>
    </w:p>
    <w:p w:rsidR="00B356FC" w:rsidRPr="009B294C" w:rsidRDefault="00130D40" w:rsidP="005C0B9B">
      <w:pPr>
        <w:pStyle w:val="NoSpacing1"/>
        <w:spacing w:line="276" w:lineRule="auto"/>
        <w:jc w:val="both"/>
        <w:rPr>
          <w:rFonts w:ascii="Times New Roman" w:hAnsi="Times New Roman" w:hint="default"/>
          <w:sz w:val="20"/>
          <w:szCs w:val="20"/>
        </w:rPr>
      </w:pPr>
      <w:r w:rsidRPr="009B294C">
        <w:rPr>
          <w:rFonts w:ascii="Times New Roman" w:hAnsi="Times New Roman" w:hint="default"/>
          <w:sz w:val="20"/>
          <w:szCs w:val="20"/>
        </w:rPr>
        <w:t>(</w:t>
      </w:r>
      <w:r w:rsidR="007F0FB3" w:rsidRPr="009B294C">
        <w:rPr>
          <w:rFonts w:ascii="Times New Roman" w:hAnsi="Times New Roman" w:hint="default"/>
          <w:sz w:val="20"/>
          <w:szCs w:val="20"/>
        </w:rPr>
        <w:t>Apurva</w:t>
      </w:r>
      <w:r w:rsidRPr="009B294C">
        <w:rPr>
          <w:rFonts w:ascii="Times New Roman" w:hAnsi="Times New Roman" w:hint="default"/>
          <w:sz w:val="20"/>
          <w:szCs w:val="20"/>
        </w:rPr>
        <w:t xml:space="preserve"> Rastogi)</w:t>
      </w:r>
    </w:p>
    <w:sectPr w:rsidR="00B356FC" w:rsidRPr="009B294C" w:rsidSect="00AA64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981" w:rsidRDefault="00ED7981">
      <w:pPr>
        <w:spacing w:line="240" w:lineRule="auto"/>
      </w:pPr>
      <w:r>
        <w:separator/>
      </w:r>
    </w:p>
  </w:endnote>
  <w:endnote w:type="continuationSeparator" w:id="0">
    <w:p w:rsidR="00ED7981" w:rsidRDefault="00ED7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981" w:rsidRDefault="00ED7981">
      <w:pPr>
        <w:spacing w:line="240" w:lineRule="auto"/>
      </w:pPr>
      <w:r>
        <w:separator/>
      </w:r>
    </w:p>
  </w:footnote>
  <w:footnote w:type="continuationSeparator" w:id="0">
    <w:p w:rsidR="00ED7981" w:rsidRDefault="00ED7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6FC" w:rsidRDefault="00B356FC">
    <w:pPr>
      <w:pStyle w:val="Header"/>
    </w:pPr>
  </w:p>
  <w:p w:rsidR="00B356FC" w:rsidRDefault="00B356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45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AF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DF44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46CED58"/>
    <w:lvl w:ilvl="0" w:tplc="4009000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4D8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17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E90E4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DF22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3AC1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C5E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60F4"/>
    <w:multiLevelType w:val="hybridMultilevel"/>
    <w:tmpl w:val="8BEEB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D1535"/>
    <w:multiLevelType w:val="hybridMultilevel"/>
    <w:tmpl w:val="A4F49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06B7D"/>
    <w:multiLevelType w:val="hybridMultilevel"/>
    <w:tmpl w:val="9552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5067"/>
    <w:multiLevelType w:val="hybridMultilevel"/>
    <w:tmpl w:val="92F8A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0C76"/>
    <w:multiLevelType w:val="hybridMultilevel"/>
    <w:tmpl w:val="57364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6760"/>
    <w:multiLevelType w:val="hybridMultilevel"/>
    <w:tmpl w:val="2B164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A1AB3"/>
    <w:multiLevelType w:val="hybridMultilevel"/>
    <w:tmpl w:val="E5F23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45C08"/>
    <w:multiLevelType w:val="hybridMultilevel"/>
    <w:tmpl w:val="F1B68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14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FC"/>
    <w:rsid w:val="00003C09"/>
    <w:rsid w:val="00017468"/>
    <w:rsid w:val="000208F8"/>
    <w:rsid w:val="00023189"/>
    <w:rsid w:val="00027945"/>
    <w:rsid w:val="0004584C"/>
    <w:rsid w:val="000508A4"/>
    <w:rsid w:val="00055945"/>
    <w:rsid w:val="000A2F1C"/>
    <w:rsid w:val="000B1905"/>
    <w:rsid w:val="000B7F90"/>
    <w:rsid w:val="000C1181"/>
    <w:rsid w:val="000D15B6"/>
    <w:rsid w:val="000D7FA6"/>
    <w:rsid w:val="000E27C4"/>
    <w:rsid w:val="000E6A8D"/>
    <w:rsid w:val="00102D62"/>
    <w:rsid w:val="00115DD7"/>
    <w:rsid w:val="0011773F"/>
    <w:rsid w:val="00130D40"/>
    <w:rsid w:val="00134C6C"/>
    <w:rsid w:val="00141FEF"/>
    <w:rsid w:val="00186F54"/>
    <w:rsid w:val="001A7F5A"/>
    <w:rsid w:val="001C6827"/>
    <w:rsid w:val="001E68D4"/>
    <w:rsid w:val="00200EEF"/>
    <w:rsid w:val="00267C7C"/>
    <w:rsid w:val="002739DC"/>
    <w:rsid w:val="0028195D"/>
    <w:rsid w:val="00287CAA"/>
    <w:rsid w:val="00296D13"/>
    <w:rsid w:val="002A6340"/>
    <w:rsid w:val="002B4B0C"/>
    <w:rsid w:val="002F5FFD"/>
    <w:rsid w:val="0033028C"/>
    <w:rsid w:val="00345974"/>
    <w:rsid w:val="00356FAE"/>
    <w:rsid w:val="00374BFC"/>
    <w:rsid w:val="00386C98"/>
    <w:rsid w:val="00387A34"/>
    <w:rsid w:val="003C3A12"/>
    <w:rsid w:val="004356A8"/>
    <w:rsid w:val="00462928"/>
    <w:rsid w:val="004A4945"/>
    <w:rsid w:val="004B6418"/>
    <w:rsid w:val="004C545B"/>
    <w:rsid w:val="004D7D5E"/>
    <w:rsid w:val="005742F0"/>
    <w:rsid w:val="005940C8"/>
    <w:rsid w:val="005B26DB"/>
    <w:rsid w:val="005C0B9B"/>
    <w:rsid w:val="005D1207"/>
    <w:rsid w:val="006007F9"/>
    <w:rsid w:val="00604E02"/>
    <w:rsid w:val="00607519"/>
    <w:rsid w:val="00615ACA"/>
    <w:rsid w:val="006167F2"/>
    <w:rsid w:val="00633831"/>
    <w:rsid w:val="00634A55"/>
    <w:rsid w:val="0064681E"/>
    <w:rsid w:val="0065676D"/>
    <w:rsid w:val="00665889"/>
    <w:rsid w:val="006840C9"/>
    <w:rsid w:val="006A3659"/>
    <w:rsid w:val="006A4FEC"/>
    <w:rsid w:val="006A59BE"/>
    <w:rsid w:val="006D159C"/>
    <w:rsid w:val="006E1AF1"/>
    <w:rsid w:val="0070028B"/>
    <w:rsid w:val="00727255"/>
    <w:rsid w:val="00731E64"/>
    <w:rsid w:val="00771600"/>
    <w:rsid w:val="00773D44"/>
    <w:rsid w:val="0078279A"/>
    <w:rsid w:val="0079067F"/>
    <w:rsid w:val="007A4A66"/>
    <w:rsid w:val="007A56C4"/>
    <w:rsid w:val="007B3011"/>
    <w:rsid w:val="007C285D"/>
    <w:rsid w:val="007C4531"/>
    <w:rsid w:val="007C4BC3"/>
    <w:rsid w:val="007E32B0"/>
    <w:rsid w:val="007E471C"/>
    <w:rsid w:val="007F0FB3"/>
    <w:rsid w:val="00847A63"/>
    <w:rsid w:val="008510E1"/>
    <w:rsid w:val="008A26EC"/>
    <w:rsid w:val="008B4082"/>
    <w:rsid w:val="008D459E"/>
    <w:rsid w:val="008E337B"/>
    <w:rsid w:val="008E75C8"/>
    <w:rsid w:val="00904A9F"/>
    <w:rsid w:val="00917B7C"/>
    <w:rsid w:val="00924FBB"/>
    <w:rsid w:val="00944BC6"/>
    <w:rsid w:val="00953F24"/>
    <w:rsid w:val="00971AC2"/>
    <w:rsid w:val="009809A9"/>
    <w:rsid w:val="00984FFA"/>
    <w:rsid w:val="00991797"/>
    <w:rsid w:val="009B294C"/>
    <w:rsid w:val="009C46E0"/>
    <w:rsid w:val="009E34ED"/>
    <w:rsid w:val="00A24D92"/>
    <w:rsid w:val="00A27FE9"/>
    <w:rsid w:val="00A4450B"/>
    <w:rsid w:val="00A46FBB"/>
    <w:rsid w:val="00A67525"/>
    <w:rsid w:val="00A77FBF"/>
    <w:rsid w:val="00A813F4"/>
    <w:rsid w:val="00A8363B"/>
    <w:rsid w:val="00AA64A0"/>
    <w:rsid w:val="00B0171F"/>
    <w:rsid w:val="00B03CDD"/>
    <w:rsid w:val="00B21D82"/>
    <w:rsid w:val="00B22E07"/>
    <w:rsid w:val="00B356FC"/>
    <w:rsid w:val="00B4372C"/>
    <w:rsid w:val="00B456E7"/>
    <w:rsid w:val="00B600FA"/>
    <w:rsid w:val="00B6175A"/>
    <w:rsid w:val="00B82DB1"/>
    <w:rsid w:val="00BB60FE"/>
    <w:rsid w:val="00BF1AE7"/>
    <w:rsid w:val="00C1277A"/>
    <w:rsid w:val="00C24CC9"/>
    <w:rsid w:val="00C338AB"/>
    <w:rsid w:val="00C410D5"/>
    <w:rsid w:val="00C732DE"/>
    <w:rsid w:val="00C9363F"/>
    <w:rsid w:val="00CA22A2"/>
    <w:rsid w:val="00CA5B89"/>
    <w:rsid w:val="00CA7F7B"/>
    <w:rsid w:val="00CB6995"/>
    <w:rsid w:val="00CD3181"/>
    <w:rsid w:val="00D11283"/>
    <w:rsid w:val="00D13A58"/>
    <w:rsid w:val="00D411D1"/>
    <w:rsid w:val="00D43F21"/>
    <w:rsid w:val="00D54446"/>
    <w:rsid w:val="00D55DAC"/>
    <w:rsid w:val="00D64456"/>
    <w:rsid w:val="00D71A1B"/>
    <w:rsid w:val="00D76FD0"/>
    <w:rsid w:val="00D92119"/>
    <w:rsid w:val="00DA0DCB"/>
    <w:rsid w:val="00DB1AD0"/>
    <w:rsid w:val="00DC0338"/>
    <w:rsid w:val="00DC15FD"/>
    <w:rsid w:val="00DD116F"/>
    <w:rsid w:val="00DE1276"/>
    <w:rsid w:val="00E02B48"/>
    <w:rsid w:val="00E1026F"/>
    <w:rsid w:val="00E30B91"/>
    <w:rsid w:val="00E47B57"/>
    <w:rsid w:val="00E65C49"/>
    <w:rsid w:val="00E75197"/>
    <w:rsid w:val="00E973BB"/>
    <w:rsid w:val="00EB73CA"/>
    <w:rsid w:val="00ED7981"/>
    <w:rsid w:val="00EF0EC0"/>
    <w:rsid w:val="00EF1F0F"/>
    <w:rsid w:val="00F1632A"/>
    <w:rsid w:val="00F211CA"/>
    <w:rsid w:val="00F34201"/>
    <w:rsid w:val="00F40EA1"/>
    <w:rsid w:val="00F436B2"/>
    <w:rsid w:val="00F50F38"/>
    <w:rsid w:val="00F712BB"/>
    <w:rsid w:val="00F73E66"/>
    <w:rsid w:val="00F90E53"/>
    <w:rsid w:val="00FC4342"/>
    <w:rsid w:val="00FD6567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BA60D-A68E-4952-BEBA-1669DF2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64A0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4A0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A64A0"/>
    <w:rPr>
      <w:rFonts w:ascii="Calibri" w:eastAsia="Calibri" w:hAnsi="Calibri" w:cs="Times New Roman"/>
    </w:rPr>
  </w:style>
  <w:style w:type="character" w:styleId="Hyperlink">
    <w:name w:val="Hyperlink"/>
    <w:uiPriority w:val="99"/>
    <w:rsid w:val="00AA64A0"/>
    <w:rPr>
      <w:color w:val="0563C1"/>
      <w:u w:val="single"/>
    </w:rPr>
  </w:style>
  <w:style w:type="paragraph" w:styleId="NoSpacing">
    <w:name w:val="No Spacing"/>
    <w:uiPriority w:val="1"/>
    <w:qFormat/>
    <w:rsid w:val="00AA64A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A64A0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ListParagraph0">
    <w:name w:val="&quot;List Paragraph&quot;"/>
    <w:qFormat/>
    <w:rsid w:val="00AA64A0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NoSpacing0">
    <w:name w:val="&quot;No Spacing&quot;"/>
    <w:qFormat/>
    <w:rsid w:val="00AA64A0"/>
    <w:pPr>
      <w:spacing w:after="0" w:line="240" w:lineRule="auto"/>
    </w:pPr>
    <w:rPr>
      <w:rFonts w:ascii="Calibri" w:eastAsia="Times New Roman" w:hAnsi="Calibri" w:cs="Times New Roman" w:hint="eastAsia"/>
      <w:sz w:val="21"/>
    </w:rPr>
  </w:style>
  <w:style w:type="paragraph" w:customStyle="1" w:styleId="header0">
    <w:name w:val="&quot;header&quot;"/>
    <w:rsid w:val="00AA64A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 w:hint="eastAsia"/>
      <w:sz w:val="21"/>
    </w:rPr>
  </w:style>
  <w:style w:type="paragraph" w:customStyle="1" w:styleId="header1">
    <w:name w:val="&quot;&quot;header&quot;&quot;"/>
    <w:rsid w:val="00AA64A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 w:hint="eastAsia"/>
      <w:sz w:val="21"/>
    </w:rPr>
  </w:style>
  <w:style w:type="paragraph" w:customStyle="1" w:styleId="ListParagraph1">
    <w:name w:val="&quot;&quot;List Paragraph&quot;&quot;"/>
    <w:qFormat/>
    <w:rsid w:val="00AA64A0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NoSpacing1">
    <w:name w:val="&quot;&quot;No Spacing&quot;&quot;"/>
    <w:qFormat/>
    <w:rsid w:val="00AA64A0"/>
    <w:pPr>
      <w:spacing w:after="0" w:line="240" w:lineRule="auto"/>
    </w:pPr>
    <w:rPr>
      <w:rFonts w:ascii="Calibri" w:eastAsia="Times New Roman" w:hAnsi="Calibri" w:cs="Times New Roman" w:hint="eastAsia"/>
      <w:sz w:val="21"/>
    </w:rPr>
  </w:style>
  <w:style w:type="paragraph" w:customStyle="1" w:styleId="WW-BodyTextIndent2">
    <w:name w:val="&quot;WW-Body Text Indent 2&quot;"/>
    <w:rsid w:val="00AA64A0"/>
    <w:pPr>
      <w:widowControl w:val="0"/>
      <w:overflowPunct w:val="0"/>
      <w:autoSpaceDE w:val="0"/>
      <w:autoSpaceDN w:val="0"/>
      <w:adjustRightInd w:val="0"/>
      <w:spacing w:after="0" w:line="360" w:lineRule="auto"/>
      <w:ind w:firstLine="1"/>
      <w:jc w:val="both"/>
    </w:pPr>
    <w:rPr>
      <w:rFonts w:ascii="Arial Unicode MS" w:eastAsia="Times New Roman" w:hAnsi="Arial Unicode MS" w:cs="Times New Roman" w:hint="eastAsia"/>
      <w:b/>
      <w:sz w:val="24"/>
      <w:szCs w:val="20"/>
    </w:rPr>
  </w:style>
  <w:style w:type="paragraph" w:customStyle="1" w:styleId="NormalWeb">
    <w:name w:val="&quot;Normal (Web)&quot;"/>
    <w:rsid w:val="00AA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footer">
    <w:name w:val="&quot;footer&quot;"/>
    <w:rsid w:val="00AA64A0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WW-BodyTextIndent3">
    <w:name w:val="&quot;WW-Body Text Indent 3&quot;"/>
    <w:rsid w:val="00AA64A0"/>
    <w:pPr>
      <w:spacing w:after="0" w:line="360" w:lineRule="auto"/>
      <w:ind w:firstLine="1"/>
    </w:pPr>
    <w:rPr>
      <w:rFonts w:ascii="Book Antiqua" w:eastAsia="Times New Roman" w:hAnsi="Book Antiqua" w:cs="Times New Roman" w:hint="eastAsi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24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3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1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90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143">
          <w:marLeft w:val="18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hloveapurv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ECEA-ACE4-4011-9564-31CD7A4B01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India Insurance Co. Ltd.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 User</cp:lastModifiedBy>
  <cp:revision>2</cp:revision>
  <dcterms:created xsi:type="dcterms:W3CDTF">2021-03-01T05:29:00Z</dcterms:created>
  <dcterms:modified xsi:type="dcterms:W3CDTF">2021-03-01T05:29:00Z</dcterms:modified>
</cp:coreProperties>
</file>