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2C" w:rsidRDefault="00BC5F1D">
      <w:pPr>
        <w:spacing w:after="41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9F1D2C" w:rsidRDefault="00BC5F1D">
      <w:pPr>
        <w:spacing w:after="2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F1D2C" w:rsidRDefault="00BC5F1D">
      <w:pPr>
        <w:spacing w:after="6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F1D2C" w:rsidRDefault="00B001CC">
      <w:pPr>
        <w:spacing w:after="27" w:line="240" w:lineRule="auto"/>
        <w:ind w:left="2861" w:right="0" w:firstLine="0"/>
        <w:jc w:val="left"/>
      </w:pPr>
      <w:proofErr w:type="spellStart"/>
      <w:r>
        <w:rPr>
          <w:rFonts w:ascii="Georgia" w:eastAsia="Georgia" w:hAnsi="Georgia" w:cs="Georgia"/>
          <w:b/>
          <w:sz w:val="40"/>
        </w:rPr>
        <w:t>Vinoth</w:t>
      </w:r>
      <w:proofErr w:type="spellEnd"/>
      <w:r>
        <w:rPr>
          <w:rFonts w:ascii="Georgia" w:eastAsia="Georgia" w:hAnsi="Georgia" w:cs="Georgia"/>
          <w:b/>
          <w:sz w:val="40"/>
        </w:rPr>
        <w:t xml:space="preserve"> </w:t>
      </w:r>
      <w:proofErr w:type="spellStart"/>
      <w:r>
        <w:rPr>
          <w:rFonts w:ascii="Georgia" w:eastAsia="Georgia" w:hAnsi="Georgia" w:cs="Georgia"/>
          <w:b/>
          <w:sz w:val="40"/>
        </w:rPr>
        <w:t>Shanmugam</w:t>
      </w:r>
      <w:proofErr w:type="spellEnd"/>
    </w:p>
    <w:p w:rsidR="009F1D2C" w:rsidRDefault="00BC5F1D">
      <w:pPr>
        <w:spacing w:after="27" w:line="240" w:lineRule="auto"/>
        <w:ind w:left="0" w:right="0" w:firstLine="0"/>
        <w:jc w:val="left"/>
      </w:pPr>
      <w:r>
        <w:rPr>
          <w:b/>
          <w:sz w:val="24"/>
        </w:rPr>
        <w:t xml:space="preserve"> </w:t>
      </w:r>
      <w:r w:rsidR="00620592">
        <w:rPr>
          <w:b/>
          <w:sz w:val="24"/>
        </w:rPr>
        <w:t>IT Analyst</w:t>
      </w:r>
    </w:p>
    <w:p w:rsidR="009F1D2C" w:rsidRDefault="00620592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</w:t>
      </w:r>
      <w:r w:rsidR="00BC5F1D">
        <w:rPr>
          <w:rFonts w:ascii="Georgia" w:eastAsia="Georgia" w:hAnsi="Georgia" w:cs="Georgia"/>
          <w:sz w:val="20"/>
        </w:rPr>
        <w:t xml:space="preserve">Male, </w:t>
      </w:r>
      <w:r>
        <w:rPr>
          <w:sz w:val="20"/>
        </w:rPr>
        <w:t>33</w:t>
      </w:r>
      <w:r w:rsidR="00BC5F1D">
        <w:rPr>
          <w:sz w:val="20"/>
        </w:rPr>
        <w:t xml:space="preserve"> Y</w:t>
      </w:r>
      <w:r w:rsidR="00BC5F1D">
        <w:rPr>
          <w:rFonts w:ascii="Georgia" w:eastAsia="Georgia" w:hAnsi="Georgia" w:cs="Georgia"/>
          <w:sz w:val="20"/>
        </w:rPr>
        <w:t>ears</w:t>
      </w:r>
    </w:p>
    <w:p w:rsidR="009F1D2C" w:rsidRDefault="00BC5F1D">
      <w:pPr>
        <w:spacing w:after="0" w:line="240" w:lineRule="auto"/>
        <w:ind w:left="0" w:right="0" w:firstLine="0"/>
        <w:jc w:val="center"/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307975" cy="161925"/>
            <wp:effectExtent l="0" t="0" r="0" b="0"/>
            <wp:docPr id="2216" name="Picture 2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" name="Picture 22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9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sz w:val="20"/>
        </w:rPr>
        <w:t>+</w:t>
      </w:r>
      <w:r w:rsidR="00B001CC">
        <w:rPr>
          <w:sz w:val="20"/>
        </w:rPr>
        <w:t>91-6374793477</w:t>
      </w:r>
      <w:r>
        <w:rPr>
          <w:rFonts w:ascii="Georgia" w:eastAsia="Georgia" w:hAnsi="Georgia" w:cs="Georgia"/>
          <w:sz w:val="20"/>
        </w:rPr>
        <w:t xml:space="preserve"> | </w:t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200025" cy="171450"/>
            <wp:effectExtent l="0" t="0" r="0" b="0"/>
            <wp:docPr id="2217" name="Picture 2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" name="Picture 22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1CC">
        <w:rPr>
          <w:rFonts w:ascii="Georgia" w:eastAsia="Georgia" w:hAnsi="Georgia" w:cs="Georgia"/>
          <w:sz w:val="20"/>
        </w:rPr>
        <w:t xml:space="preserve"> vinoth874</w:t>
      </w:r>
      <w:r>
        <w:rPr>
          <w:rFonts w:ascii="Georgia" w:eastAsia="Georgia" w:hAnsi="Georgia" w:cs="Georgia"/>
          <w:sz w:val="20"/>
        </w:rPr>
        <w:t>@gmail.com</w:t>
      </w:r>
      <w:r>
        <w:rPr>
          <w:rFonts w:ascii="Calibri" w:eastAsia="Calibri" w:hAnsi="Calibri" w:cs="Calibri"/>
          <w:sz w:val="20"/>
        </w:rPr>
        <w:t xml:space="preserve"> </w:t>
      </w:r>
    </w:p>
    <w:p w:rsidR="009F1D2C" w:rsidRDefault="00BC5F1D">
      <w:pPr>
        <w:spacing w:after="0" w:line="240" w:lineRule="auto"/>
        <w:ind w:left="0" w:right="4457" w:firstLine="0"/>
        <w:jc w:val="left"/>
      </w:pPr>
      <w:r>
        <w:rPr>
          <w:sz w:val="24"/>
        </w:rPr>
        <w:t xml:space="preserve"> </w:t>
      </w:r>
    </w:p>
    <w:p w:rsidR="009F1D2C" w:rsidRDefault="00BC5F1D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F1D2C" w:rsidRDefault="00BC5F1D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F1D2C" w:rsidRPr="007D215C" w:rsidRDefault="00BC5F1D">
      <w:pPr>
        <w:spacing w:after="20" w:line="240" w:lineRule="auto"/>
        <w:ind w:left="-5" w:hanging="10"/>
        <w:jc w:val="left"/>
        <w:rPr>
          <w:sz w:val="28"/>
          <w:szCs w:val="28"/>
        </w:rPr>
      </w:pPr>
      <w:r>
        <w:rPr>
          <w:b/>
          <w:sz w:val="24"/>
        </w:rPr>
        <w:t xml:space="preserve"> </w:t>
      </w:r>
      <w:r w:rsidRPr="007D215C">
        <w:rPr>
          <w:b/>
          <w:sz w:val="28"/>
          <w:szCs w:val="28"/>
        </w:rPr>
        <w:t>PROFILE</w:t>
      </w:r>
      <w:r w:rsidRPr="007D215C">
        <w:rPr>
          <w:rFonts w:ascii="Calibri" w:eastAsia="Calibri" w:hAnsi="Calibri" w:cs="Calibri"/>
          <w:sz w:val="28"/>
          <w:szCs w:val="28"/>
        </w:rPr>
        <w:t xml:space="preserve"> </w:t>
      </w:r>
    </w:p>
    <w:p w:rsidR="009F1D2C" w:rsidRDefault="00BC5F1D">
      <w:pPr>
        <w:spacing w:after="5" w:line="240" w:lineRule="auto"/>
        <w:ind w:left="0" w:right="0" w:firstLine="0"/>
        <w:jc w:val="left"/>
      </w:pPr>
      <w:r>
        <w:rPr>
          <w:b/>
          <w:sz w:val="24"/>
        </w:rPr>
        <w:t xml:space="preserve"> </w:t>
      </w:r>
      <w:r>
        <w:rPr>
          <w:rFonts w:ascii="Calibri" w:eastAsia="Calibri" w:hAnsi="Calibri" w:cs="Calibri"/>
          <w:noProof/>
          <w:position w:val="10"/>
        </w:rPr>
        <w:drawing>
          <wp:inline distT="0" distB="0" distL="0" distR="0">
            <wp:extent cx="5981700" cy="12700"/>
            <wp:effectExtent l="0" t="0" r="0" b="0"/>
            <wp:docPr id="2218" name="Picture 2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" name="Picture 22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D2C" w:rsidRDefault="001E28B5" w:rsidP="00225EB8">
      <w:pPr>
        <w:ind w:left="120" w:right="475" w:firstLine="0"/>
      </w:pPr>
      <w:r>
        <w:t xml:space="preserve">Customer focused associate offering a progressive, 7.5 years carrier in IT services with strong analytical skills. </w:t>
      </w:r>
      <w:r w:rsidR="00084795">
        <w:t xml:space="preserve">Experience in developing python scripts based on the client specification in insurance domain logics and calculations for ensuring high performance and responsiveness. </w:t>
      </w:r>
      <w:r w:rsidR="00324D85">
        <w:t>Experience in</w:t>
      </w:r>
      <w:r w:rsidR="00BC5F1D">
        <w:t xml:space="preserve"> </w:t>
      </w:r>
      <w:r w:rsidR="00DD5602">
        <w:t>Data Extract Transform Load</w:t>
      </w:r>
      <w:r w:rsidR="00324D85">
        <w:t xml:space="preserve"> </w:t>
      </w:r>
      <w:r w:rsidR="00DD5602">
        <w:t xml:space="preserve">(ETL) </w:t>
      </w:r>
      <w:r w:rsidR="00324D85">
        <w:t xml:space="preserve">process </w:t>
      </w:r>
      <w:r w:rsidR="00BC5F1D">
        <w:t>workflow to fetch, filter and load data from various upstream data stores into our a</w:t>
      </w:r>
      <w:r w:rsidR="00324D85">
        <w:t xml:space="preserve">pplication. </w:t>
      </w:r>
      <w:r w:rsidR="00BC5F1D">
        <w:t xml:space="preserve">Experience in Linux based environments. Experience in handling production systems holding customer sensitive PII data. </w:t>
      </w:r>
      <w:r w:rsidR="00C6519D">
        <w:t xml:space="preserve">Experience in Production support, Business As Usual (BAU) activities and User Developed Application support. </w:t>
      </w:r>
    </w:p>
    <w:p w:rsidR="007D215C" w:rsidRDefault="007D215C">
      <w:pPr>
        <w:spacing w:after="0" w:line="240" w:lineRule="auto"/>
        <w:ind w:left="0" w:right="0" w:firstLine="0"/>
        <w:jc w:val="left"/>
        <w:rPr>
          <w:sz w:val="24"/>
        </w:rPr>
      </w:pPr>
    </w:p>
    <w:p w:rsidR="009F1D2C" w:rsidRDefault="00BC5F1D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F1D2C" w:rsidRPr="007D215C" w:rsidRDefault="00BC5F1D">
      <w:pPr>
        <w:spacing w:after="20" w:line="240" w:lineRule="auto"/>
        <w:ind w:left="-5" w:hanging="10"/>
        <w:jc w:val="left"/>
        <w:rPr>
          <w:sz w:val="28"/>
          <w:szCs w:val="28"/>
        </w:rPr>
      </w:pPr>
      <w:r>
        <w:rPr>
          <w:b/>
          <w:sz w:val="24"/>
        </w:rPr>
        <w:t xml:space="preserve"> </w:t>
      </w:r>
      <w:r w:rsidRPr="007D215C">
        <w:rPr>
          <w:b/>
          <w:sz w:val="28"/>
          <w:szCs w:val="28"/>
        </w:rPr>
        <w:t>TECHNOLOGY</w:t>
      </w:r>
      <w:r w:rsidRPr="007D215C">
        <w:rPr>
          <w:rFonts w:ascii="Calibri" w:eastAsia="Calibri" w:hAnsi="Calibri" w:cs="Calibri"/>
          <w:sz w:val="28"/>
          <w:szCs w:val="28"/>
        </w:rPr>
        <w:t xml:space="preserve"> </w:t>
      </w:r>
    </w:p>
    <w:p w:rsidR="009F1D2C" w:rsidRDefault="00BC5F1D">
      <w:pPr>
        <w:spacing w:after="17" w:line="276" w:lineRule="auto"/>
        <w:ind w:left="0" w:right="0" w:firstLine="0"/>
        <w:jc w:val="left"/>
      </w:pPr>
      <w:r>
        <w:rPr>
          <w:b/>
          <w:sz w:val="24"/>
        </w:rPr>
        <w:t xml:space="preserve"> </w:t>
      </w:r>
      <w:r>
        <w:rPr>
          <w:rFonts w:ascii="Calibri" w:eastAsia="Calibri" w:hAnsi="Calibri" w:cs="Calibri"/>
          <w:noProof/>
          <w:position w:val="11"/>
        </w:rPr>
        <w:drawing>
          <wp:inline distT="0" distB="0" distL="0" distR="0">
            <wp:extent cx="5977002" cy="12031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7002" cy="1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020" w:type="dxa"/>
        <w:tblInd w:w="100" w:type="dxa"/>
        <w:tblLook w:val="04A0" w:firstRow="1" w:lastRow="0" w:firstColumn="1" w:lastColumn="0" w:noHBand="0" w:noVBand="1"/>
      </w:tblPr>
      <w:tblGrid>
        <w:gridCol w:w="701"/>
        <w:gridCol w:w="2861"/>
        <w:gridCol w:w="4438"/>
        <w:gridCol w:w="20"/>
      </w:tblGrid>
      <w:tr w:rsidR="009F1D2C" w:rsidTr="00F31FF5">
        <w:trPr>
          <w:trHeight w:val="26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</w:rPr>
              <w:t>➢</w:t>
            </w:r>
            <w:r>
              <w:t xml:space="preserve"> Primary Skill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 w:rsidP="00084795">
            <w:pPr>
              <w:spacing w:after="0" w:line="276" w:lineRule="auto"/>
              <w:ind w:left="0" w:right="0" w:firstLine="0"/>
              <w:jc w:val="left"/>
            </w:pPr>
            <w:r>
              <w:t xml:space="preserve">:  Python, </w:t>
            </w:r>
            <w:r w:rsidR="00B001CC">
              <w:t xml:space="preserve">RDBMS, </w:t>
            </w:r>
            <w:r w:rsidR="00DB458C">
              <w:t xml:space="preserve">Unix, </w:t>
            </w:r>
            <w:r w:rsidR="00084795">
              <w:t>Azure</w:t>
            </w:r>
            <w:r w:rsidR="00084795">
              <w:rPr>
                <w:rFonts w:ascii="Calibri" w:eastAsia="Calibri" w:hAnsi="Calibri" w:cs="Calibri"/>
                <w:sz w:val="20"/>
              </w:rPr>
              <w:t xml:space="preserve"> </w:t>
            </w:r>
            <w:r w:rsidR="00084795">
              <w:t>Cloud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9F1D2C" w:rsidTr="00F31FF5">
        <w:trPr>
          <w:trHeight w:val="44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</w:rPr>
              <w:t>➢</w:t>
            </w:r>
            <w:r>
              <w:t xml:space="preserve"> Secondary Skill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001CC" w:rsidP="00084795">
            <w:pPr>
              <w:spacing w:after="0" w:line="276" w:lineRule="auto"/>
              <w:ind w:left="0" w:right="0" w:firstLine="0"/>
              <w:jc w:val="left"/>
            </w:pPr>
            <w:r>
              <w:t xml:space="preserve">:  </w:t>
            </w:r>
            <w:r w:rsidR="00084795">
              <w:t xml:space="preserve">ETL process </w:t>
            </w:r>
            <w:r w:rsidR="00F31FF5">
              <w:t>SSIS</w:t>
            </w:r>
            <w:r w:rsidR="00084795">
              <w:t>,SPSS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9F1D2C" w:rsidTr="00F31FF5">
        <w:trPr>
          <w:trHeight w:val="27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</w:rPr>
              <w:t>➢</w:t>
            </w:r>
            <w:r>
              <w:t xml:space="preserve"> Database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CE4015" w:rsidP="00DB458C">
            <w:pPr>
              <w:spacing w:after="0" w:line="276" w:lineRule="auto"/>
              <w:ind w:left="0" w:right="0" w:firstLine="0"/>
              <w:jc w:val="left"/>
            </w:pPr>
            <w:r>
              <w:t xml:space="preserve">:  </w:t>
            </w:r>
            <w:r w:rsidR="00BC5F1D">
              <w:t xml:space="preserve">SQL, </w:t>
            </w:r>
            <w:r w:rsidR="008732DC">
              <w:t>Sybase ASE</w:t>
            </w:r>
            <w:r w:rsidR="00BC5F1D">
              <w:t xml:space="preserve">, </w:t>
            </w:r>
            <w:r>
              <w:t xml:space="preserve">PL SQL, </w:t>
            </w:r>
            <w:r w:rsidR="00BC5F1D">
              <w:t xml:space="preserve">MS SQL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9F1D2C" w:rsidTr="00F31FF5">
        <w:trPr>
          <w:trHeight w:val="513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</w:rPr>
              <w:t>➢</w:t>
            </w:r>
            <w:r>
              <w:t xml:space="preserve"> Editor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 w:rsidP="00084795">
            <w:pPr>
              <w:spacing w:after="0" w:line="276" w:lineRule="auto"/>
              <w:ind w:left="140" w:right="0" w:hanging="140"/>
              <w:jc w:val="left"/>
            </w:pPr>
            <w:r>
              <w:t>: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8732DC">
              <w:t xml:space="preserve"> </w:t>
            </w:r>
            <w:proofErr w:type="spellStart"/>
            <w:r w:rsidR="00084795">
              <w:t>Jupyter</w:t>
            </w:r>
            <w:proofErr w:type="spellEnd"/>
            <w:r>
              <w:t xml:space="preserve">  Note</w:t>
            </w:r>
            <w:r w:rsidR="00DB458C">
              <w:t xml:space="preserve"> </w:t>
            </w:r>
            <w:r>
              <w:t xml:space="preserve">book, </w:t>
            </w:r>
            <w:proofErr w:type="spellStart"/>
            <w:r w:rsidR="00084795">
              <w:t>Spyder</w:t>
            </w:r>
            <w:proofErr w:type="spellEnd"/>
            <w:r w:rsidR="00084795">
              <w:t xml:space="preserve">, </w:t>
            </w:r>
            <w:r>
              <w:t xml:space="preserve">Azure </w:t>
            </w:r>
            <w:r w:rsidR="00F31FF5">
              <w:t xml:space="preserve">data </w:t>
            </w:r>
            <w:r>
              <w:t>Bricks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9F1D2C">
            <w:pPr>
              <w:spacing w:after="0" w:line="276" w:lineRule="auto"/>
              <w:ind w:left="0" w:right="0" w:firstLine="0"/>
            </w:pPr>
          </w:p>
        </w:tc>
      </w:tr>
      <w:tr w:rsidR="009F1D2C" w:rsidTr="00F31FF5">
        <w:trPr>
          <w:trHeight w:val="263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9F1D2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</w:rPr>
              <w:t>➢</w:t>
            </w:r>
            <w:r>
              <w:t xml:space="preserve"> Tools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 w:rsidP="00C6519D">
            <w:pPr>
              <w:spacing w:after="0" w:line="276" w:lineRule="auto"/>
              <w:ind w:left="0" w:right="0" w:firstLine="0"/>
              <w:jc w:val="left"/>
            </w:pPr>
            <w:r>
              <w:t>: Control M</w:t>
            </w:r>
            <w:r w:rsidR="00084795">
              <w:t xml:space="preserve">, Azure, MS visual studio, SSIS,SPSS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9F1D2C" w:rsidTr="00F31FF5">
        <w:trPr>
          <w:trHeight w:val="27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 w:rsidP="00C6519D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</w:rPr>
              <w:t>➢</w:t>
            </w:r>
            <w:r>
              <w:t xml:space="preserve"> </w:t>
            </w:r>
            <w:r w:rsidR="00C6519D">
              <w:t>Python Packages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 w:rsidP="001E28B5">
            <w:pPr>
              <w:spacing w:after="0" w:line="276" w:lineRule="auto"/>
              <w:ind w:left="0" w:right="0" w:firstLine="0"/>
              <w:jc w:val="left"/>
            </w:pPr>
            <w:r>
              <w:t>: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1E28B5">
              <w:rPr>
                <w:rFonts w:ascii="Calibri" w:eastAsia="Calibri" w:hAnsi="Calibri" w:cs="Calibri"/>
                <w:sz w:val="20"/>
              </w:rPr>
              <w:t>p</w:t>
            </w:r>
            <w:r w:rsidR="00C6519D">
              <w:t xml:space="preserve">andas, </w:t>
            </w:r>
            <w:proofErr w:type="spellStart"/>
            <w:r w:rsidR="00C6519D">
              <w:t>numpy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9F1D2C" w:rsidTr="00F31FF5">
        <w:trPr>
          <w:trHeight w:val="30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MS Gothic" w:eastAsia="MS Gothic" w:hAnsi="MS Gothic" w:cs="MS Gothic"/>
              </w:rPr>
              <w:t>➢</w:t>
            </w:r>
            <w:r>
              <w:t xml:space="preserve"> Operating System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t>: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1E28B5">
              <w:t>Windows, Unix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BC5F1D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9F1D2C" w:rsidTr="00F31FF5">
        <w:trPr>
          <w:trHeight w:val="29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9F1D2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9F1D2C" w:rsidP="008732D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9F1D2C" w:rsidP="008732D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D2C" w:rsidRDefault="009F1D2C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9F1D2C" w:rsidRDefault="00BC5F1D" w:rsidP="007D215C">
      <w:pPr>
        <w:spacing w:after="0" w:line="240" w:lineRule="auto"/>
        <w:ind w:left="0" w:right="2416" w:firstLine="0"/>
        <w:jc w:val="left"/>
      </w:pPr>
      <w:r>
        <w:rPr>
          <w:sz w:val="24"/>
        </w:rPr>
        <w:t xml:space="preserve"> </w:t>
      </w:r>
      <w:r>
        <w:rPr>
          <w:b/>
        </w:rPr>
        <w:t xml:space="preserve"> </w:t>
      </w:r>
    </w:p>
    <w:p w:rsidR="009F1D2C" w:rsidRPr="007D215C" w:rsidRDefault="007D215C">
      <w:pPr>
        <w:spacing w:after="22" w:line="240" w:lineRule="auto"/>
        <w:ind w:left="0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Experience</w:t>
      </w:r>
      <w:r w:rsidR="00BC5F1D" w:rsidRPr="007D215C">
        <w:rPr>
          <w:b/>
          <w:sz w:val="28"/>
          <w:szCs w:val="28"/>
        </w:rPr>
        <w:tab/>
      </w:r>
      <w:r w:rsidR="00BC5F1D" w:rsidRPr="007D215C">
        <w:rPr>
          <w:rFonts w:ascii="Calibri" w:eastAsia="Calibri" w:hAnsi="Calibri" w:cs="Calibri"/>
          <w:sz w:val="28"/>
          <w:szCs w:val="28"/>
        </w:rPr>
        <w:t xml:space="preserve"> </w:t>
      </w:r>
    </w:p>
    <w:p w:rsidR="009F1D2C" w:rsidRDefault="00BC5F1D">
      <w:pPr>
        <w:spacing w:after="6" w:line="240" w:lineRule="auto"/>
        <w:ind w:left="0" w:right="0" w:firstLine="0"/>
        <w:jc w:val="left"/>
      </w:pPr>
      <w:r>
        <w:rPr>
          <w:b/>
          <w:sz w:val="24"/>
        </w:rPr>
        <w:t xml:space="preserve"> </w:t>
      </w:r>
      <w:r>
        <w:rPr>
          <w:rFonts w:ascii="Calibri" w:eastAsia="Calibri" w:hAnsi="Calibri" w:cs="Calibri"/>
          <w:noProof/>
          <w:position w:val="10"/>
        </w:rPr>
        <w:drawing>
          <wp:inline distT="0" distB="0" distL="0" distR="0">
            <wp:extent cx="5977002" cy="12031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7002" cy="1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15C" w:rsidRDefault="008732DC" w:rsidP="008732DC">
      <w:pPr>
        <w:spacing w:after="0" w:line="240" w:lineRule="auto"/>
        <w:ind w:left="0" w:right="270" w:firstLine="0"/>
        <w:rPr>
          <w:b/>
        </w:rPr>
      </w:pPr>
      <w:r>
        <w:rPr>
          <w:b/>
        </w:rPr>
        <w:t xml:space="preserve">                                    </w:t>
      </w:r>
    </w:p>
    <w:p w:rsidR="007D215C" w:rsidRDefault="007D215C" w:rsidP="008732DC">
      <w:pPr>
        <w:spacing w:after="0" w:line="240" w:lineRule="auto"/>
        <w:ind w:left="0" w:right="270" w:firstLine="0"/>
        <w:rPr>
          <w:b/>
        </w:rPr>
      </w:pPr>
    </w:p>
    <w:p w:rsidR="009F1D2C" w:rsidRPr="007D215C" w:rsidRDefault="00BC5F1D" w:rsidP="007D215C">
      <w:pPr>
        <w:spacing w:after="0" w:line="240" w:lineRule="auto"/>
        <w:ind w:left="1440" w:right="270" w:firstLine="0"/>
        <w:rPr>
          <w:sz w:val="28"/>
          <w:szCs w:val="28"/>
        </w:rPr>
      </w:pPr>
      <w:r w:rsidRPr="007D215C">
        <w:rPr>
          <w:b/>
          <w:sz w:val="28"/>
          <w:szCs w:val="28"/>
        </w:rPr>
        <w:t>Tata Consultancy Services, India</w:t>
      </w:r>
      <w:r w:rsidRPr="007D215C">
        <w:rPr>
          <w:sz w:val="28"/>
          <w:szCs w:val="28"/>
        </w:rPr>
        <w:t xml:space="preserve"> </w:t>
      </w:r>
      <w:r w:rsidRPr="007D215C">
        <w:rPr>
          <w:sz w:val="28"/>
          <w:szCs w:val="28"/>
        </w:rPr>
        <w:tab/>
      </w:r>
      <w:r w:rsidR="008732DC" w:rsidRPr="007D215C">
        <w:rPr>
          <w:b/>
          <w:sz w:val="28"/>
          <w:szCs w:val="28"/>
        </w:rPr>
        <w:t>Dec</w:t>
      </w:r>
      <w:r w:rsidRPr="007D215C">
        <w:rPr>
          <w:b/>
          <w:sz w:val="28"/>
          <w:szCs w:val="28"/>
        </w:rPr>
        <w:t xml:space="preserve"> 201</w:t>
      </w:r>
      <w:r w:rsidR="00E01AB1" w:rsidRPr="007D215C">
        <w:rPr>
          <w:b/>
          <w:sz w:val="28"/>
          <w:szCs w:val="28"/>
        </w:rPr>
        <w:t>2</w:t>
      </w:r>
      <w:r w:rsidRPr="007D215C">
        <w:rPr>
          <w:b/>
          <w:sz w:val="28"/>
          <w:szCs w:val="28"/>
        </w:rPr>
        <w:t>–</w:t>
      </w:r>
      <w:r w:rsidR="008732DC" w:rsidRPr="007D215C">
        <w:rPr>
          <w:b/>
          <w:sz w:val="28"/>
          <w:szCs w:val="28"/>
        </w:rPr>
        <w:t xml:space="preserve"> </w:t>
      </w:r>
      <w:r w:rsidR="00CE4015">
        <w:rPr>
          <w:b/>
          <w:sz w:val="28"/>
          <w:szCs w:val="28"/>
        </w:rPr>
        <w:t>June 2020</w:t>
      </w:r>
    </w:p>
    <w:p w:rsidR="009F1D2C" w:rsidRDefault="00BC5F1D">
      <w:pPr>
        <w:spacing w:after="1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9F1D2C" w:rsidRDefault="00BC5F1D">
      <w:pPr>
        <w:numPr>
          <w:ilvl w:val="0"/>
          <w:numId w:val="1"/>
        </w:numPr>
        <w:ind w:right="201" w:hanging="365"/>
      </w:pPr>
      <w:r>
        <w:t>Worked closely with stakeholders to gather requiremen</w:t>
      </w:r>
      <w:r w:rsidR="002E0303">
        <w:t xml:space="preserve">ts, prepare documents convert </w:t>
      </w:r>
      <w:r>
        <w:t>business needs into technical requirements</w:t>
      </w:r>
      <w:r>
        <w:rPr>
          <w:rFonts w:ascii="Calibri" w:eastAsia="Calibri" w:hAnsi="Calibri" w:cs="Calibri"/>
          <w:sz w:val="20"/>
        </w:rPr>
        <w:t xml:space="preserve"> </w:t>
      </w:r>
    </w:p>
    <w:p w:rsidR="009F1D2C" w:rsidRDefault="00BC5F1D">
      <w:pPr>
        <w:numPr>
          <w:ilvl w:val="0"/>
          <w:numId w:val="1"/>
        </w:numPr>
        <w:ind w:right="201" w:hanging="365"/>
      </w:pPr>
      <w:r>
        <w:t>Worked with clients to understand their business needs and the related downstream impacts</w:t>
      </w:r>
      <w:r>
        <w:rPr>
          <w:rFonts w:ascii="Calibri" w:eastAsia="Calibri" w:hAnsi="Calibri" w:cs="Calibri"/>
          <w:sz w:val="20"/>
        </w:rPr>
        <w:t xml:space="preserve"> </w:t>
      </w:r>
    </w:p>
    <w:p w:rsidR="009F1D2C" w:rsidRDefault="00BC5F1D">
      <w:pPr>
        <w:numPr>
          <w:ilvl w:val="0"/>
          <w:numId w:val="1"/>
        </w:numPr>
        <w:ind w:right="201" w:hanging="365"/>
      </w:pPr>
      <w:r>
        <w:t>Experience working on aggregating media panels demographic information from different sources using Python, shell scripting allowing to understand strategic duplication and incremental reach</w:t>
      </w:r>
      <w:r>
        <w:rPr>
          <w:rFonts w:ascii="Calibri" w:eastAsia="Calibri" w:hAnsi="Calibri" w:cs="Calibri"/>
          <w:sz w:val="20"/>
        </w:rPr>
        <w:t xml:space="preserve"> </w:t>
      </w:r>
    </w:p>
    <w:p w:rsidR="009F1D2C" w:rsidRDefault="00BC5F1D">
      <w:pPr>
        <w:numPr>
          <w:ilvl w:val="0"/>
          <w:numId w:val="1"/>
        </w:numPr>
        <w:ind w:right="201" w:hanging="365"/>
      </w:pPr>
      <w:r>
        <w:t>Experience in using shell scripts, PL/SQL to automate manual BAU activities</w:t>
      </w:r>
      <w:r>
        <w:rPr>
          <w:rFonts w:ascii="Calibri" w:eastAsia="Calibri" w:hAnsi="Calibri" w:cs="Calibri"/>
          <w:sz w:val="20"/>
        </w:rPr>
        <w:t xml:space="preserve"> </w:t>
      </w:r>
    </w:p>
    <w:p w:rsidR="009F1D2C" w:rsidRDefault="00BC5F1D">
      <w:pPr>
        <w:numPr>
          <w:ilvl w:val="0"/>
          <w:numId w:val="1"/>
        </w:numPr>
        <w:ind w:right="201" w:hanging="365"/>
      </w:pPr>
      <w:r>
        <w:t>Good knowledge in Control M job scheduler</w:t>
      </w:r>
      <w:r>
        <w:rPr>
          <w:rFonts w:ascii="Calibri" w:eastAsia="Calibri" w:hAnsi="Calibri" w:cs="Calibri"/>
          <w:sz w:val="20"/>
        </w:rPr>
        <w:t xml:space="preserve"> </w:t>
      </w:r>
    </w:p>
    <w:p w:rsidR="009F1D2C" w:rsidRDefault="00BC5F1D">
      <w:pPr>
        <w:numPr>
          <w:ilvl w:val="0"/>
          <w:numId w:val="1"/>
        </w:numPr>
        <w:ind w:right="201" w:hanging="365"/>
      </w:pPr>
      <w:r>
        <w:lastRenderedPageBreak/>
        <w:t xml:space="preserve">Experience working for projects involving unique audience measurement and consumer </w:t>
      </w:r>
      <w:r w:rsidR="002E0303">
        <w:t>behavior</w:t>
      </w:r>
      <w:r>
        <w:t xml:space="preserve"> case studies</w:t>
      </w:r>
      <w:r>
        <w:rPr>
          <w:rFonts w:ascii="Calibri" w:eastAsia="Calibri" w:hAnsi="Calibri" w:cs="Calibri"/>
          <w:sz w:val="20"/>
        </w:rPr>
        <w:t xml:space="preserve"> </w:t>
      </w:r>
    </w:p>
    <w:p w:rsidR="009F1D2C" w:rsidRPr="00E01AB1" w:rsidRDefault="00BC5F1D">
      <w:pPr>
        <w:numPr>
          <w:ilvl w:val="0"/>
          <w:numId w:val="1"/>
        </w:numPr>
        <w:ind w:right="201" w:hanging="365"/>
      </w:pPr>
      <w:r>
        <w:t>Developed database components of a reporting application that generates analytical reports based on consumer demographics, sample/market performance, spec performance enabling category based market research</w:t>
      </w:r>
      <w:r>
        <w:rPr>
          <w:rFonts w:ascii="Calibri" w:eastAsia="Calibri" w:hAnsi="Calibri" w:cs="Calibri"/>
          <w:sz w:val="20"/>
        </w:rPr>
        <w:t xml:space="preserve"> </w:t>
      </w:r>
    </w:p>
    <w:p w:rsidR="00E01AB1" w:rsidRPr="00E01AB1" w:rsidRDefault="00E01AB1" w:rsidP="008732DC">
      <w:pPr>
        <w:numPr>
          <w:ilvl w:val="0"/>
          <w:numId w:val="1"/>
        </w:numPr>
        <w:ind w:right="201" w:hanging="365"/>
      </w:pPr>
      <w:r>
        <w:t>Experience in cloud platform data base</w:t>
      </w:r>
      <w:r w:rsidR="004410F4">
        <w:t>s, Cosmos DB, Mongo DB, Blob storage</w:t>
      </w:r>
    </w:p>
    <w:p w:rsidR="008732DC" w:rsidRDefault="008732DC" w:rsidP="008732DC">
      <w:pPr>
        <w:numPr>
          <w:ilvl w:val="0"/>
          <w:numId w:val="1"/>
        </w:numPr>
        <w:ind w:right="201" w:hanging="365"/>
      </w:pPr>
      <w:r>
        <w:t xml:space="preserve">Experience working on workflows built on python to fetch data from various </w:t>
      </w:r>
      <w:r w:rsidR="002E0303">
        <w:t>up streams</w:t>
      </w:r>
      <w:r>
        <w:t>, applying business rules to filter and load the formatted data in our system</w:t>
      </w:r>
      <w:r>
        <w:rPr>
          <w:rFonts w:ascii="Calibri" w:eastAsia="Calibri" w:hAnsi="Calibri" w:cs="Calibri"/>
          <w:sz w:val="20"/>
        </w:rPr>
        <w:t xml:space="preserve"> </w:t>
      </w:r>
    </w:p>
    <w:p w:rsidR="008732DC" w:rsidRPr="008732DC" w:rsidRDefault="008732DC" w:rsidP="005D7072">
      <w:pPr>
        <w:numPr>
          <w:ilvl w:val="0"/>
          <w:numId w:val="1"/>
        </w:numPr>
        <w:spacing w:after="21" w:line="242" w:lineRule="auto"/>
        <w:ind w:right="201" w:hanging="365"/>
      </w:pPr>
      <w:r>
        <w:t xml:space="preserve">Worked on loader commands to import data from </w:t>
      </w:r>
      <w:r w:rsidR="00E01AB1">
        <w:t>Excel</w:t>
      </w:r>
      <w:r>
        <w:t>,</w:t>
      </w:r>
      <w:r w:rsidR="00E01AB1">
        <w:t xml:space="preserve"> CSV,</w:t>
      </w:r>
      <w:r>
        <w:t xml:space="preserve"> spreadsheets and</w:t>
      </w:r>
      <w:r w:rsidR="00E01AB1">
        <w:t xml:space="preserve"> other data stores into database and vice versa</w:t>
      </w:r>
    </w:p>
    <w:p w:rsidR="008732DC" w:rsidRPr="008732DC" w:rsidRDefault="008732DC" w:rsidP="005D7072">
      <w:pPr>
        <w:numPr>
          <w:ilvl w:val="0"/>
          <w:numId w:val="1"/>
        </w:numPr>
        <w:spacing w:after="21" w:line="242" w:lineRule="auto"/>
        <w:ind w:right="201" w:hanging="365"/>
      </w:pPr>
      <w:r>
        <w:t>Experience writing python commands to format feed files based on client business rules</w:t>
      </w:r>
      <w:r w:rsidRPr="008732DC">
        <w:rPr>
          <w:rFonts w:ascii="Calibri" w:eastAsia="Calibri" w:hAnsi="Calibri" w:cs="Calibri"/>
          <w:sz w:val="20"/>
        </w:rPr>
        <w:t xml:space="preserve"> </w:t>
      </w:r>
    </w:p>
    <w:p w:rsidR="008732DC" w:rsidRPr="00DB458C" w:rsidRDefault="008732DC" w:rsidP="008732DC">
      <w:pPr>
        <w:numPr>
          <w:ilvl w:val="0"/>
          <w:numId w:val="1"/>
        </w:numPr>
        <w:ind w:right="201" w:hanging="365"/>
      </w:pPr>
      <w:r>
        <w:t xml:space="preserve">Have worked on data analysis and data visualization using python libraries </w:t>
      </w:r>
      <w:proofErr w:type="spellStart"/>
      <w:r>
        <w:t>numpy</w:t>
      </w:r>
      <w:proofErr w:type="spellEnd"/>
      <w:r>
        <w:t>, pandas, as part of the certification program</w:t>
      </w:r>
      <w:r>
        <w:rPr>
          <w:rFonts w:ascii="Calibri" w:eastAsia="Calibri" w:hAnsi="Calibri" w:cs="Calibri"/>
          <w:sz w:val="20"/>
        </w:rPr>
        <w:t xml:space="preserve"> </w:t>
      </w:r>
    </w:p>
    <w:p w:rsidR="00DB458C" w:rsidRDefault="00DB458C" w:rsidP="00DB458C">
      <w:pPr>
        <w:ind w:right="201"/>
        <w:rPr>
          <w:rFonts w:ascii="Calibri" w:eastAsia="Calibri" w:hAnsi="Calibri" w:cs="Calibri"/>
          <w:sz w:val="20"/>
        </w:rPr>
      </w:pPr>
    </w:p>
    <w:p w:rsidR="00DB458C" w:rsidRDefault="00DB458C" w:rsidP="00DB458C">
      <w:pPr>
        <w:ind w:right="201"/>
        <w:rPr>
          <w:rFonts w:ascii="Calibri" w:eastAsia="Calibri" w:hAnsi="Calibri" w:cs="Calibri"/>
          <w:sz w:val="20"/>
        </w:rPr>
      </w:pPr>
      <w:bookmarkStart w:id="0" w:name="_GoBack"/>
      <w:bookmarkEnd w:id="0"/>
    </w:p>
    <w:p w:rsidR="00DB458C" w:rsidRDefault="00DB458C" w:rsidP="00DB458C">
      <w:pPr>
        <w:spacing w:after="0" w:line="240" w:lineRule="auto"/>
        <w:rPr>
          <w:rFonts w:eastAsia="Verdana"/>
          <w:b/>
          <w:sz w:val="18"/>
        </w:rPr>
      </w:pPr>
      <w:r w:rsidRPr="000D264C">
        <w:rPr>
          <w:rFonts w:eastAsia="Verdana"/>
          <w:b/>
        </w:rPr>
        <w:t>Responsibilities:</w:t>
      </w:r>
    </w:p>
    <w:p w:rsidR="00DB458C" w:rsidRPr="00570350" w:rsidRDefault="00DB458C" w:rsidP="00DB458C">
      <w:pPr>
        <w:spacing w:after="0" w:line="240" w:lineRule="auto"/>
        <w:rPr>
          <w:rFonts w:eastAsia="Verdana"/>
          <w:b/>
          <w:sz w:val="18"/>
        </w:rPr>
      </w:pPr>
    </w:p>
    <w:p w:rsidR="001E28B5" w:rsidRPr="001E28B5" w:rsidRDefault="001E28B5" w:rsidP="001E28B5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1440" w:right="0" w:hanging="360"/>
        <w:jc w:val="left"/>
        <w:rPr>
          <w:b/>
          <w:sz w:val="24"/>
        </w:rPr>
      </w:pPr>
      <w:r>
        <w:rPr>
          <w:sz w:val="24"/>
        </w:rPr>
        <w:t>Responsible for code delivery packages</w:t>
      </w:r>
    </w:p>
    <w:p w:rsidR="001E28B5" w:rsidRDefault="001E28B5" w:rsidP="001E28B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440" w:right="0" w:hanging="360"/>
        <w:jc w:val="left"/>
        <w:rPr>
          <w:sz w:val="24"/>
        </w:rPr>
      </w:pPr>
      <w:r w:rsidRPr="00570350">
        <w:rPr>
          <w:sz w:val="24"/>
        </w:rPr>
        <w:t>Re</w:t>
      </w:r>
      <w:r>
        <w:rPr>
          <w:sz w:val="24"/>
        </w:rPr>
        <w:t>sponsible for Process Improvement (PI)</w:t>
      </w:r>
      <w:r w:rsidRPr="00570350">
        <w:rPr>
          <w:sz w:val="24"/>
        </w:rPr>
        <w:t xml:space="preserve"> </w:t>
      </w:r>
    </w:p>
    <w:p w:rsidR="001E28B5" w:rsidRPr="001E28B5" w:rsidRDefault="001E28B5" w:rsidP="001E28B5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1440" w:right="0" w:hanging="360"/>
        <w:jc w:val="left"/>
        <w:rPr>
          <w:sz w:val="24"/>
        </w:rPr>
      </w:pPr>
      <w:r>
        <w:rPr>
          <w:sz w:val="24"/>
        </w:rPr>
        <w:t>Responsible for monitor complete support activities</w:t>
      </w:r>
    </w:p>
    <w:p w:rsidR="008F4C0A" w:rsidRPr="00B823C6" w:rsidRDefault="008F4C0A" w:rsidP="008F4C0A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1440" w:right="0" w:hanging="360"/>
        <w:jc w:val="left"/>
        <w:rPr>
          <w:sz w:val="24"/>
        </w:rPr>
      </w:pPr>
      <w:r>
        <w:rPr>
          <w:sz w:val="24"/>
        </w:rPr>
        <w:t xml:space="preserve">Responsible as backup lead </w:t>
      </w:r>
    </w:p>
    <w:p w:rsidR="00DB458C" w:rsidRDefault="00B823C6" w:rsidP="00B823C6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1440" w:right="0" w:hanging="360"/>
        <w:jc w:val="left"/>
        <w:rPr>
          <w:sz w:val="24"/>
        </w:rPr>
      </w:pPr>
      <w:r>
        <w:rPr>
          <w:sz w:val="24"/>
        </w:rPr>
        <w:t>Responsible for fixing defects</w:t>
      </w:r>
    </w:p>
    <w:p w:rsidR="00DB458C" w:rsidRPr="005F5810" w:rsidRDefault="00B823C6" w:rsidP="00DB458C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1440" w:right="0" w:hanging="360"/>
        <w:jc w:val="left"/>
        <w:rPr>
          <w:sz w:val="24"/>
        </w:rPr>
      </w:pPr>
      <w:r>
        <w:rPr>
          <w:sz w:val="24"/>
        </w:rPr>
        <w:t xml:space="preserve">Responsible for code review internal IQA - Quality </w:t>
      </w:r>
      <w:proofErr w:type="spellStart"/>
      <w:r>
        <w:rPr>
          <w:sz w:val="24"/>
        </w:rPr>
        <w:t>Spoc</w:t>
      </w:r>
      <w:proofErr w:type="spellEnd"/>
    </w:p>
    <w:p w:rsidR="00DB458C" w:rsidRDefault="00DB458C" w:rsidP="00DB458C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1440" w:right="0" w:hanging="360"/>
        <w:jc w:val="left"/>
        <w:rPr>
          <w:sz w:val="24"/>
        </w:rPr>
      </w:pPr>
      <w:r w:rsidRPr="00570350">
        <w:rPr>
          <w:sz w:val="24"/>
        </w:rPr>
        <w:t>Responsible for Manual analysis</w:t>
      </w:r>
    </w:p>
    <w:p w:rsidR="000B0208" w:rsidRDefault="000B0208" w:rsidP="00DB458C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1440" w:right="0" w:hanging="360"/>
        <w:jc w:val="left"/>
        <w:rPr>
          <w:sz w:val="24"/>
        </w:rPr>
      </w:pPr>
      <w:r>
        <w:rPr>
          <w:sz w:val="24"/>
        </w:rPr>
        <w:t>Responsible for client clarifications</w:t>
      </w:r>
    </w:p>
    <w:p w:rsidR="00DB458C" w:rsidRPr="007D215C" w:rsidRDefault="00DB458C" w:rsidP="008F4C0A">
      <w:pPr>
        <w:tabs>
          <w:tab w:val="left" w:pos="720"/>
        </w:tabs>
        <w:spacing w:after="0" w:line="240" w:lineRule="auto"/>
        <w:ind w:left="1440" w:right="0" w:firstLine="0"/>
        <w:jc w:val="left"/>
        <w:rPr>
          <w:sz w:val="28"/>
          <w:szCs w:val="28"/>
        </w:rPr>
      </w:pPr>
    </w:p>
    <w:p w:rsidR="009F1D2C" w:rsidRPr="007D215C" w:rsidRDefault="009F1D2C" w:rsidP="007D215C">
      <w:pPr>
        <w:spacing w:after="19" w:line="240" w:lineRule="auto"/>
        <w:ind w:left="0" w:right="0" w:firstLine="0"/>
        <w:jc w:val="left"/>
        <w:rPr>
          <w:sz w:val="28"/>
          <w:szCs w:val="28"/>
        </w:rPr>
      </w:pPr>
    </w:p>
    <w:p w:rsidR="009F1D2C" w:rsidRDefault="007D215C" w:rsidP="00DB458C">
      <w:pPr>
        <w:spacing w:after="20" w:line="240" w:lineRule="auto"/>
        <w:ind w:left="-5" w:hanging="10"/>
        <w:jc w:val="left"/>
      </w:pPr>
      <w:r>
        <w:rPr>
          <w:b/>
          <w:sz w:val="28"/>
          <w:szCs w:val="28"/>
          <w:vertAlign w:val="subscript"/>
        </w:rPr>
        <w:t xml:space="preserve"> </w:t>
      </w:r>
      <w:r w:rsidR="00BC5F1D" w:rsidRPr="007D215C">
        <w:rPr>
          <w:b/>
          <w:sz w:val="28"/>
          <w:szCs w:val="28"/>
        </w:rPr>
        <w:t>EDUCATION</w:t>
      </w:r>
      <w:r w:rsidR="00BC5F1D" w:rsidRPr="007D215C">
        <w:rPr>
          <w:rFonts w:ascii="Calibri" w:eastAsia="Calibri" w:hAnsi="Calibri" w:cs="Calibri"/>
          <w:sz w:val="28"/>
          <w:szCs w:val="28"/>
        </w:rPr>
        <w:t xml:space="preserve"> </w:t>
      </w:r>
      <w:r w:rsidR="00BC5F1D">
        <w:rPr>
          <w:b/>
        </w:rPr>
        <w:tab/>
      </w:r>
      <w:r w:rsidR="00BC5F1D">
        <w:rPr>
          <w:rFonts w:ascii="Calibri" w:eastAsia="Calibri" w:hAnsi="Calibri" w:cs="Calibri"/>
          <w:noProof/>
          <w:position w:val="-3"/>
        </w:rPr>
        <w:drawing>
          <wp:inline distT="0" distB="0" distL="0" distR="0">
            <wp:extent cx="5977002" cy="12031"/>
            <wp:effectExtent l="0" t="0" r="0" b="0"/>
            <wp:docPr id="204" name="Pictur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7002" cy="1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D2C" w:rsidRDefault="00BC5F1D">
      <w:pPr>
        <w:spacing w:after="12" w:line="276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64" w:type="dxa"/>
        <w:tblInd w:w="30" w:type="dxa"/>
        <w:tblCellMar>
          <w:left w:w="10" w:type="dxa"/>
          <w:right w:w="80" w:type="dxa"/>
        </w:tblCellMar>
        <w:tblLook w:val="04A0" w:firstRow="1" w:lastRow="0" w:firstColumn="1" w:lastColumn="0" w:noHBand="0" w:noVBand="1"/>
      </w:tblPr>
      <w:tblGrid>
        <w:gridCol w:w="3801"/>
        <w:gridCol w:w="3262"/>
        <w:gridCol w:w="840"/>
        <w:gridCol w:w="1561"/>
      </w:tblGrid>
      <w:tr w:rsidR="009F1D2C">
        <w:trPr>
          <w:trHeight w:val="740"/>
        </w:trPr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2C" w:rsidRDefault="00BC5F1D">
            <w:pPr>
              <w:spacing w:after="218" w:line="240" w:lineRule="auto"/>
              <w:ind w:left="240" w:right="0" w:firstLine="0"/>
              <w:jc w:val="left"/>
            </w:pPr>
            <w:r>
              <w:rPr>
                <w:b/>
              </w:rPr>
              <w:t>COURSE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2C" w:rsidRDefault="00BC5F1D">
            <w:pPr>
              <w:spacing w:after="218" w:line="240" w:lineRule="auto"/>
              <w:ind w:left="100" w:right="0" w:firstLine="0"/>
              <w:jc w:val="left"/>
            </w:pPr>
            <w:r>
              <w:rPr>
                <w:b/>
              </w:rPr>
              <w:t>BOARD/UNIVERSITY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2C" w:rsidRDefault="00BC5F1D">
            <w:pPr>
              <w:spacing w:after="218" w:line="240" w:lineRule="auto"/>
              <w:ind w:left="80" w:right="0" w:firstLine="0"/>
            </w:pPr>
            <w:r>
              <w:rPr>
                <w:b/>
              </w:rPr>
              <w:t>YEAR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2C" w:rsidRDefault="00BC5F1D">
            <w:pPr>
              <w:spacing w:after="218" w:line="240" w:lineRule="auto"/>
              <w:ind w:left="80" w:right="0" w:firstLine="0"/>
              <w:jc w:val="left"/>
            </w:pPr>
            <w:r>
              <w:rPr>
                <w:b/>
              </w:rPr>
              <w:t>% MARKS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</w:tc>
      </w:tr>
      <w:tr w:rsidR="009F1D2C">
        <w:trPr>
          <w:trHeight w:val="885"/>
        </w:trPr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2C" w:rsidRDefault="008F4C0A" w:rsidP="008F4C0A">
            <w:pPr>
              <w:spacing w:after="251" w:line="240" w:lineRule="auto"/>
              <w:ind w:left="0" w:right="0" w:firstLine="0"/>
              <w:jc w:val="center"/>
            </w:pPr>
            <w:r>
              <w:t>B.E. Electronics a</w:t>
            </w:r>
            <w:r w:rsidR="00BC5F1D">
              <w:t xml:space="preserve">nd </w:t>
            </w:r>
            <w:r>
              <w:t>Instrumentation control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2C" w:rsidRDefault="00BC5F1D" w:rsidP="00BC5F1D">
            <w:pPr>
              <w:spacing w:after="0" w:line="240" w:lineRule="auto"/>
              <w:ind w:left="100" w:right="0" w:firstLine="0"/>
              <w:jc w:val="left"/>
            </w:pPr>
            <w:r>
              <w:t xml:space="preserve">M. </w:t>
            </w:r>
            <w:proofErr w:type="spellStart"/>
            <w:r>
              <w:t>Kumaraswamy</w:t>
            </w:r>
            <w:proofErr w:type="spellEnd"/>
            <w:r>
              <w:t xml:space="preserve"> College of Engineering, Chennai Anna University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9F1D2C" w:rsidRDefault="00BC5F1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2C" w:rsidRDefault="00BC5F1D">
            <w:pPr>
              <w:spacing w:after="251" w:line="240" w:lineRule="auto"/>
              <w:ind w:left="80" w:right="0" w:firstLine="0"/>
              <w:jc w:val="left"/>
            </w:pPr>
            <w:r>
              <w:t>2012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9F1D2C" w:rsidRDefault="00BC5F1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2C" w:rsidRDefault="00BC5F1D">
            <w:pPr>
              <w:spacing w:after="251" w:line="240" w:lineRule="auto"/>
              <w:ind w:left="80" w:right="0" w:firstLine="0"/>
              <w:jc w:val="left"/>
            </w:pPr>
            <w:r>
              <w:t xml:space="preserve">79 </w:t>
            </w:r>
            <w:r w:rsidR="00E01AB1">
              <w:t>CGPA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9F1D2C" w:rsidRDefault="00BC5F1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6"/>
              </w:rPr>
              <w:t xml:space="preserve"> </w:t>
            </w:r>
          </w:p>
        </w:tc>
      </w:tr>
      <w:tr w:rsidR="00BC5F1D">
        <w:trPr>
          <w:trHeight w:val="720"/>
        </w:trPr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1D" w:rsidRDefault="00BC5F1D" w:rsidP="00BC5F1D">
            <w:pPr>
              <w:spacing w:after="198" w:line="240" w:lineRule="auto"/>
              <w:ind w:left="240" w:right="0" w:firstLine="0"/>
              <w:jc w:val="left"/>
            </w:pPr>
            <w:r>
              <w:t>Diploma in Electrical and Electronics Engineering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1D" w:rsidRDefault="00BC5F1D">
            <w:pPr>
              <w:spacing w:after="198" w:line="240" w:lineRule="auto"/>
              <w:ind w:left="100" w:right="0" w:firstLine="0"/>
              <w:jc w:val="left"/>
            </w:pPr>
            <w:proofErr w:type="spellStart"/>
            <w:r>
              <w:t>Sheshashayee</w:t>
            </w:r>
            <w:proofErr w:type="spellEnd"/>
            <w:r>
              <w:t xml:space="preserve"> Institute of Technology- Trichy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1D" w:rsidRDefault="00B823C6">
            <w:pPr>
              <w:spacing w:after="198" w:line="240" w:lineRule="auto"/>
              <w:ind w:left="80" w:right="0" w:firstLine="0"/>
              <w:jc w:val="left"/>
            </w:pPr>
            <w:r>
              <w:t>2008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1D" w:rsidRDefault="00E01AB1">
            <w:pPr>
              <w:spacing w:after="198" w:line="240" w:lineRule="auto"/>
              <w:ind w:left="80" w:right="0" w:firstLine="0"/>
              <w:jc w:val="left"/>
            </w:pPr>
            <w:r>
              <w:t>80</w:t>
            </w:r>
            <w:r w:rsidR="00BC5F1D">
              <w:t>%</w:t>
            </w:r>
          </w:p>
        </w:tc>
      </w:tr>
      <w:tr w:rsidR="009F1D2C">
        <w:trPr>
          <w:trHeight w:val="720"/>
        </w:trPr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2C" w:rsidRDefault="00BC5F1D">
            <w:pPr>
              <w:spacing w:after="198" w:line="240" w:lineRule="auto"/>
              <w:ind w:left="240" w:right="0" w:firstLine="0"/>
              <w:jc w:val="left"/>
            </w:pPr>
            <w:r>
              <w:t>Class XII (State Board)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2C" w:rsidRDefault="00BC5F1D">
            <w:pPr>
              <w:spacing w:after="198" w:line="240" w:lineRule="auto"/>
              <w:ind w:left="100" w:right="0" w:firstLine="0"/>
              <w:jc w:val="left"/>
            </w:pPr>
            <w:proofErr w:type="spellStart"/>
            <w:r>
              <w:t>G.B.Hr.Sec</w:t>
            </w:r>
            <w:proofErr w:type="spellEnd"/>
            <w:r>
              <w:t xml:space="preserve"> School, </w:t>
            </w:r>
            <w:proofErr w:type="spellStart"/>
            <w:r>
              <w:t>Musiri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2C" w:rsidRDefault="00B823C6">
            <w:pPr>
              <w:spacing w:after="198" w:line="240" w:lineRule="auto"/>
              <w:ind w:left="80" w:right="0" w:firstLine="0"/>
              <w:jc w:val="left"/>
            </w:pPr>
            <w:r>
              <w:t>2005</w:t>
            </w:r>
          </w:p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2C" w:rsidRDefault="00BC5F1D">
            <w:pPr>
              <w:spacing w:after="198" w:line="240" w:lineRule="auto"/>
              <w:ind w:left="80" w:right="0" w:firstLine="0"/>
              <w:jc w:val="left"/>
            </w:pPr>
            <w:r>
              <w:t>72 %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9F1D2C">
        <w:trPr>
          <w:trHeight w:val="961"/>
        </w:trPr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2C" w:rsidRDefault="00BC5F1D">
            <w:pPr>
              <w:spacing w:after="325" w:line="240" w:lineRule="auto"/>
              <w:ind w:left="240" w:right="0" w:firstLine="0"/>
              <w:jc w:val="left"/>
            </w:pPr>
            <w:r>
              <w:t>Class X  (Matriculation)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9F1D2C" w:rsidRDefault="00BC5F1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F1D" w:rsidRDefault="00BC5F1D" w:rsidP="00BC5F1D">
            <w:pPr>
              <w:spacing w:after="198" w:line="240" w:lineRule="auto"/>
              <w:ind w:left="100" w:right="0" w:firstLine="0"/>
              <w:jc w:val="left"/>
            </w:pPr>
            <w:proofErr w:type="spellStart"/>
            <w:r>
              <w:t>G.B.Hr.Sec</w:t>
            </w:r>
            <w:proofErr w:type="spellEnd"/>
            <w:r>
              <w:t xml:space="preserve"> School, </w:t>
            </w:r>
            <w:proofErr w:type="spellStart"/>
            <w:r>
              <w:t>Musiri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2C" w:rsidRDefault="00BC5F1D">
            <w:pPr>
              <w:spacing w:after="324" w:line="240" w:lineRule="auto"/>
              <w:ind w:left="80" w:right="0" w:firstLine="0"/>
              <w:jc w:val="left"/>
            </w:pPr>
            <w:r>
              <w:t>2003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9F1D2C" w:rsidRDefault="00BC5F1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D2C" w:rsidRDefault="00BC5F1D">
            <w:pPr>
              <w:spacing w:after="324" w:line="240" w:lineRule="auto"/>
              <w:ind w:left="80" w:right="0" w:firstLine="0"/>
              <w:jc w:val="left"/>
            </w:pPr>
            <w:r>
              <w:t>88 %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9F1D2C" w:rsidRDefault="00BC5F1D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3"/>
              </w:rPr>
              <w:t xml:space="preserve"> </w:t>
            </w:r>
          </w:p>
          <w:p w:rsidR="009F1D2C" w:rsidRDefault="00BC5F1D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</w:tr>
    </w:tbl>
    <w:p w:rsidR="009F1D2C" w:rsidRDefault="00BC5F1D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sectPr w:rsidR="009F1D2C">
      <w:pgSz w:w="12240" w:h="15840"/>
      <w:pgMar w:top="761" w:right="1006" w:bottom="717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6653E"/>
    <w:multiLevelType w:val="multilevel"/>
    <w:tmpl w:val="A9C2F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755E27"/>
    <w:multiLevelType w:val="hybridMultilevel"/>
    <w:tmpl w:val="8E5AA20C"/>
    <w:lvl w:ilvl="0" w:tplc="21229BD0">
      <w:start w:val="1"/>
      <w:numFmt w:val="bullet"/>
      <w:lvlText w:val="➢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ECCF5A">
      <w:start w:val="1"/>
      <w:numFmt w:val="bullet"/>
      <w:lvlText w:val="o"/>
      <w:lvlJc w:val="left"/>
      <w:pPr>
        <w:ind w:left="1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E4CF98">
      <w:start w:val="1"/>
      <w:numFmt w:val="bullet"/>
      <w:lvlText w:val="▪"/>
      <w:lvlJc w:val="left"/>
      <w:pPr>
        <w:ind w:left="2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A613BE">
      <w:start w:val="1"/>
      <w:numFmt w:val="bullet"/>
      <w:lvlText w:val="•"/>
      <w:lvlJc w:val="left"/>
      <w:pPr>
        <w:ind w:left="3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BE0EFA">
      <w:start w:val="1"/>
      <w:numFmt w:val="bullet"/>
      <w:lvlText w:val="o"/>
      <w:lvlJc w:val="left"/>
      <w:pPr>
        <w:ind w:left="4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AC5FAA">
      <w:start w:val="1"/>
      <w:numFmt w:val="bullet"/>
      <w:lvlText w:val="▪"/>
      <w:lvlJc w:val="left"/>
      <w:pPr>
        <w:ind w:left="4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6657D2">
      <w:start w:val="1"/>
      <w:numFmt w:val="bullet"/>
      <w:lvlText w:val="•"/>
      <w:lvlJc w:val="left"/>
      <w:pPr>
        <w:ind w:left="5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0A402E">
      <w:start w:val="1"/>
      <w:numFmt w:val="bullet"/>
      <w:lvlText w:val="o"/>
      <w:lvlJc w:val="left"/>
      <w:pPr>
        <w:ind w:left="6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D6D800">
      <w:start w:val="1"/>
      <w:numFmt w:val="bullet"/>
      <w:lvlText w:val="▪"/>
      <w:lvlJc w:val="left"/>
      <w:pPr>
        <w:ind w:left="6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2C"/>
    <w:rsid w:val="00084795"/>
    <w:rsid w:val="000B0208"/>
    <w:rsid w:val="001E28B5"/>
    <w:rsid w:val="00225EB8"/>
    <w:rsid w:val="002E0303"/>
    <w:rsid w:val="00324D85"/>
    <w:rsid w:val="0044029D"/>
    <w:rsid w:val="004410F4"/>
    <w:rsid w:val="00620592"/>
    <w:rsid w:val="007D215C"/>
    <w:rsid w:val="008732DC"/>
    <w:rsid w:val="00897AB1"/>
    <w:rsid w:val="008F4C0A"/>
    <w:rsid w:val="00953114"/>
    <w:rsid w:val="009F1D2C"/>
    <w:rsid w:val="00B001CC"/>
    <w:rsid w:val="00B823C6"/>
    <w:rsid w:val="00B8464F"/>
    <w:rsid w:val="00BC5F1D"/>
    <w:rsid w:val="00C6519D"/>
    <w:rsid w:val="00CE4015"/>
    <w:rsid w:val="00DB458C"/>
    <w:rsid w:val="00DD5602"/>
    <w:rsid w:val="00E01AB1"/>
    <w:rsid w:val="00F14BD6"/>
    <w:rsid w:val="00F3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37911E-29C6-4955-97AD-84536FE3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7" w:lineRule="auto"/>
      <w:ind w:left="1156" w:right="-15" w:hanging="37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B458C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Giridharan Thiyagarajan</dc:creator>
  <cp:keywords/>
  <cp:lastModifiedBy>Vinoth-Admin</cp:lastModifiedBy>
  <cp:revision>6</cp:revision>
  <dcterms:created xsi:type="dcterms:W3CDTF">2019-10-05T15:07:00Z</dcterms:created>
  <dcterms:modified xsi:type="dcterms:W3CDTF">2020-07-13T17:31:00Z</dcterms:modified>
</cp:coreProperties>
</file>