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single" w:color="auto" w:sz="4" w:space="1"/>
        </w:pBdr>
        <w:ind w:left="5040" w:hanging="5040"/>
        <w:jc w:val="center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NARASINGHA TRIPATHY</w:t>
      </w:r>
    </w:p>
    <w:p>
      <w:pPr>
        <w:widowControl w:val="0"/>
        <w:pBdr>
          <w:bottom w:val="single" w:color="auto" w:sz="4" w:space="1"/>
        </w:pBdr>
        <w:spacing w:before="20" w:after="20"/>
        <w:ind w:left="5040" w:hanging="5040"/>
        <w:jc w:val="center"/>
        <w:rPr>
          <w:rFonts w:ascii="Verdana" w:hAnsi="Verdana" w:cs="Arial"/>
          <w:sz w:val="20"/>
          <w:szCs w:val="18"/>
          <w:lang w:val="en-IN"/>
        </w:rPr>
      </w:pPr>
      <w:r>
        <w:rPr>
          <w:rFonts w:ascii="Verdana" w:hAnsi="Verdana" w:cs="Arial"/>
          <w:sz w:val="20"/>
          <w:szCs w:val="18"/>
          <w:lang w:val="en-IN"/>
        </w:rPr>
        <w:t>GS-24, First Floor, Malibu Town, Sec-47, Gurgaon-122001</w:t>
      </w:r>
    </w:p>
    <w:p>
      <w:pPr>
        <w:widowControl w:val="0"/>
        <w:pBdr>
          <w:bottom w:val="single" w:color="auto" w:sz="4" w:space="1"/>
        </w:pBdr>
        <w:spacing w:before="20" w:after="20"/>
        <w:ind w:left="5040" w:hanging="5040"/>
        <w:jc w:val="center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Mob: 7875125444 / 7977843565; E-Mail: </w:t>
      </w:r>
      <w:r>
        <w:fldChar w:fldCharType="begin"/>
      </w:r>
      <w:r>
        <w:instrText xml:space="preserve"> HYPERLINK "mailto:narasingha.tripathy@gmail.com" </w:instrText>
      </w:r>
      <w:r>
        <w:fldChar w:fldCharType="separate"/>
      </w:r>
      <w:r>
        <w:rPr>
          <w:rStyle w:val="18"/>
          <w:rFonts w:ascii="Verdana" w:hAnsi="Verdana" w:cs="Arial"/>
          <w:i/>
          <w:sz w:val="20"/>
          <w:szCs w:val="18"/>
        </w:rPr>
        <w:t>narasingha.tripathy@gmail.com</w:t>
      </w:r>
      <w:r>
        <w:rPr>
          <w:rStyle w:val="18"/>
          <w:rFonts w:ascii="Verdana" w:hAnsi="Verdana" w:cs="Arial"/>
          <w:i/>
          <w:sz w:val="20"/>
          <w:szCs w:val="18"/>
        </w:rPr>
        <w:fldChar w:fldCharType="end"/>
      </w:r>
    </w:p>
    <w:p>
      <w:pPr>
        <w:widowControl w:val="0"/>
        <w:spacing w:line="276" w:lineRule="auto"/>
        <w:rPr>
          <w:rFonts w:ascii="Verdana" w:hAnsi="Verdana" w:cs="Arial"/>
          <w:sz w:val="20"/>
          <w:szCs w:val="18"/>
        </w:rPr>
      </w:pPr>
    </w:p>
    <w:p>
      <w:pPr>
        <w:pStyle w:val="10"/>
        <w:rPr>
          <w:sz w:val="21"/>
        </w:rPr>
      </w:pPr>
      <w:r>
        <w:rPr>
          <w:sz w:val="21"/>
        </w:rPr>
        <w:t xml:space="preserve">Seeking managerial assignments involving </w:t>
      </w:r>
      <w:r>
        <w:rPr>
          <w:rFonts w:hint="default"/>
          <w:sz w:val="21"/>
          <w:lang w:val="en-IN"/>
        </w:rPr>
        <w:t xml:space="preserve">Pricing, </w:t>
      </w:r>
      <w:r>
        <w:rPr>
          <w:sz w:val="21"/>
        </w:rPr>
        <w:t>Distribution, Logistics</w:t>
      </w:r>
      <w:r>
        <w:rPr>
          <w:rFonts w:hint="default"/>
          <w:sz w:val="21"/>
          <w:lang w:val="en-IN"/>
        </w:rPr>
        <w:t xml:space="preserve">, Vendor development, </w:t>
      </w:r>
      <w:r>
        <w:rPr>
          <w:sz w:val="21"/>
        </w:rPr>
        <w:t xml:space="preserve"> Forecast</w:t>
      </w:r>
      <w:r>
        <w:rPr>
          <w:rFonts w:hint="default"/>
          <w:sz w:val="21"/>
          <w:lang w:val="en-IN"/>
        </w:rPr>
        <w:t xml:space="preserve">, </w:t>
      </w:r>
      <w:r>
        <w:rPr>
          <w:sz w:val="21"/>
        </w:rPr>
        <w:t>Budgeting, Tendering, Commercial Compliance, Negotiation &amp; Rate Contract, Process Building, System Automation, Dealer Networking &amp; CFA Management.</w:t>
      </w:r>
    </w:p>
    <w:p>
      <w:pPr>
        <w:pStyle w:val="10"/>
        <w:rPr>
          <w:rFonts w:ascii="Verdana" w:hAnsi="Verdana" w:cs="Arial"/>
          <w:sz w:val="20"/>
          <w:szCs w:val="18"/>
        </w:rPr>
      </w:pPr>
    </w:p>
    <w:p>
      <w:pPr>
        <w:widowControl w:val="0"/>
        <w:pBdr>
          <w:top w:val="single" w:color="auto" w:sz="4" w:space="1"/>
          <w:left w:val="single" w:color="auto" w:sz="4" w:space="4"/>
          <w:right w:val="single" w:color="auto" w:sz="4" w:space="4"/>
        </w:pBdr>
        <w:jc w:val="both"/>
        <w:rPr>
          <w:rFonts w:ascii="Verdana" w:hAnsi="Verdana" w:cs="Arial"/>
          <w:b/>
          <w:i/>
          <w:sz w:val="20"/>
          <w:szCs w:val="18"/>
        </w:rPr>
      </w:pPr>
      <w:r>
        <w:rPr>
          <w:rFonts w:ascii="Verdana" w:hAnsi="Verdana" w:cs="Arial"/>
          <w:b/>
          <w:i/>
          <w:sz w:val="20"/>
          <w:szCs w:val="18"/>
          <w:highlight w:val="yellow"/>
        </w:rPr>
        <w:t>CAREER SNAPSHOT &amp; CORE COMPETENCIES</w:t>
      </w:r>
    </w:p>
    <w:p>
      <w:pPr>
        <w:widowControl w:val="0"/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b/>
          <w:i/>
          <w:color w:val="4F81BD" w:themeColor="accent1"/>
          <w:sz w:val="20"/>
          <w:szCs w:val="18"/>
          <w14:textFill>
            <w14:solidFill>
              <w14:schemeClr w14:val="accent1"/>
            </w14:solidFill>
          </w14:textFill>
        </w:rPr>
      </w:pPr>
      <w:r>
        <w:rPr>
          <w:rFonts w:hint="default" w:ascii="Verdana" w:hAnsi="Verdana"/>
          <w:b/>
          <w:i/>
          <w:color w:val="4F81BD" w:themeColor="accent1"/>
          <w:sz w:val="20"/>
          <w:szCs w:val="18"/>
          <w14:textFill>
            <w14:solidFill>
              <w14:schemeClr w14:val="accent1"/>
            </w14:solidFill>
          </w14:textFill>
        </w:rPr>
        <w:t xml:space="preserve">A commerce graduate and Master in IR&amp;PM with 20 years’ experience in Sales Administration, Distribution, Pricing, Vendor </w:t>
      </w:r>
      <w:r>
        <w:rPr>
          <w:rFonts w:hint="default" w:ascii="Verdana" w:hAnsi="Verdana"/>
          <w:b/>
          <w:i/>
          <w:color w:val="4F81BD" w:themeColor="accent1"/>
          <w:sz w:val="20"/>
          <w:szCs w:val="18"/>
          <w:lang w:val="en-IN"/>
          <w14:textFill>
            <w14:solidFill>
              <w14:schemeClr w14:val="accent1"/>
            </w14:solidFill>
          </w14:textFill>
        </w:rPr>
        <w:t>sourcing</w:t>
      </w:r>
      <w:r>
        <w:rPr>
          <w:rFonts w:hint="default" w:ascii="Verdana" w:hAnsi="Verdana"/>
          <w:b/>
          <w:i/>
          <w:color w:val="4F81BD" w:themeColor="accent1"/>
          <w:sz w:val="20"/>
          <w:szCs w:val="18"/>
          <w14:textFill>
            <w14:solidFill>
              <w14:schemeClr w14:val="accent1"/>
            </w14:solidFill>
          </w14:textFill>
        </w:rPr>
        <w:t>, Transportation, Warehouse, CFA and distributor networking management with exposure to situations involving merger, acquisition and integration of shared services.</w:t>
      </w:r>
    </w:p>
    <w:p>
      <w:pPr>
        <w:widowControl w:val="0"/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b/>
          <w:i/>
          <w:color w:val="4F81BD" w:themeColor="accent1"/>
          <w:sz w:val="12"/>
          <w:szCs w:val="12"/>
          <w14:textFill>
            <w14:solidFill>
              <w14:schemeClr w14:val="accent1"/>
            </w14:solidFill>
          </w14:textFill>
        </w:rPr>
      </w:pPr>
      <w:r>
        <w:rPr>
          <w:rFonts w:ascii="Verdana" w:hAnsi="Verdana" w:cs="Arial"/>
          <w:b/>
          <w:i/>
          <w:color w:val="4F81BD" w:themeColor="accent1"/>
          <w:sz w:val="12"/>
          <w:szCs w:val="12"/>
          <w14:textFill>
            <w14:solidFill>
              <w14:schemeClr w14:val="accent1"/>
            </w14:solidFill>
          </w14:textFill>
        </w:rPr>
        <w:t xml:space="preserve"> 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Managing Order Cycle ensuring quality and economy in movement and storage of goods.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Facilitate employee purchase program in accordance with company policy.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Helping proper loading and unloading to </w:t>
      </w:r>
      <w:r>
        <w:rPr>
          <w:rFonts w:ascii="Verdana" w:hAnsi="Verdana" w:cs="Arial"/>
          <w:sz w:val="20"/>
          <w:szCs w:val="18"/>
          <w:lang w:val="en-IN"/>
        </w:rPr>
        <w:t>minimize</w:t>
      </w:r>
      <w:r>
        <w:rPr>
          <w:rFonts w:ascii="Verdana" w:hAnsi="Verdana" w:cs="Arial"/>
          <w:sz w:val="20"/>
          <w:szCs w:val="18"/>
        </w:rPr>
        <w:t xml:space="preserve"> transit damage.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Interfacing with Clientele for delivery matters and ensuring improved level of service.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Interfacing with Transporters for better rates and commercial contracting.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Channel Distribution Networking and effective management of Distributors / C&amp;FAs.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Corporate level handling of overall Distribution &amp; CFA Operation of Pan India.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Auditing of CFA Locations as per rule and regulations applicable to Pharma Industry.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Adept in constantly improving internal control systems like SOP &amp; Work Process Flows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Good analytical skill and understanding of complex business processes and OEC Risks.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Managing Credit Days, Cheque Bouncing, Expiry and Issue of Credit Notes.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SLAs (Service Level Agreements) and AMCs (Annual Maintenance Contracts).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Resourceful in Tendering, E-Tendering, Negotiations, Contracting.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Good experience in extending improved Client Service and back office operation.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spacing w:before="6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Effective cross-functional coordination eliminating duplication of work.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autoSpaceDE w:val="0"/>
        <w:autoSpaceDN w:val="0"/>
        <w:spacing w:before="12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Good drafting and correspondence skill with strong legal angle to it.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autoSpaceDE w:val="0"/>
        <w:autoSpaceDN w:val="0"/>
        <w:spacing w:before="12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Ability to prioritize issues as critical and/or important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autoSpaceDE w:val="0"/>
        <w:autoSpaceDN w:val="0"/>
        <w:spacing w:before="12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Maturity to act as a thought partner and discretion with confidential information</w:t>
      </w:r>
    </w:p>
    <w:p>
      <w:pPr>
        <w:widowControl w:val="0"/>
        <w:numPr>
          <w:ilvl w:val="0"/>
          <w:numId w:val="1"/>
        </w:num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7"/>
        </w:pBdr>
        <w:autoSpaceDE w:val="0"/>
        <w:autoSpaceDN w:val="0"/>
        <w:spacing w:before="120" w:after="6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Confidence to have a strong point of view and express it even if it proves unpopular</w:t>
      </w:r>
    </w:p>
    <w:p>
      <w:pPr>
        <w:pStyle w:val="10"/>
        <w:rPr>
          <w:rFonts w:ascii="Verdana" w:hAnsi="Verdana" w:cs="Arial"/>
          <w:sz w:val="20"/>
          <w:szCs w:val="18"/>
        </w:rPr>
      </w:pPr>
    </w:p>
    <w:p>
      <w:pPr>
        <w:pStyle w:val="2"/>
        <w:jc w:val="left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THESIS PROJECTS ASSOCIATED TO AND ACCOMPLISHED SUCCESSFULLY</w:t>
      </w:r>
    </w:p>
    <w:p>
      <w:pPr>
        <w:numPr>
          <w:ilvl w:val="0"/>
          <w:numId w:val="2"/>
        </w:numPr>
        <w:autoSpaceDE w:val="0"/>
        <w:autoSpaceDN w:val="0"/>
        <w:spacing w:before="60" w:after="12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Completed project</w:t>
      </w:r>
      <w:r>
        <w:rPr>
          <w:rFonts w:ascii="Verdana" w:hAnsi="Verdana" w:cs="Arial"/>
          <w:sz w:val="20"/>
          <w:szCs w:val="18"/>
          <w:highlight w:val="yellow"/>
        </w:rPr>
        <w:t xml:space="preserve"> to analyse and streamline lane-optimisation and Pricing</w:t>
      </w:r>
      <w:r>
        <w:rPr>
          <w:rFonts w:ascii="Verdana" w:hAnsi="Verdana" w:cs="Arial"/>
          <w:sz w:val="20"/>
          <w:szCs w:val="18"/>
        </w:rPr>
        <w:t xml:space="preserve"> inculcating detention and other cost riders in </w:t>
      </w:r>
      <w:r>
        <w:rPr>
          <w:rFonts w:ascii="Verdana" w:hAnsi="Verdana" w:cs="Arial"/>
          <w:b/>
          <w:sz w:val="20"/>
          <w:szCs w:val="18"/>
          <w:highlight w:val="yellow"/>
        </w:rPr>
        <w:t>RIVIGO</w:t>
      </w:r>
      <w:r>
        <w:rPr>
          <w:rFonts w:ascii="Verdana" w:hAnsi="Verdana" w:cs="Arial"/>
          <w:sz w:val="20"/>
          <w:szCs w:val="18"/>
          <w:highlight w:val="yellow"/>
        </w:rPr>
        <w:t xml:space="preserve"> (a start-up Logistics Venture) as a </w:t>
      </w:r>
      <w:r>
        <w:rPr>
          <w:rFonts w:ascii="Verdana" w:hAnsi="Verdana" w:cs="Arial"/>
          <w:b/>
          <w:sz w:val="20"/>
          <w:szCs w:val="18"/>
          <w:highlight w:val="yellow"/>
        </w:rPr>
        <w:t>Business Advisory</w:t>
      </w:r>
      <w:r>
        <w:rPr>
          <w:rFonts w:ascii="Verdana" w:hAnsi="Verdana" w:cs="Arial"/>
          <w:sz w:val="20"/>
          <w:szCs w:val="18"/>
          <w:highlight w:val="yellow"/>
        </w:rPr>
        <w:t xml:space="preserve"> </w:t>
      </w:r>
      <w:r>
        <w:rPr>
          <w:rFonts w:ascii="Verdana" w:hAnsi="Verdana" w:cs="Arial"/>
          <w:b/>
          <w:sz w:val="20"/>
          <w:szCs w:val="18"/>
          <w:highlight w:val="yellow"/>
        </w:rPr>
        <w:t>Consultant</w:t>
      </w:r>
      <w:r>
        <w:rPr>
          <w:rFonts w:ascii="Verdana" w:hAnsi="Verdana" w:cs="Arial"/>
          <w:b/>
          <w:sz w:val="20"/>
          <w:szCs w:val="18"/>
        </w:rPr>
        <w:t xml:space="preserve"> from Jan to March 17</w:t>
      </w:r>
      <w:r>
        <w:rPr>
          <w:rFonts w:ascii="Verdana" w:hAnsi="Verdana" w:cs="Arial"/>
          <w:sz w:val="20"/>
          <w:szCs w:val="18"/>
        </w:rPr>
        <w:t>.</w:t>
      </w:r>
    </w:p>
    <w:p>
      <w:pPr>
        <w:numPr>
          <w:ilvl w:val="0"/>
          <w:numId w:val="2"/>
        </w:numPr>
        <w:autoSpaceDE w:val="0"/>
        <w:autoSpaceDN w:val="0"/>
        <w:spacing w:before="60" w:after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Was nominated management representative of MU India for identification of various interlinking processes and procedures, KPIs aimed towards ISO 9001, EC-certification in 2010 in Fresenius Kabi and worked as Internal Auditor and helped certification.</w:t>
      </w:r>
    </w:p>
    <w:p>
      <w:pPr>
        <w:numPr>
          <w:ilvl w:val="0"/>
          <w:numId w:val="2"/>
        </w:numPr>
        <w:autoSpaceDE w:val="0"/>
        <w:autoSpaceDN w:val="0"/>
        <w:spacing w:before="180" w:after="12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Completed one month study on various aspects of Employee Management Relationship in Salal Hydroelectric Project on river Chenab in the state of J&amp;K. The Thesis was handed over to NHPC and Department of I.R&amp;P.M., Berhampur University. </w:t>
      </w:r>
    </w:p>
    <w:p>
      <w:pPr>
        <w:autoSpaceDE w:val="0"/>
        <w:autoSpaceDN w:val="0"/>
        <w:spacing w:before="180" w:after="120" w:line="276" w:lineRule="auto"/>
        <w:jc w:val="both"/>
        <w:rPr>
          <w:rFonts w:ascii="Verdana" w:hAnsi="Verdana" w:cs="Arial"/>
          <w:sz w:val="20"/>
          <w:szCs w:val="18"/>
        </w:rPr>
      </w:pPr>
    </w:p>
    <w:p>
      <w:pPr>
        <w:pStyle w:val="2"/>
        <w:jc w:val="left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  <w:highlight w:val="yellow"/>
        </w:rPr>
        <w:t>Overall Functions handled/managed efficaciously</w:t>
      </w:r>
    </w:p>
    <w:p>
      <w:pPr>
        <w:pStyle w:val="24"/>
        <w:numPr>
          <w:ilvl w:val="0"/>
          <w:numId w:val="3"/>
        </w:numPr>
        <w:autoSpaceDE w:val="0"/>
        <w:autoSpaceDN w:val="0"/>
        <w:spacing w:before="180" w:after="180"/>
        <w:ind w:left="446" w:hanging="446"/>
        <w:jc w:val="both"/>
        <w:rPr>
          <w:rFonts w:ascii="Verdana" w:hAnsi="Verdana" w:cs="Arial"/>
          <w:b/>
          <w:sz w:val="20"/>
          <w:szCs w:val="18"/>
          <w:highlight w:val="green"/>
        </w:rPr>
      </w:pPr>
      <w:r>
        <w:rPr>
          <w:rFonts w:ascii="Verdana" w:hAnsi="Verdana" w:cs="Arial"/>
          <w:b/>
          <w:sz w:val="20"/>
          <w:szCs w:val="18"/>
          <w:highlight w:val="green"/>
        </w:rPr>
        <w:t>PAN India Distribution Management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Channel Distribution Networking and management of Dealers / CFAs Networking 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Evaluation and appointment of CFAs, Training, SOP Induction and PAN India Control.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Selection of transport routes and consolidating goods for dispatch and storing.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Appraise vendor manufacturing ability through on-site visits and measurements.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Negotiate prices and terms with suppliers, vendors, or freight forwarders.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Setting standard timelines for various functions like Stock Entry, Billing, Dispatch, Cheque Deposit etc and evaluating the same from time to time.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Designing warehouse workflow, assessing volume of work and ensuring proper staffing.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Handling functions related to the development &amp; maintenance of warehouse facilities.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Logistics management, negotiation with Transporters for Rate Finalisation.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Coordinating the storage, transportation and delivery of goods from production to Client.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Develop and implement a logistics process and devise routes for shipments of finished products from Production to Hub to Billing Points.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Inspection and evaluation of CFAs (without notice) to determine adherence to fair practice, temperature graph and carry out physical stock verification.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Operational analysis and improvement, discussing proposed changes with stakeholders for consensus, drafting Policies and procedures, getting the same approved by various HODs and implementing the same.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Introducing simple user friendly excel templates for inputting data for various functional requests and standardising response patterns to other stakeholders. </w:t>
      </w:r>
    </w:p>
    <w:p>
      <w:pPr>
        <w:autoSpaceDE w:val="0"/>
        <w:autoSpaceDN w:val="0"/>
        <w:spacing w:before="140"/>
        <w:ind w:left="360"/>
        <w:jc w:val="both"/>
        <w:rPr>
          <w:rFonts w:ascii="Verdana" w:hAnsi="Verdana" w:cs="Arial"/>
          <w:sz w:val="20"/>
          <w:szCs w:val="18"/>
        </w:rPr>
      </w:pPr>
    </w:p>
    <w:p>
      <w:pPr>
        <w:pStyle w:val="24"/>
        <w:numPr>
          <w:ilvl w:val="0"/>
          <w:numId w:val="3"/>
        </w:numPr>
        <w:autoSpaceDE w:val="0"/>
        <w:autoSpaceDN w:val="0"/>
        <w:spacing w:before="180" w:after="180"/>
        <w:ind w:left="446" w:hanging="446"/>
        <w:jc w:val="both"/>
        <w:rPr>
          <w:rFonts w:ascii="Verdana" w:hAnsi="Verdana" w:cs="Arial"/>
          <w:b/>
          <w:sz w:val="20"/>
          <w:szCs w:val="18"/>
          <w:highlight w:val="green"/>
        </w:rPr>
      </w:pPr>
      <w:r>
        <w:rPr>
          <w:rFonts w:ascii="Verdana" w:hAnsi="Verdana" w:cs="Arial"/>
          <w:b/>
          <w:sz w:val="20"/>
          <w:szCs w:val="18"/>
          <w:highlight w:val="green"/>
        </w:rPr>
        <w:t xml:space="preserve">Forecasting and Logistics coordination for Execution of Supplies 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Planning stock requirement in line with existing and expected RCs and POs in hand.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Weekly coordination meeting with supply chain and production to take measures for cancelled orders, production gaps, purchase gaps and stock availability issues.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Coordination with supply chain and production for institutional stock requirement.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Maintain data for non-moving, slow moving and near expiry stocks and liquidation plan.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Indenting stamped stock without MRP requirement for various institutions.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Providing Timely Forecast to Supply Chain in coordination with field.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Deciding on Inter CFA adjustments and reallocation of stock.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Keeping track of delivery timelines for various institutes and deciding dispatch dates.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Review and approve purchase orders and ensuring billing process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Taking calls on urgent shipping requirements whether through Air / Road.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Ensuring timely billing, dispatch and Intimation of same to key stake holders.</w:t>
      </w:r>
    </w:p>
    <w:p>
      <w:pPr>
        <w:numPr>
          <w:ilvl w:val="0"/>
          <w:numId w:val="2"/>
        </w:numPr>
        <w:autoSpaceDE w:val="0"/>
        <w:autoSpaceDN w:val="0"/>
        <w:spacing w:before="14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Collaborate with marketing executives to ensure that new products reach the right markets at the optimal time.</w:t>
      </w:r>
    </w:p>
    <w:p>
      <w:pPr>
        <w:pStyle w:val="24"/>
        <w:numPr>
          <w:ilvl w:val="0"/>
          <w:numId w:val="3"/>
        </w:numPr>
        <w:autoSpaceDE w:val="0"/>
        <w:autoSpaceDN w:val="0"/>
        <w:spacing w:after="180"/>
        <w:ind w:left="446" w:hanging="446"/>
        <w:contextualSpacing w:val="0"/>
        <w:jc w:val="both"/>
        <w:rPr>
          <w:rFonts w:ascii="Verdana" w:hAnsi="Verdana" w:cs="Arial"/>
          <w:b/>
          <w:sz w:val="20"/>
          <w:szCs w:val="18"/>
          <w:highlight w:val="green"/>
        </w:rPr>
      </w:pPr>
      <w:r>
        <w:rPr>
          <w:rFonts w:ascii="Verdana" w:hAnsi="Verdana" w:cs="Arial"/>
          <w:b/>
          <w:sz w:val="20"/>
          <w:szCs w:val="18"/>
          <w:highlight w:val="green"/>
        </w:rPr>
        <w:t>Tendering &amp; Client Service</w:t>
      </w:r>
    </w:p>
    <w:p>
      <w:pPr>
        <w:numPr>
          <w:ilvl w:val="0"/>
          <w:numId w:val="2"/>
        </w:numPr>
        <w:autoSpaceDE w:val="0"/>
        <w:autoSpaceDN w:val="0"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Tendering, Market Trend analysis, Contribution working and Rate Approval Process.</w:t>
      </w:r>
    </w:p>
    <w:p>
      <w:pPr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Attending Price Negotiation Meetings and finalising Rate Contracts. </w:t>
      </w:r>
    </w:p>
    <w:p>
      <w:pPr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Reviewing Stockist Appointment Forms for stockist creation in SAP Master.</w:t>
      </w:r>
    </w:p>
    <w:p>
      <w:pPr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Fixation &amp; review of credit days, credit limits, locking &amp; un-locking dealers for billing.</w:t>
      </w:r>
    </w:p>
    <w:p>
      <w:pPr>
        <w:numPr>
          <w:ilvl w:val="0"/>
          <w:numId w:val="2"/>
        </w:numPr>
        <w:autoSpaceDE w:val="0"/>
        <w:autoSpaceDN w:val="0"/>
        <w:spacing w:before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Stamping of Hospital Supply Goods and coordination with institutions for supply.</w:t>
      </w:r>
    </w:p>
    <w:p>
      <w:pPr>
        <w:widowControl w:val="0"/>
        <w:rPr>
          <w:rFonts w:ascii="Verdana" w:hAnsi="Verdana" w:cs="Arial"/>
          <w:b/>
          <w:sz w:val="20"/>
          <w:szCs w:val="18"/>
          <w:u w:val="single"/>
        </w:rPr>
      </w:pPr>
    </w:p>
    <w:p>
      <w:pPr>
        <w:widowControl w:val="0"/>
        <w:pBdr>
          <w:top w:val="single" w:color="auto" w:sz="4" w:space="1"/>
          <w:bottom w:val="single" w:color="auto" w:sz="4" w:space="1"/>
        </w:pBdr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i/>
          <w:sz w:val="20"/>
          <w:szCs w:val="18"/>
          <w:highlight w:val="yellow"/>
        </w:rPr>
        <w:t>EMPLOYMENT GRAPH &amp; NOTABLE ACHIEVEMENTS / CONTRIBUTIONS</w:t>
      </w: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  <w:r>
        <w:rPr>
          <w:rFonts w:ascii="Arial" w:hAnsi="Arial" w:cs="Arial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142240</wp:posOffset>
                </wp:positionV>
                <wp:extent cx="6461760" cy="1806575"/>
                <wp:effectExtent l="4445" t="5080" r="10795" b="1714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8065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Rivigo Services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default" w:ascii="Verdana" w:hAnsi="Verdana" w:cs="Arial"/>
                                <w:b/>
                                <w:sz w:val="20"/>
                                <w:szCs w:val="18"/>
                                <w:lang w:val="en-IN"/>
                              </w:rPr>
                              <w:t>Manager, S&amp;M-FTL</w:t>
                            </w:r>
                            <w:r>
                              <w:rPr>
                                <w:rFonts w:hint="default" w:ascii="Verdana" w:hAnsi="Verdana" w:cs="Arial"/>
                                <w:b/>
                                <w:sz w:val="20"/>
                                <w:szCs w:val="18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="Verdana" w:hAnsi="Verdana" w:cs="Arial"/>
                                <w:b/>
                                <w:sz w:val="20"/>
                                <w:szCs w:val="18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Jan 17 onwards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Abbott India Ltd.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Tender Manager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 xml:space="preserve">July 13 to Dec 16 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Dabur/Fresenius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Asst. Manager-Sales Admin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Aug 04 to July 13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R. B. Comtec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Executive- Sales Coordinator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Mar 03 to Aug 04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Kudamm Corporation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Sales Coordinator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Nov 99 to Mar 03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Bharati Estates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Sales Coordinator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  <w:t>Sep 98 to June 99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>
                            <w:pPr>
                              <w:widowControl w:val="0"/>
                              <w:tabs>
                                <w:tab w:val="left" w:pos="3060"/>
                              </w:tabs>
                              <w:spacing w:before="100" w:after="120" w:line="276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right="540" w:firstLine="90"/>
                              <w:jc w:val="left"/>
                              <w:rPr>
                                <w:rFonts w:ascii="Batang" w:hAnsi="Batang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4" type="#_x0000_t84" style="position:absolute;left:0pt;margin-left:-24.65pt;margin-top:11.2pt;height:142.25pt;width:508.8pt;z-index:251659264;mso-width-relative:page;mso-height-relative:page;" fillcolor="#FFFFFF" filled="t" stroked="t" coordsize="21600,21600" o:gfxdata="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arJP3YAAAACgEAAA8AAAAAAAAAAQAgAAAAIgAAAGRycy9kb3ducmV2LnhtbFBLAQIUABQAAAAI&#10;AIdO4kD8IXVGJgIAAFkEAAAOAAAAAAAAAAEAIAAAACcBAABkcnMvZTJvRG9jLnhtbFBLBQYAAAAA&#10;BgAGAFkBAAC/BQAAAAA=&#10;" adj="27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Rivigo Services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hint="default" w:ascii="Verdana" w:hAnsi="Verdana" w:cs="Arial"/>
                          <w:b/>
                          <w:sz w:val="20"/>
                          <w:szCs w:val="18"/>
                          <w:lang w:val="en-IN"/>
                        </w:rPr>
                        <w:t>Manager, S&amp;M-FTL</w:t>
                      </w:r>
                      <w:r>
                        <w:rPr>
                          <w:rFonts w:hint="default" w:ascii="Verdana" w:hAnsi="Verdana" w:cs="Arial"/>
                          <w:b/>
                          <w:sz w:val="20"/>
                          <w:szCs w:val="18"/>
                          <w:lang w:val="en-IN"/>
                        </w:rPr>
                        <w:tab/>
                      </w:r>
                      <w:r>
                        <w:rPr>
                          <w:rFonts w:hint="default" w:ascii="Verdana" w:hAnsi="Verdana" w:cs="Arial"/>
                          <w:b/>
                          <w:sz w:val="20"/>
                          <w:szCs w:val="18"/>
                          <w:lang w:val="en-IN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Jan 17 onwards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Abbott India Ltd.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Tender Manager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 xml:space="preserve">July 13 to Dec 16 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Dabur/Fresenius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Asst. Manager-Sales Admin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Aug 04 to July 13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R. B. Comtec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Executive- Sales Coordinator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Mar 03 to Aug 04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Kudamm Corporation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Sales Coordinator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Nov 99 to Mar 03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Bharati Estates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Sales Coordinator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  <w:t>Sep 98 to June 99</w:t>
                      </w: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</w:p>
                    <w:p>
                      <w:pPr>
                        <w:widowControl w:val="0"/>
                        <w:tabs>
                          <w:tab w:val="left" w:pos="3060"/>
                        </w:tabs>
                        <w:spacing w:before="100" w:after="120" w:line="276" w:lineRule="auto"/>
                        <w:rPr>
                          <w:rFonts w:ascii="Verdana" w:hAnsi="Verdana" w:cs="Arial"/>
                          <w:b/>
                          <w:sz w:val="20"/>
                          <w:szCs w:val="18"/>
                        </w:rPr>
                      </w:pPr>
                    </w:p>
                    <w:p>
                      <w:pPr>
                        <w:pStyle w:val="7"/>
                        <w:ind w:right="540" w:firstLine="90"/>
                        <w:jc w:val="left"/>
                        <w:rPr>
                          <w:rFonts w:ascii="Batang" w:hAnsi="Batang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sz w:val="20"/>
          <w:szCs w:val="18"/>
        </w:rPr>
      </w:pPr>
    </w:p>
    <w:p>
      <w:pPr>
        <w:pStyle w:val="10"/>
        <w:jc w:val="left"/>
        <w:rPr>
          <w:rFonts w:ascii="Verdana" w:hAnsi="Verdana" w:cs="Arial"/>
          <w:b w:val="0"/>
          <w:sz w:val="20"/>
          <w:szCs w:val="18"/>
        </w:rPr>
      </w:pPr>
    </w:p>
    <w:p>
      <w:pPr>
        <w:pStyle w:val="24"/>
        <w:numPr>
          <w:ilvl w:val="0"/>
          <w:numId w:val="4"/>
        </w:numPr>
        <w:autoSpaceDE w:val="0"/>
        <w:autoSpaceDN w:val="0"/>
        <w:spacing w:before="120"/>
        <w:ind w:left="-450" w:firstLine="0"/>
        <w:jc w:val="both"/>
        <w:rPr>
          <w:rFonts w:ascii="Verdana" w:hAnsi="Verdana" w:cs="Arial"/>
          <w:b/>
          <w:sz w:val="20"/>
          <w:szCs w:val="18"/>
          <w:highlight w:val="green"/>
        </w:rPr>
      </w:pPr>
      <w:r>
        <w:rPr>
          <w:rFonts w:hint="default" w:ascii="Verdana" w:hAnsi="Verdana" w:cs="Arial"/>
          <w:sz w:val="20"/>
          <w:szCs w:val="18"/>
          <w:highlight w:val="green"/>
          <w:lang w:val="en-IN"/>
        </w:rPr>
        <w:t>Rivigo Services Pvt. Ltd.</w:t>
      </w:r>
      <w:r>
        <w:rPr>
          <w:rFonts w:ascii="Verdana" w:hAnsi="Verdana" w:cs="Arial"/>
          <w:sz w:val="20"/>
          <w:szCs w:val="18"/>
          <w:highlight w:val="green"/>
        </w:rPr>
        <w:t xml:space="preserve"> (Worked for One EP</w:t>
      </w:r>
      <w:r>
        <w:rPr>
          <w:rFonts w:ascii="Verdana" w:hAnsi="Verdana" w:cs="Arial"/>
          <w:b/>
          <w:sz w:val="20"/>
          <w:szCs w:val="18"/>
          <w:highlight w:val="green"/>
        </w:rPr>
        <w:t>D Abbott)</w:t>
      </w:r>
    </w:p>
    <w:p>
      <w:pPr>
        <w:widowControl w:val="0"/>
        <w:numPr>
          <w:ilvl w:val="0"/>
          <w:numId w:val="5"/>
        </w:numPr>
        <w:spacing w:before="100" w:after="120"/>
        <w:jc w:val="both"/>
        <w:rPr>
          <w:rFonts w:ascii="Verdana" w:hAnsi="Verdana" w:cs="Arial"/>
          <w:sz w:val="20"/>
          <w:szCs w:val="18"/>
        </w:rPr>
      </w:pPr>
      <w:r>
        <w:rPr>
          <w:rFonts w:hint="default" w:ascii="Verdana" w:hAnsi="Verdana" w:cs="Arial"/>
          <w:sz w:val="20"/>
          <w:szCs w:val="18"/>
          <w:lang w:val="en-IN"/>
        </w:rPr>
        <w:t>LAN optimization, setting up Market desk to improve Yield and bring down DSO in Retail Business, enrolling Vehicle owners and managing client demand and additional revenue</w:t>
      </w:r>
      <w:r>
        <w:rPr>
          <w:rFonts w:ascii="Verdana" w:hAnsi="Verdana" w:cs="Arial"/>
          <w:sz w:val="20"/>
          <w:szCs w:val="18"/>
        </w:rPr>
        <w:t>.</w:t>
      </w:r>
    </w:p>
    <w:p>
      <w:pPr>
        <w:pStyle w:val="24"/>
        <w:numPr>
          <w:ilvl w:val="0"/>
          <w:numId w:val="4"/>
        </w:numPr>
        <w:autoSpaceDE w:val="0"/>
        <w:autoSpaceDN w:val="0"/>
        <w:spacing w:before="120"/>
        <w:ind w:left="-450" w:firstLine="0"/>
        <w:jc w:val="both"/>
        <w:rPr>
          <w:rFonts w:ascii="Verdana" w:hAnsi="Verdana" w:cs="Arial"/>
          <w:b/>
          <w:sz w:val="20"/>
          <w:szCs w:val="18"/>
          <w:highlight w:val="green"/>
        </w:rPr>
      </w:pPr>
      <w:r>
        <w:rPr>
          <w:rFonts w:ascii="Verdana" w:hAnsi="Verdana" w:cs="Arial"/>
          <w:sz w:val="20"/>
          <w:szCs w:val="18"/>
          <w:highlight w:val="green"/>
        </w:rPr>
        <w:t>Abbott India Limited (Worked for One EP</w:t>
      </w:r>
      <w:r>
        <w:rPr>
          <w:rFonts w:ascii="Verdana" w:hAnsi="Verdana" w:cs="Arial"/>
          <w:b/>
          <w:sz w:val="20"/>
          <w:szCs w:val="18"/>
          <w:highlight w:val="green"/>
        </w:rPr>
        <w:t>D Abbott)</w:t>
      </w:r>
    </w:p>
    <w:p>
      <w:pPr>
        <w:widowControl w:val="0"/>
        <w:numPr>
          <w:ilvl w:val="0"/>
          <w:numId w:val="5"/>
        </w:numPr>
        <w:spacing w:before="100" w:after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Was awarded Hats off award in 2014 for streamlining process and wining Tenders.</w:t>
      </w:r>
    </w:p>
    <w:p>
      <w:pPr>
        <w:widowControl w:val="0"/>
        <w:numPr>
          <w:ilvl w:val="0"/>
          <w:numId w:val="5"/>
        </w:numPr>
        <w:spacing w:before="100" w:after="12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Was instrumental in improving SKU wise Forecast accuracy ratio from 38% to 74%.</w:t>
      </w:r>
    </w:p>
    <w:p>
      <w:pPr>
        <w:pStyle w:val="24"/>
        <w:numPr>
          <w:ilvl w:val="0"/>
          <w:numId w:val="4"/>
        </w:numPr>
        <w:autoSpaceDE w:val="0"/>
        <w:autoSpaceDN w:val="0"/>
        <w:spacing w:before="120"/>
        <w:ind w:left="-450" w:firstLine="0"/>
        <w:jc w:val="both"/>
        <w:rPr>
          <w:rFonts w:ascii="Verdana" w:hAnsi="Verdana" w:cs="Arial"/>
          <w:sz w:val="20"/>
          <w:szCs w:val="18"/>
          <w:highlight w:val="green"/>
        </w:rPr>
      </w:pPr>
      <w:r>
        <w:rPr>
          <w:rFonts w:ascii="Verdana" w:hAnsi="Verdana" w:cs="Arial"/>
          <w:sz w:val="20"/>
          <w:szCs w:val="18"/>
          <w:highlight w:val="green"/>
        </w:rPr>
        <w:t xml:space="preserve"> Fresenius Kabi (Dabur)</w:t>
      </w:r>
    </w:p>
    <w:p>
      <w:pPr>
        <w:widowControl w:val="0"/>
        <w:numPr>
          <w:ilvl w:val="0"/>
          <w:numId w:val="5"/>
        </w:numPr>
        <w:spacing w:before="100" w:after="120" w:line="276" w:lineRule="auto"/>
        <w:jc w:val="both"/>
        <w:rPr>
          <w:rFonts w:ascii="Verdana" w:hAnsi="Verdana" w:cs="Arial"/>
          <w:sz w:val="20"/>
          <w:szCs w:val="18"/>
        </w:rPr>
      </w:pPr>
      <w:bookmarkStart w:id="0" w:name="_GoBack"/>
      <w:bookmarkEnd w:id="0"/>
      <w:r>
        <w:rPr>
          <w:rFonts w:ascii="Verdana" w:hAnsi="Verdana" w:cs="Arial"/>
          <w:sz w:val="20"/>
          <w:szCs w:val="18"/>
        </w:rPr>
        <w:t>Owned the accountability and mechanism to control diversion of institutional stock to open market thru institutional stockist and controlling price erosion in market.</w:t>
      </w:r>
    </w:p>
    <w:p>
      <w:pPr>
        <w:widowControl w:val="0"/>
        <w:numPr>
          <w:ilvl w:val="0"/>
          <w:numId w:val="5"/>
        </w:numPr>
        <w:spacing w:before="100" w:after="120" w:line="276" w:lineRule="auto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Streamlined the processes through revision of SOPs from time to time and played a key role in selection, termination and streamlining of C&amp;FA Operations.</w:t>
      </w:r>
    </w:p>
    <w:p>
      <w:pPr>
        <w:autoSpaceDE w:val="0"/>
        <w:autoSpaceDN w:val="0"/>
        <w:spacing w:before="20" w:after="100"/>
        <w:jc w:val="both"/>
        <w:rPr>
          <w:rFonts w:ascii="Verdana" w:hAnsi="Verdana" w:cs="Arial"/>
          <w:b/>
          <w:color w:val="0070C0"/>
          <w:sz w:val="20"/>
          <w:szCs w:val="18"/>
          <w:highlight w:val="lightGray"/>
        </w:rPr>
      </w:pPr>
      <w:r>
        <w:rPr>
          <w:rFonts w:ascii="Verdana" w:hAnsi="Verdana" w:cs="Arial"/>
          <w:b/>
          <w:color w:val="0070C0"/>
          <w:sz w:val="20"/>
          <w:szCs w:val="18"/>
          <w:highlight w:val="lightGray"/>
        </w:rPr>
        <w:t>Academics</w:t>
      </w:r>
    </w:p>
    <w:p>
      <w:pPr>
        <w:numPr>
          <w:ilvl w:val="0"/>
          <w:numId w:val="6"/>
        </w:numPr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Masters in Industrial Relation and Personnel Management</w:t>
      </w:r>
      <w:r>
        <w:rPr>
          <w:rFonts w:ascii="Verdana" w:hAnsi="Verdana"/>
          <w:sz w:val="20"/>
          <w:szCs w:val="18"/>
        </w:rPr>
        <w:t xml:space="preserve"> (</w:t>
      </w:r>
      <w:r>
        <w:rPr>
          <w:rFonts w:ascii="Verdana" w:hAnsi="Verdana"/>
          <w:b/>
          <w:sz w:val="20"/>
          <w:szCs w:val="18"/>
        </w:rPr>
        <w:t>IR&amp;PM)</w:t>
      </w:r>
      <w:r>
        <w:rPr>
          <w:rFonts w:ascii="Verdana" w:hAnsi="Verdana"/>
          <w:sz w:val="20"/>
          <w:szCs w:val="18"/>
        </w:rPr>
        <w:t xml:space="preserve"> from Berhampur University in 1998 (Ist Class) &amp; </w:t>
      </w:r>
      <w:r>
        <w:rPr>
          <w:rFonts w:ascii="Verdana" w:hAnsi="Verdana"/>
          <w:b/>
          <w:sz w:val="20"/>
          <w:szCs w:val="18"/>
        </w:rPr>
        <w:t>Bachelor of Commerce</w:t>
      </w:r>
      <w:r>
        <w:rPr>
          <w:rFonts w:ascii="Verdana" w:hAnsi="Verdana"/>
          <w:sz w:val="20"/>
          <w:szCs w:val="18"/>
        </w:rPr>
        <w:t xml:space="preserve"> from Khalikote College, Berhampur in 1996 ( Ist Class + Distinction)</w:t>
      </w:r>
    </w:p>
    <w:p>
      <w:pPr>
        <w:widowControl w:val="0"/>
        <w:rPr>
          <w:rFonts w:ascii="Verdana" w:hAnsi="Verdana" w:cs="Arial"/>
          <w:b/>
          <w:sz w:val="20"/>
          <w:szCs w:val="18"/>
          <w:u w:val="single"/>
        </w:rPr>
      </w:pPr>
    </w:p>
    <w:p>
      <w:pPr>
        <w:autoSpaceDE w:val="0"/>
        <w:autoSpaceDN w:val="0"/>
        <w:spacing w:before="20" w:after="100"/>
        <w:jc w:val="both"/>
        <w:rPr>
          <w:rFonts w:ascii="Verdana" w:hAnsi="Verdana" w:cs="Arial"/>
          <w:b/>
          <w:color w:val="0070C0"/>
          <w:sz w:val="20"/>
          <w:szCs w:val="18"/>
          <w:highlight w:val="lightGray"/>
        </w:rPr>
      </w:pPr>
      <w:r>
        <w:rPr>
          <w:rFonts w:ascii="Verdana" w:hAnsi="Verdana" w:cs="Arial"/>
          <w:b/>
          <w:color w:val="0070C0"/>
          <w:sz w:val="20"/>
          <w:szCs w:val="18"/>
          <w:highlight w:val="lightGray"/>
        </w:rPr>
        <w:t>Technical</w:t>
      </w:r>
    </w:p>
    <w:p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MS Word, Excel, Power Point, Outlook Express, Internet and exposure to SAP working.</w:t>
      </w:r>
    </w:p>
    <w:p>
      <w:pPr>
        <w:widowControl w:val="0"/>
        <w:rPr>
          <w:rFonts w:ascii="Verdana" w:hAnsi="Verdana" w:cs="Arial"/>
          <w:b/>
          <w:sz w:val="20"/>
          <w:szCs w:val="18"/>
          <w:u w:val="single"/>
        </w:rPr>
      </w:pPr>
    </w:p>
    <w:p>
      <w:pPr>
        <w:autoSpaceDE w:val="0"/>
        <w:autoSpaceDN w:val="0"/>
        <w:spacing w:before="20" w:after="100"/>
        <w:jc w:val="both"/>
        <w:rPr>
          <w:rFonts w:ascii="Verdana" w:hAnsi="Verdana" w:cs="Arial"/>
          <w:b/>
          <w:color w:val="0070C0"/>
          <w:sz w:val="20"/>
          <w:szCs w:val="18"/>
          <w:highlight w:val="lightGray"/>
        </w:rPr>
      </w:pPr>
      <w:r>
        <w:rPr>
          <w:rFonts w:ascii="Verdana" w:hAnsi="Verdana" w:cs="Arial"/>
          <w:b/>
          <w:color w:val="0070C0"/>
          <w:sz w:val="20"/>
          <w:szCs w:val="18"/>
          <w:highlight w:val="lightGray"/>
        </w:rPr>
        <w:t>Personal Details</w:t>
      </w:r>
    </w:p>
    <w:p>
      <w:pPr>
        <w:spacing w:before="60"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Languages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>:   Oriya, Hindi &amp; English</w:t>
      </w:r>
    </w:p>
    <w:p>
      <w:pPr>
        <w:spacing w:before="60"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Date of Birth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>:  11th July, 1973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ab/>
      </w:r>
    </w:p>
    <w:p>
      <w:pPr>
        <w:spacing w:before="60" w:line="360" w:lineRule="auto"/>
        <w:rPr>
          <w:rFonts w:ascii="Arial" w:hAnsi="Arial" w:cs="Arial"/>
          <w:sz w:val="22"/>
          <w:szCs w:val="20"/>
        </w:rPr>
      </w:pPr>
      <w:r>
        <w:rPr>
          <w:rFonts w:ascii="Verdana" w:hAnsi="Verdana"/>
          <w:sz w:val="20"/>
          <w:szCs w:val="18"/>
        </w:rPr>
        <w:t>Marital status</w:t>
      </w:r>
      <w:r>
        <w:rPr>
          <w:rFonts w:ascii="Verdana" w:hAnsi="Verdana"/>
          <w:sz w:val="20"/>
          <w:szCs w:val="18"/>
        </w:rPr>
        <w:tab/>
      </w:r>
      <w:r>
        <w:rPr>
          <w:rFonts w:ascii="Verdana" w:hAnsi="Verdana"/>
          <w:sz w:val="20"/>
          <w:szCs w:val="18"/>
        </w:rPr>
        <w:t>:  Married</w:t>
      </w:r>
      <w:r>
        <w:rPr>
          <w:rFonts w:ascii="Arial" w:hAnsi="Arial" w:cs="Arial"/>
          <w:sz w:val="22"/>
          <w:szCs w:val="20"/>
        </w:rPr>
        <w:tab/>
      </w:r>
    </w:p>
    <w:sectPr>
      <w:pgSz w:w="12240" w:h="15840"/>
      <w:pgMar w:top="851" w:right="1080" w:bottom="993" w:left="1800" w:header="720" w:footer="720" w:gutter="0"/>
      <w:pgBorders w:offsetFrom="page">
        <w:top w:val="thinThickSmallGap" w:color="auto" w:sz="18" w:space="24"/>
        <w:left w:val="thinThickSmallGap" w:color="auto" w:sz="18" w:space="24"/>
        <w:bottom w:val="thinThickSmallGap" w:color="auto" w:sz="18" w:space="24"/>
        <w:right w:val="thinThickSmallGap" w:color="auto" w:sz="1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509"/>
    <w:multiLevelType w:val="multilevel"/>
    <w:tmpl w:val="09703509"/>
    <w:lvl w:ilvl="0" w:tentative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EA60BFE"/>
    <w:multiLevelType w:val="multilevel"/>
    <w:tmpl w:val="1EA60BFE"/>
    <w:lvl w:ilvl="0" w:tentative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21E63B40"/>
    <w:multiLevelType w:val="multilevel"/>
    <w:tmpl w:val="21E63B4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73C"/>
    <w:multiLevelType w:val="multilevel"/>
    <w:tmpl w:val="4403673C"/>
    <w:lvl w:ilvl="0" w:tentative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E9033FF"/>
    <w:multiLevelType w:val="multilevel"/>
    <w:tmpl w:val="4E9033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D6FD0"/>
    <w:multiLevelType w:val="multilevel"/>
    <w:tmpl w:val="4FAD6FD0"/>
    <w:lvl w:ilvl="0" w:tentative="0">
      <w:start w:val="1"/>
      <w:numFmt w:val="bullet"/>
      <w:lvlText w:val=""/>
      <w:lvlJc w:val="left"/>
      <w:pPr>
        <w:tabs>
          <w:tab w:val="left" w:pos="288"/>
        </w:tabs>
        <w:ind w:left="288" w:hanging="288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48"/>
    <w:rsid w:val="00001B0F"/>
    <w:rsid w:val="00006CD3"/>
    <w:rsid w:val="00013710"/>
    <w:rsid w:val="00033231"/>
    <w:rsid w:val="000406C9"/>
    <w:rsid w:val="0004441B"/>
    <w:rsid w:val="0004488D"/>
    <w:rsid w:val="0005088E"/>
    <w:rsid w:val="000600EE"/>
    <w:rsid w:val="00061413"/>
    <w:rsid w:val="00063577"/>
    <w:rsid w:val="00064DAB"/>
    <w:rsid w:val="00070B43"/>
    <w:rsid w:val="00071802"/>
    <w:rsid w:val="00080DC2"/>
    <w:rsid w:val="00085F7F"/>
    <w:rsid w:val="00087B19"/>
    <w:rsid w:val="00087EA6"/>
    <w:rsid w:val="000A2B74"/>
    <w:rsid w:val="000B5D11"/>
    <w:rsid w:val="000C5109"/>
    <w:rsid w:val="000D32D2"/>
    <w:rsid w:val="000D3A38"/>
    <w:rsid w:val="000D581A"/>
    <w:rsid w:val="000D6A7B"/>
    <w:rsid w:val="000F27A5"/>
    <w:rsid w:val="000F335C"/>
    <w:rsid w:val="000F5AF1"/>
    <w:rsid w:val="0010349E"/>
    <w:rsid w:val="00103B01"/>
    <w:rsid w:val="00107520"/>
    <w:rsid w:val="00112EFE"/>
    <w:rsid w:val="0011508E"/>
    <w:rsid w:val="00115255"/>
    <w:rsid w:val="0012006C"/>
    <w:rsid w:val="00123199"/>
    <w:rsid w:val="001249CB"/>
    <w:rsid w:val="00135011"/>
    <w:rsid w:val="00136F12"/>
    <w:rsid w:val="001401B5"/>
    <w:rsid w:val="00140392"/>
    <w:rsid w:val="001420DA"/>
    <w:rsid w:val="00151EB8"/>
    <w:rsid w:val="001612AF"/>
    <w:rsid w:val="0017097F"/>
    <w:rsid w:val="0017179A"/>
    <w:rsid w:val="00176116"/>
    <w:rsid w:val="001807FF"/>
    <w:rsid w:val="001835E4"/>
    <w:rsid w:val="00183CF3"/>
    <w:rsid w:val="001851EC"/>
    <w:rsid w:val="0019351C"/>
    <w:rsid w:val="001C26C8"/>
    <w:rsid w:val="001C593A"/>
    <w:rsid w:val="001C5EC6"/>
    <w:rsid w:val="001D0560"/>
    <w:rsid w:val="001D31B8"/>
    <w:rsid w:val="001E5B1C"/>
    <w:rsid w:val="001E5F3F"/>
    <w:rsid w:val="001F090C"/>
    <w:rsid w:val="00200473"/>
    <w:rsid w:val="00200A89"/>
    <w:rsid w:val="0020710D"/>
    <w:rsid w:val="00212362"/>
    <w:rsid w:val="002146A1"/>
    <w:rsid w:val="00220497"/>
    <w:rsid w:val="002233A4"/>
    <w:rsid w:val="00227611"/>
    <w:rsid w:val="002323CD"/>
    <w:rsid w:val="002343F1"/>
    <w:rsid w:val="0023568C"/>
    <w:rsid w:val="002420D8"/>
    <w:rsid w:val="002454B4"/>
    <w:rsid w:val="00246B75"/>
    <w:rsid w:val="00250595"/>
    <w:rsid w:val="00254CE0"/>
    <w:rsid w:val="00255A88"/>
    <w:rsid w:val="00256B7D"/>
    <w:rsid w:val="002630A8"/>
    <w:rsid w:val="0026310C"/>
    <w:rsid w:val="002648DD"/>
    <w:rsid w:val="002662CA"/>
    <w:rsid w:val="0026644B"/>
    <w:rsid w:val="00272E2B"/>
    <w:rsid w:val="002749CD"/>
    <w:rsid w:val="00275425"/>
    <w:rsid w:val="00277521"/>
    <w:rsid w:val="0028270A"/>
    <w:rsid w:val="00294168"/>
    <w:rsid w:val="002948BC"/>
    <w:rsid w:val="00294B72"/>
    <w:rsid w:val="00296A82"/>
    <w:rsid w:val="002B1E76"/>
    <w:rsid w:val="002B351F"/>
    <w:rsid w:val="002C0443"/>
    <w:rsid w:val="002C1C20"/>
    <w:rsid w:val="002C2C80"/>
    <w:rsid w:val="002C5B16"/>
    <w:rsid w:val="002C694D"/>
    <w:rsid w:val="002D1A93"/>
    <w:rsid w:val="002D68B3"/>
    <w:rsid w:val="002E07C3"/>
    <w:rsid w:val="002F084A"/>
    <w:rsid w:val="002F25BF"/>
    <w:rsid w:val="003008EC"/>
    <w:rsid w:val="00305AF0"/>
    <w:rsid w:val="00305D30"/>
    <w:rsid w:val="0030695E"/>
    <w:rsid w:val="003075E3"/>
    <w:rsid w:val="00332E76"/>
    <w:rsid w:val="00343324"/>
    <w:rsid w:val="0034432A"/>
    <w:rsid w:val="00346B5A"/>
    <w:rsid w:val="00351DA0"/>
    <w:rsid w:val="003557AE"/>
    <w:rsid w:val="0035584E"/>
    <w:rsid w:val="003625DF"/>
    <w:rsid w:val="003641F2"/>
    <w:rsid w:val="00365A1F"/>
    <w:rsid w:val="00371A79"/>
    <w:rsid w:val="00382A75"/>
    <w:rsid w:val="003853A1"/>
    <w:rsid w:val="00386767"/>
    <w:rsid w:val="0039783B"/>
    <w:rsid w:val="00397AC8"/>
    <w:rsid w:val="003A2D23"/>
    <w:rsid w:val="003A40DF"/>
    <w:rsid w:val="003A58B6"/>
    <w:rsid w:val="003A75FB"/>
    <w:rsid w:val="003B55AE"/>
    <w:rsid w:val="003B7E9B"/>
    <w:rsid w:val="003C326F"/>
    <w:rsid w:val="003C3EAD"/>
    <w:rsid w:val="003C62A4"/>
    <w:rsid w:val="003C7763"/>
    <w:rsid w:val="003D4D65"/>
    <w:rsid w:val="003E6DCE"/>
    <w:rsid w:val="003E79CB"/>
    <w:rsid w:val="003F3B0D"/>
    <w:rsid w:val="003F3BCE"/>
    <w:rsid w:val="004013D7"/>
    <w:rsid w:val="00404043"/>
    <w:rsid w:val="00406F06"/>
    <w:rsid w:val="00424813"/>
    <w:rsid w:val="00425179"/>
    <w:rsid w:val="004261D6"/>
    <w:rsid w:val="004266AE"/>
    <w:rsid w:val="00434B16"/>
    <w:rsid w:val="00443FB5"/>
    <w:rsid w:val="004523FB"/>
    <w:rsid w:val="004531B8"/>
    <w:rsid w:val="004554EE"/>
    <w:rsid w:val="00455D9C"/>
    <w:rsid w:val="00456956"/>
    <w:rsid w:val="00456A5E"/>
    <w:rsid w:val="00460AF9"/>
    <w:rsid w:val="00463632"/>
    <w:rsid w:val="00472A35"/>
    <w:rsid w:val="0048248E"/>
    <w:rsid w:val="00483D53"/>
    <w:rsid w:val="00485038"/>
    <w:rsid w:val="00490750"/>
    <w:rsid w:val="00494A1A"/>
    <w:rsid w:val="004A07C4"/>
    <w:rsid w:val="004A2B9A"/>
    <w:rsid w:val="004B3499"/>
    <w:rsid w:val="004C1DE7"/>
    <w:rsid w:val="004C257B"/>
    <w:rsid w:val="004C7B52"/>
    <w:rsid w:val="004D781D"/>
    <w:rsid w:val="004F2359"/>
    <w:rsid w:val="004F4B53"/>
    <w:rsid w:val="004F4DE1"/>
    <w:rsid w:val="004F66BC"/>
    <w:rsid w:val="005000F4"/>
    <w:rsid w:val="005010A6"/>
    <w:rsid w:val="00502C4B"/>
    <w:rsid w:val="005036A9"/>
    <w:rsid w:val="005216CC"/>
    <w:rsid w:val="00521C8A"/>
    <w:rsid w:val="00546F7A"/>
    <w:rsid w:val="00554C58"/>
    <w:rsid w:val="00567E17"/>
    <w:rsid w:val="00574841"/>
    <w:rsid w:val="0058104D"/>
    <w:rsid w:val="005872C4"/>
    <w:rsid w:val="005875B2"/>
    <w:rsid w:val="00590ABF"/>
    <w:rsid w:val="00593113"/>
    <w:rsid w:val="00594172"/>
    <w:rsid w:val="005A62C4"/>
    <w:rsid w:val="005A6320"/>
    <w:rsid w:val="005A733B"/>
    <w:rsid w:val="005B0E91"/>
    <w:rsid w:val="005B16DA"/>
    <w:rsid w:val="005C4E82"/>
    <w:rsid w:val="005C5CDF"/>
    <w:rsid w:val="005C6E80"/>
    <w:rsid w:val="005D0430"/>
    <w:rsid w:val="005E1D1B"/>
    <w:rsid w:val="005E25C6"/>
    <w:rsid w:val="005E52C5"/>
    <w:rsid w:val="005E5FFF"/>
    <w:rsid w:val="005E7E5D"/>
    <w:rsid w:val="005F116D"/>
    <w:rsid w:val="005F2338"/>
    <w:rsid w:val="005F4D9D"/>
    <w:rsid w:val="00600708"/>
    <w:rsid w:val="00607994"/>
    <w:rsid w:val="00614D48"/>
    <w:rsid w:val="00616DB9"/>
    <w:rsid w:val="00617908"/>
    <w:rsid w:val="00620B6A"/>
    <w:rsid w:val="00620C55"/>
    <w:rsid w:val="006224A3"/>
    <w:rsid w:val="00626B60"/>
    <w:rsid w:val="006334B1"/>
    <w:rsid w:val="006422C9"/>
    <w:rsid w:val="00643268"/>
    <w:rsid w:val="00647A51"/>
    <w:rsid w:val="006554DC"/>
    <w:rsid w:val="00657781"/>
    <w:rsid w:val="00663B44"/>
    <w:rsid w:val="00664273"/>
    <w:rsid w:val="00664E4C"/>
    <w:rsid w:val="00665F4B"/>
    <w:rsid w:val="00672852"/>
    <w:rsid w:val="00681353"/>
    <w:rsid w:val="00691D48"/>
    <w:rsid w:val="0069272B"/>
    <w:rsid w:val="00692858"/>
    <w:rsid w:val="006A45ED"/>
    <w:rsid w:val="006A5E50"/>
    <w:rsid w:val="006A67AE"/>
    <w:rsid w:val="006B66D4"/>
    <w:rsid w:val="006C4C9A"/>
    <w:rsid w:val="006C555B"/>
    <w:rsid w:val="006D1F2D"/>
    <w:rsid w:val="006D7769"/>
    <w:rsid w:val="006E07AF"/>
    <w:rsid w:val="006E60EC"/>
    <w:rsid w:val="006F0322"/>
    <w:rsid w:val="006F790B"/>
    <w:rsid w:val="0071029E"/>
    <w:rsid w:val="00727602"/>
    <w:rsid w:val="00727687"/>
    <w:rsid w:val="00727E01"/>
    <w:rsid w:val="007307C9"/>
    <w:rsid w:val="007324B5"/>
    <w:rsid w:val="007463FB"/>
    <w:rsid w:val="00753E6D"/>
    <w:rsid w:val="00764E45"/>
    <w:rsid w:val="00774276"/>
    <w:rsid w:val="0078078B"/>
    <w:rsid w:val="00786DE6"/>
    <w:rsid w:val="007A02B7"/>
    <w:rsid w:val="007A50F0"/>
    <w:rsid w:val="007A6985"/>
    <w:rsid w:val="007A7C96"/>
    <w:rsid w:val="007B192F"/>
    <w:rsid w:val="007B6AED"/>
    <w:rsid w:val="007C396C"/>
    <w:rsid w:val="007C4A4C"/>
    <w:rsid w:val="007C7BF3"/>
    <w:rsid w:val="007D7595"/>
    <w:rsid w:val="007E561B"/>
    <w:rsid w:val="007F0B95"/>
    <w:rsid w:val="007F32C2"/>
    <w:rsid w:val="007F480B"/>
    <w:rsid w:val="008014AC"/>
    <w:rsid w:val="00803C4F"/>
    <w:rsid w:val="00813CFE"/>
    <w:rsid w:val="008200D0"/>
    <w:rsid w:val="0082157F"/>
    <w:rsid w:val="008238B5"/>
    <w:rsid w:val="008358E5"/>
    <w:rsid w:val="00843A1E"/>
    <w:rsid w:val="00847E6B"/>
    <w:rsid w:val="00856CAD"/>
    <w:rsid w:val="0085725B"/>
    <w:rsid w:val="00862133"/>
    <w:rsid w:val="0086330A"/>
    <w:rsid w:val="0086751D"/>
    <w:rsid w:val="00867D65"/>
    <w:rsid w:val="00870A44"/>
    <w:rsid w:val="00876843"/>
    <w:rsid w:val="0088725E"/>
    <w:rsid w:val="00887638"/>
    <w:rsid w:val="00887929"/>
    <w:rsid w:val="00890B04"/>
    <w:rsid w:val="008A2E15"/>
    <w:rsid w:val="008B2E17"/>
    <w:rsid w:val="008B7C35"/>
    <w:rsid w:val="008C0F9A"/>
    <w:rsid w:val="008C7C91"/>
    <w:rsid w:val="008D15D9"/>
    <w:rsid w:val="008D3AD1"/>
    <w:rsid w:val="008D3E32"/>
    <w:rsid w:val="008D6D8A"/>
    <w:rsid w:val="008E0730"/>
    <w:rsid w:val="008E1AF9"/>
    <w:rsid w:val="008E33A3"/>
    <w:rsid w:val="008E3758"/>
    <w:rsid w:val="008E585E"/>
    <w:rsid w:val="008F0C6D"/>
    <w:rsid w:val="008F2148"/>
    <w:rsid w:val="00906AD5"/>
    <w:rsid w:val="00920F4C"/>
    <w:rsid w:val="0092150F"/>
    <w:rsid w:val="009329FC"/>
    <w:rsid w:val="009337D4"/>
    <w:rsid w:val="00934D8D"/>
    <w:rsid w:val="009355E2"/>
    <w:rsid w:val="00936931"/>
    <w:rsid w:val="009369F4"/>
    <w:rsid w:val="009433D2"/>
    <w:rsid w:val="00944B3B"/>
    <w:rsid w:val="0094532C"/>
    <w:rsid w:val="00952867"/>
    <w:rsid w:val="0096356E"/>
    <w:rsid w:val="0096615F"/>
    <w:rsid w:val="00970D1C"/>
    <w:rsid w:val="00982EEC"/>
    <w:rsid w:val="00995ADE"/>
    <w:rsid w:val="00997791"/>
    <w:rsid w:val="009978EE"/>
    <w:rsid w:val="00997F71"/>
    <w:rsid w:val="009A264E"/>
    <w:rsid w:val="009A5EAD"/>
    <w:rsid w:val="009B031B"/>
    <w:rsid w:val="009B0B85"/>
    <w:rsid w:val="009B5827"/>
    <w:rsid w:val="009B7737"/>
    <w:rsid w:val="009C64BD"/>
    <w:rsid w:val="009C6B90"/>
    <w:rsid w:val="009C7845"/>
    <w:rsid w:val="009D1181"/>
    <w:rsid w:val="00A002E6"/>
    <w:rsid w:val="00A16EA4"/>
    <w:rsid w:val="00A203BA"/>
    <w:rsid w:val="00A243C4"/>
    <w:rsid w:val="00A270B3"/>
    <w:rsid w:val="00A5123F"/>
    <w:rsid w:val="00A561D1"/>
    <w:rsid w:val="00A567E0"/>
    <w:rsid w:val="00A601FD"/>
    <w:rsid w:val="00A6111E"/>
    <w:rsid w:val="00A6166E"/>
    <w:rsid w:val="00A85406"/>
    <w:rsid w:val="00A902EF"/>
    <w:rsid w:val="00A95DF1"/>
    <w:rsid w:val="00A95F6A"/>
    <w:rsid w:val="00AA3BD6"/>
    <w:rsid w:val="00AA41C4"/>
    <w:rsid w:val="00AA6C2A"/>
    <w:rsid w:val="00AA75E9"/>
    <w:rsid w:val="00AB01DD"/>
    <w:rsid w:val="00AB0241"/>
    <w:rsid w:val="00AB028D"/>
    <w:rsid w:val="00AC069B"/>
    <w:rsid w:val="00AC7387"/>
    <w:rsid w:val="00AD73DC"/>
    <w:rsid w:val="00AE0B67"/>
    <w:rsid w:val="00AE7C9B"/>
    <w:rsid w:val="00AF20ED"/>
    <w:rsid w:val="00AF731E"/>
    <w:rsid w:val="00B047FA"/>
    <w:rsid w:val="00B06059"/>
    <w:rsid w:val="00B1396A"/>
    <w:rsid w:val="00B30575"/>
    <w:rsid w:val="00B3130D"/>
    <w:rsid w:val="00B32EA6"/>
    <w:rsid w:val="00B33BB4"/>
    <w:rsid w:val="00B3733C"/>
    <w:rsid w:val="00B4161A"/>
    <w:rsid w:val="00B426AF"/>
    <w:rsid w:val="00B50CB8"/>
    <w:rsid w:val="00B5162E"/>
    <w:rsid w:val="00B613C2"/>
    <w:rsid w:val="00B639D8"/>
    <w:rsid w:val="00B679BD"/>
    <w:rsid w:val="00B746F9"/>
    <w:rsid w:val="00B768D4"/>
    <w:rsid w:val="00B81C11"/>
    <w:rsid w:val="00B86B64"/>
    <w:rsid w:val="00B9345B"/>
    <w:rsid w:val="00BA1455"/>
    <w:rsid w:val="00BA2630"/>
    <w:rsid w:val="00BA5FA4"/>
    <w:rsid w:val="00BA7E7B"/>
    <w:rsid w:val="00BB2530"/>
    <w:rsid w:val="00BB3BF3"/>
    <w:rsid w:val="00BC0E7D"/>
    <w:rsid w:val="00BC4951"/>
    <w:rsid w:val="00BC7148"/>
    <w:rsid w:val="00BD02F4"/>
    <w:rsid w:val="00BD4295"/>
    <w:rsid w:val="00BD6B76"/>
    <w:rsid w:val="00BD7CBF"/>
    <w:rsid w:val="00BE3CED"/>
    <w:rsid w:val="00BE7475"/>
    <w:rsid w:val="00BF7D1D"/>
    <w:rsid w:val="00C01F12"/>
    <w:rsid w:val="00C05B73"/>
    <w:rsid w:val="00C13CF5"/>
    <w:rsid w:val="00C23D46"/>
    <w:rsid w:val="00C245B4"/>
    <w:rsid w:val="00C3044F"/>
    <w:rsid w:val="00C3482F"/>
    <w:rsid w:val="00C37011"/>
    <w:rsid w:val="00C41784"/>
    <w:rsid w:val="00C5027C"/>
    <w:rsid w:val="00C506E9"/>
    <w:rsid w:val="00C54A80"/>
    <w:rsid w:val="00C62DEC"/>
    <w:rsid w:val="00C640ED"/>
    <w:rsid w:val="00C7166D"/>
    <w:rsid w:val="00C757B7"/>
    <w:rsid w:val="00C76A64"/>
    <w:rsid w:val="00C76B28"/>
    <w:rsid w:val="00C8311D"/>
    <w:rsid w:val="00C84BE2"/>
    <w:rsid w:val="00C85B85"/>
    <w:rsid w:val="00C90D1B"/>
    <w:rsid w:val="00C93C90"/>
    <w:rsid w:val="00C9606A"/>
    <w:rsid w:val="00C9622B"/>
    <w:rsid w:val="00CA1C8B"/>
    <w:rsid w:val="00CB5BB6"/>
    <w:rsid w:val="00CC2370"/>
    <w:rsid w:val="00CD3E57"/>
    <w:rsid w:val="00CD5D99"/>
    <w:rsid w:val="00CD63EB"/>
    <w:rsid w:val="00CE2950"/>
    <w:rsid w:val="00CE7B0E"/>
    <w:rsid w:val="00D063D6"/>
    <w:rsid w:val="00D32C86"/>
    <w:rsid w:val="00D3788F"/>
    <w:rsid w:val="00D449B1"/>
    <w:rsid w:val="00D45038"/>
    <w:rsid w:val="00D60EC7"/>
    <w:rsid w:val="00D640AC"/>
    <w:rsid w:val="00D649AE"/>
    <w:rsid w:val="00D67012"/>
    <w:rsid w:val="00D70501"/>
    <w:rsid w:val="00D9236D"/>
    <w:rsid w:val="00D933BB"/>
    <w:rsid w:val="00D9631B"/>
    <w:rsid w:val="00DA748E"/>
    <w:rsid w:val="00DB7E07"/>
    <w:rsid w:val="00DC1999"/>
    <w:rsid w:val="00DC2B4B"/>
    <w:rsid w:val="00DD220F"/>
    <w:rsid w:val="00DD7F19"/>
    <w:rsid w:val="00DE00B3"/>
    <w:rsid w:val="00DE3124"/>
    <w:rsid w:val="00DF0E0B"/>
    <w:rsid w:val="00DF4571"/>
    <w:rsid w:val="00DF4B21"/>
    <w:rsid w:val="00DF6C0C"/>
    <w:rsid w:val="00E00B0A"/>
    <w:rsid w:val="00E04122"/>
    <w:rsid w:val="00E2458F"/>
    <w:rsid w:val="00E2482C"/>
    <w:rsid w:val="00E25621"/>
    <w:rsid w:val="00E36BBF"/>
    <w:rsid w:val="00E40508"/>
    <w:rsid w:val="00E425E6"/>
    <w:rsid w:val="00E4272D"/>
    <w:rsid w:val="00E47F54"/>
    <w:rsid w:val="00E52082"/>
    <w:rsid w:val="00E57C68"/>
    <w:rsid w:val="00E60449"/>
    <w:rsid w:val="00E641AA"/>
    <w:rsid w:val="00E753B0"/>
    <w:rsid w:val="00E77841"/>
    <w:rsid w:val="00E80E8F"/>
    <w:rsid w:val="00E850E8"/>
    <w:rsid w:val="00E867F8"/>
    <w:rsid w:val="00E972F0"/>
    <w:rsid w:val="00EA275D"/>
    <w:rsid w:val="00EA3937"/>
    <w:rsid w:val="00EA4B11"/>
    <w:rsid w:val="00EA5B87"/>
    <w:rsid w:val="00EA5CC2"/>
    <w:rsid w:val="00EA779B"/>
    <w:rsid w:val="00EB0F80"/>
    <w:rsid w:val="00EB35C0"/>
    <w:rsid w:val="00EB7663"/>
    <w:rsid w:val="00EC5D4E"/>
    <w:rsid w:val="00EC7C3F"/>
    <w:rsid w:val="00ED7FEE"/>
    <w:rsid w:val="00EF0D31"/>
    <w:rsid w:val="00EF25C9"/>
    <w:rsid w:val="00F02AB1"/>
    <w:rsid w:val="00F05367"/>
    <w:rsid w:val="00F07DB1"/>
    <w:rsid w:val="00F12F2D"/>
    <w:rsid w:val="00F150FA"/>
    <w:rsid w:val="00F270C3"/>
    <w:rsid w:val="00F32FE8"/>
    <w:rsid w:val="00F35B28"/>
    <w:rsid w:val="00F35C6C"/>
    <w:rsid w:val="00F417FD"/>
    <w:rsid w:val="00F42A51"/>
    <w:rsid w:val="00F47385"/>
    <w:rsid w:val="00F4771D"/>
    <w:rsid w:val="00F55E81"/>
    <w:rsid w:val="00F57D6A"/>
    <w:rsid w:val="00F6209B"/>
    <w:rsid w:val="00F65DA7"/>
    <w:rsid w:val="00F7216A"/>
    <w:rsid w:val="00F72C6A"/>
    <w:rsid w:val="00F8065D"/>
    <w:rsid w:val="00F813F7"/>
    <w:rsid w:val="00F81A83"/>
    <w:rsid w:val="00F86613"/>
    <w:rsid w:val="00F8732D"/>
    <w:rsid w:val="00F95F5C"/>
    <w:rsid w:val="00F96520"/>
    <w:rsid w:val="00FA4A47"/>
    <w:rsid w:val="00FA520E"/>
    <w:rsid w:val="00FB3F9C"/>
    <w:rsid w:val="00FB6C60"/>
    <w:rsid w:val="00FC5DB5"/>
    <w:rsid w:val="00FD2931"/>
    <w:rsid w:val="00FD79DE"/>
    <w:rsid w:val="00FE4C00"/>
    <w:rsid w:val="00FE610B"/>
    <w:rsid w:val="00FE763C"/>
    <w:rsid w:val="00FF5F19"/>
    <w:rsid w:val="2EEE77AA"/>
    <w:rsid w:val="33256338"/>
    <w:rsid w:val="54104550"/>
    <w:rsid w:val="565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pBdr>
        <w:top w:val="single" w:color="auto" w:sz="4" w:space="1"/>
        <w:bottom w:val="single" w:color="auto" w:sz="4" w:space="1"/>
      </w:pBdr>
      <w:jc w:val="center"/>
      <w:outlineLvl w:val="0"/>
    </w:pPr>
    <w:rPr>
      <w:rFonts w:ascii="Trebuchet MS" w:hAnsi="Trebuchet MS"/>
      <w:b/>
      <w:i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Trebuchet MS" w:hAnsi="Trebuchet MS"/>
      <w:b/>
      <w:i/>
      <w:color w:val="000000"/>
      <w:sz w:val="20"/>
      <w:szCs w:val="20"/>
    </w:rPr>
  </w:style>
  <w:style w:type="paragraph" w:styleId="4">
    <w:name w:val="heading 3"/>
    <w:basedOn w:val="1"/>
    <w:next w:val="1"/>
    <w:qFormat/>
    <w:uiPriority w:val="0"/>
    <w:pPr>
      <w:keepNext/>
      <w:widowControl w:val="0"/>
      <w:tabs>
        <w:tab w:val="left" w:pos="1800"/>
        <w:tab w:val="left" w:pos="2700"/>
        <w:tab w:val="left" w:pos="3420"/>
        <w:tab w:val="left" w:pos="4140"/>
        <w:tab w:val="left" w:pos="4680"/>
        <w:tab w:val="left" w:pos="5580"/>
        <w:tab w:val="left" w:pos="5940"/>
        <w:tab w:val="left" w:pos="6120"/>
        <w:tab w:val="left" w:pos="6840"/>
        <w:tab w:val="left" w:pos="7380"/>
      </w:tabs>
      <w:outlineLvl w:val="2"/>
    </w:pPr>
    <w:rPr>
      <w:rFonts w:ascii="Trebuchet MS" w:hAnsi="Trebuchet MS"/>
      <w:b/>
      <w:sz w:val="20"/>
      <w:szCs w:val="20"/>
    </w:rPr>
  </w:style>
  <w:style w:type="paragraph" w:styleId="5">
    <w:name w:val="heading 6"/>
    <w:basedOn w:val="1"/>
    <w:next w:val="1"/>
    <w:qFormat/>
    <w:uiPriority w:val="0"/>
    <w:pPr>
      <w:keepNext/>
      <w:ind w:left="2790" w:hanging="2790"/>
      <w:jc w:val="both"/>
      <w:outlineLvl w:val="5"/>
    </w:pPr>
    <w:rPr>
      <w:rFonts w:ascii="Arial" w:hAnsi="Arial"/>
      <w:b/>
      <w:sz w:val="22"/>
      <w:szCs w:val="20"/>
      <w:lang w:val="en-US"/>
    </w:rPr>
  </w:style>
  <w:style w:type="paragraph" w:styleId="6">
    <w:name w:val="heading 7"/>
    <w:basedOn w:val="1"/>
    <w:next w:val="1"/>
    <w:qFormat/>
    <w:uiPriority w:val="0"/>
    <w:pPr>
      <w:keepNext/>
      <w:tabs>
        <w:tab w:val="left" w:pos="3420"/>
      </w:tabs>
      <w:spacing w:line="320" w:lineRule="atLeast"/>
      <w:ind w:left="2790"/>
      <w:jc w:val="both"/>
      <w:outlineLvl w:val="6"/>
    </w:pPr>
    <w:rPr>
      <w:rFonts w:ascii="Arial" w:hAnsi="Arial"/>
      <w:szCs w:val="20"/>
      <w:lang w:val="en-US"/>
    </w:rPr>
  </w:style>
  <w:style w:type="paragraph" w:styleId="7">
    <w:name w:val="heading 8"/>
    <w:basedOn w:val="1"/>
    <w:next w:val="1"/>
    <w:link w:val="25"/>
    <w:qFormat/>
    <w:uiPriority w:val="0"/>
    <w:pPr>
      <w:keepNext/>
      <w:ind w:firstLine="5760"/>
      <w:jc w:val="both"/>
      <w:outlineLvl w:val="7"/>
    </w:pPr>
    <w:rPr>
      <w:rFonts w:ascii="Arial" w:hAnsi="Arial"/>
      <w:b/>
      <w:sz w:val="26"/>
      <w:szCs w:val="20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3"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0"/>
    <w:pPr>
      <w:widowControl w:val="0"/>
      <w:jc w:val="center"/>
    </w:pPr>
    <w:rPr>
      <w:rFonts w:ascii="Trebuchet MS" w:hAnsi="Trebuchet MS"/>
      <w:b/>
      <w:i/>
      <w:sz w:val="20"/>
      <w:szCs w:val="20"/>
    </w:rPr>
  </w:style>
  <w:style w:type="paragraph" w:styleId="10">
    <w:name w:val="Body Text 2"/>
    <w:basedOn w:val="1"/>
    <w:uiPriority w:val="0"/>
    <w:pPr>
      <w:widowControl w:val="0"/>
      <w:jc w:val="center"/>
    </w:pPr>
    <w:rPr>
      <w:rFonts w:ascii="Trebuchet MS" w:hAnsi="Trebuchet MS"/>
      <w:b/>
      <w:i/>
      <w:sz w:val="22"/>
      <w:szCs w:val="20"/>
    </w:rPr>
  </w:style>
  <w:style w:type="paragraph" w:styleId="11">
    <w:name w:val="Body Text 3"/>
    <w:basedOn w:val="1"/>
    <w:qFormat/>
    <w:uiPriority w:val="0"/>
    <w:pPr>
      <w:widowControl w:val="0"/>
    </w:pPr>
    <w:rPr>
      <w:rFonts w:ascii="Trebuchet MS" w:hAnsi="Trebuchet MS"/>
      <w:i/>
      <w:sz w:val="20"/>
      <w:szCs w:val="20"/>
    </w:rPr>
  </w:style>
  <w:style w:type="paragraph" w:styleId="12">
    <w:name w:val="footer"/>
    <w:basedOn w:val="1"/>
    <w:link w:val="22"/>
    <w:qFormat/>
    <w:uiPriority w:val="0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21"/>
    <w:uiPriority w:val="0"/>
    <w:pPr>
      <w:tabs>
        <w:tab w:val="center" w:pos="4680"/>
        <w:tab w:val="right" w:pos="9360"/>
      </w:tabs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  <w:rPr>
      <w:lang w:val="en-US"/>
    </w:rPr>
  </w:style>
  <w:style w:type="paragraph" w:styleId="15">
    <w:name w:val="Title"/>
    <w:basedOn w:val="1"/>
    <w:qFormat/>
    <w:uiPriority w:val="0"/>
    <w:pPr>
      <w:ind w:right="3600"/>
      <w:jc w:val="center"/>
    </w:pPr>
    <w:rPr>
      <w:b/>
      <w:bCs/>
      <w:sz w:val="20"/>
      <w:lang w:val="en-US"/>
    </w:rPr>
  </w:style>
  <w:style w:type="character" w:styleId="17">
    <w:name w:val="FollowedHyperlink"/>
    <w:uiPriority w:val="0"/>
    <w:rPr>
      <w:color w:val="800080"/>
      <w:u w:val="single"/>
    </w:rPr>
  </w:style>
  <w:style w:type="character" w:styleId="18">
    <w:name w:val="Hyperlink"/>
    <w:uiPriority w:val="0"/>
    <w:rPr>
      <w:color w:val="0000FF"/>
      <w:u w:val="single"/>
    </w:rPr>
  </w:style>
  <w:style w:type="table" w:styleId="20">
    <w:name w:val="Table Grid"/>
    <w:basedOn w:val="1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Header Char"/>
    <w:link w:val="13"/>
    <w:qFormat/>
    <w:uiPriority w:val="0"/>
    <w:rPr>
      <w:sz w:val="24"/>
      <w:szCs w:val="24"/>
      <w:lang w:val="en-GB"/>
    </w:rPr>
  </w:style>
  <w:style w:type="character" w:customStyle="1" w:styleId="22">
    <w:name w:val="Footer Char"/>
    <w:link w:val="12"/>
    <w:qFormat/>
    <w:uiPriority w:val="0"/>
    <w:rPr>
      <w:sz w:val="24"/>
      <w:szCs w:val="24"/>
      <w:lang w:val="en-GB"/>
    </w:rPr>
  </w:style>
  <w:style w:type="character" w:customStyle="1" w:styleId="23">
    <w:name w:val="Balloon Text Char"/>
    <w:link w:val="8"/>
    <w:uiPriority w:val="0"/>
    <w:rPr>
      <w:rFonts w:ascii="Tahoma" w:hAnsi="Tahoma" w:cs="Tahoma"/>
      <w:sz w:val="16"/>
      <w:szCs w:val="16"/>
      <w:lang w:val="en-GB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Heading 8 Char"/>
    <w:basedOn w:val="16"/>
    <w:link w:val="7"/>
    <w:uiPriority w:val="0"/>
    <w:rPr>
      <w:rFonts w:ascii="Arial" w:hAnsi="Arial"/>
      <w:b/>
      <w:sz w:val="26"/>
    </w:rPr>
  </w:style>
  <w:style w:type="character" w:customStyle="1" w:styleId="26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B0A8C-7ACA-4B7E-B603-53CCDD6AC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 Edge (I) pvt.ltd.</Company>
  <Pages>3</Pages>
  <Words>1076</Words>
  <Characters>6138</Characters>
  <Lines>51</Lines>
  <Paragraphs>14</Paragraphs>
  <TotalTime>12</TotalTime>
  <ScaleCrop>false</ScaleCrop>
  <LinksUpToDate>false</LinksUpToDate>
  <CharactersWithSpaces>7200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2017-01-08T03:57:00Z</dcterms:created>
  <dc:creator>naukri.com</dc:creator>
  <cp:lastModifiedBy>Narsingha Tripathy</cp:lastModifiedBy>
  <cp:lastPrinted>2016-08-29T11:49:00Z</cp:lastPrinted>
  <dcterms:modified xsi:type="dcterms:W3CDTF">2020-01-13T12:47:22Z</dcterms:modified>
  <dc:title>BASANT CH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