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7B" w:rsidRDefault="00CA006F" w:rsidP="00581EF1">
      <w:pPr>
        <w:pStyle w:val="BodyText"/>
        <w:spacing w:after="0"/>
        <w:jc w:val="center"/>
        <w:outlineLvl w:val="0"/>
        <w:rPr>
          <w:rFonts w:ascii="Tahoma" w:hAnsi="Tahoma" w:cs="Tahoma"/>
          <w:b/>
          <w:color w:val="000000" w:themeColor="text1"/>
          <w:sz w:val="24"/>
          <w:lang w:val="de-DE"/>
        </w:rPr>
      </w:pPr>
      <w:r>
        <w:rPr>
          <w:rFonts w:ascii="Tahoma" w:hAnsi="Tahoma" w:cs="Tahoma"/>
          <w:b/>
          <w:color w:val="000000" w:themeColor="text1"/>
          <w:sz w:val="24"/>
          <w:lang w:val="de-DE"/>
        </w:rPr>
        <w:t xml:space="preserve">  </w:t>
      </w:r>
      <w:r w:rsidR="00581EF1">
        <w:rPr>
          <w:rFonts w:ascii="Tahoma" w:hAnsi="Tahoma" w:cs="Tahoma"/>
          <w:b/>
          <w:color w:val="000000" w:themeColor="text1"/>
          <w:sz w:val="24"/>
          <w:lang w:val="de-DE"/>
        </w:rPr>
        <w:t xml:space="preserve">                                    </w:t>
      </w:r>
      <w:r w:rsidR="00AF2E7B" w:rsidRPr="003E1F83">
        <w:rPr>
          <w:rFonts w:ascii="Tahoma" w:hAnsi="Tahoma" w:cs="Tahoma"/>
          <w:b/>
          <w:color w:val="000000" w:themeColor="text1"/>
          <w:sz w:val="24"/>
          <w:lang w:val="de-DE"/>
        </w:rPr>
        <w:t>Curriculum Vitae</w:t>
      </w:r>
    </w:p>
    <w:p w:rsidR="00694608" w:rsidRDefault="0040787D" w:rsidP="00AF2E7B">
      <w:pPr>
        <w:pStyle w:val="BodyText"/>
        <w:spacing w:after="0"/>
        <w:outlineLvl w:val="0"/>
        <w:rPr>
          <w:rFonts w:ascii="Tahoma" w:hAnsi="Tahoma" w:cs="Tahoma"/>
          <w:b/>
          <w:color w:val="7030A0"/>
          <w:sz w:val="24"/>
          <w:lang w:val="de-DE"/>
        </w:rPr>
      </w:pPr>
      <w:r>
        <w:rPr>
          <w:rFonts w:ascii="Tahoma" w:hAnsi="Tahoma" w:cs="Tahoma"/>
          <w:b/>
          <w:bCs/>
          <w:noProof/>
          <w:color w:val="002060"/>
          <w:sz w:val="24"/>
          <w:shd w:val="clear" w:color="auto" w:fill="FFFFFF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5492115</wp:posOffset>
            </wp:positionH>
            <wp:positionV relativeFrom="paragraph">
              <wp:posOffset>5715</wp:posOffset>
            </wp:positionV>
            <wp:extent cx="1941830" cy="1696085"/>
            <wp:effectExtent l="8572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obhit Tripat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4183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F2E7B" w:rsidRPr="00B96F1C">
        <w:rPr>
          <w:rFonts w:ascii="Tahoma" w:hAnsi="Tahoma" w:cs="Tahoma"/>
          <w:b/>
          <w:color w:val="7030A0"/>
          <w:sz w:val="24"/>
          <w:lang w:val="de-DE"/>
        </w:rPr>
        <w:t>Shobhit Tripathi</w:t>
      </w:r>
    </w:p>
    <w:p w:rsidR="00694608" w:rsidRPr="00AF2E7B" w:rsidRDefault="00694608" w:rsidP="00694608">
      <w:pPr>
        <w:pStyle w:val="BodyText"/>
        <w:spacing w:after="0"/>
        <w:outlineLvl w:val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Rai Colony, Katni (MP)                            </w:t>
      </w:r>
      <w:r w:rsidRPr="008B29A3">
        <w:rPr>
          <w:rFonts w:ascii="Tahoma" w:hAnsi="Tahoma" w:cs="Tahoma"/>
          <w:sz w:val="21"/>
          <w:szCs w:val="21"/>
        </w:rPr>
        <w:t xml:space="preserve">   </w:t>
      </w:r>
    </w:p>
    <w:p w:rsidR="00694608" w:rsidRDefault="00694608" w:rsidP="00694608">
      <w:pPr>
        <w:pStyle w:val="BodyText"/>
        <w:spacing w:after="0"/>
        <w:outlineLvl w:val="0"/>
        <w:rPr>
          <w:rFonts w:ascii="Tahoma" w:hAnsi="Tahoma" w:cs="Tahoma"/>
          <w:sz w:val="21"/>
          <w:szCs w:val="21"/>
        </w:rPr>
      </w:pPr>
      <w:r w:rsidRPr="00AF2E7B">
        <w:rPr>
          <w:rFonts w:ascii="Tahoma" w:hAnsi="Tahoma" w:cs="Tahoma"/>
          <w:sz w:val="21"/>
          <w:szCs w:val="21"/>
        </w:rPr>
        <w:t xml:space="preserve">Mobile: </w:t>
      </w:r>
      <w:r>
        <w:rPr>
          <w:rFonts w:ascii="Tahoma" w:hAnsi="Tahoma" w:cs="Tahoma"/>
          <w:sz w:val="21"/>
          <w:szCs w:val="21"/>
        </w:rPr>
        <w:t xml:space="preserve">+91 8264251930          </w:t>
      </w:r>
    </w:p>
    <w:p w:rsidR="00694608" w:rsidRDefault="00694608" w:rsidP="00694608">
      <w:pPr>
        <w:pStyle w:val="BodyText"/>
        <w:spacing w:after="0"/>
        <w:outlineLvl w:val="0"/>
        <w:rPr>
          <w:rFonts w:ascii="Tahoma" w:hAnsi="Tahoma" w:cs="Tahoma"/>
          <w:sz w:val="21"/>
          <w:szCs w:val="21"/>
        </w:rPr>
      </w:pPr>
      <w:r w:rsidRPr="00AE6991">
        <w:rPr>
          <w:rFonts w:ascii="Tahoma" w:hAnsi="Tahoma" w:cs="Tahoma"/>
          <w:sz w:val="21"/>
          <w:szCs w:val="21"/>
        </w:rPr>
        <w:t xml:space="preserve">Email: </w:t>
      </w:r>
      <w:hyperlink r:id="rId6" w:history="1">
        <w:r w:rsidRPr="00AE6991">
          <w:rPr>
            <w:rFonts w:ascii="Tahoma" w:hAnsi="Tahoma" w:cs="Tahoma"/>
            <w:sz w:val="21"/>
            <w:szCs w:val="21"/>
          </w:rPr>
          <w:t>shobhit.tripathi88@gmail.com</w:t>
        </w:r>
      </w:hyperlink>
    </w:p>
    <w:p w:rsidR="00981F70" w:rsidRDefault="00694608" w:rsidP="00981F70">
      <w:pPr>
        <w:pStyle w:val="BodyText"/>
        <w:spacing w:after="0"/>
        <w:outlineLvl w:val="0"/>
        <w:rPr>
          <w:rFonts w:ascii="Tahoma" w:hAnsi="Tahoma" w:cs="Tahoma"/>
          <w:b/>
          <w:color w:val="7030A0"/>
          <w:sz w:val="24"/>
          <w:lang w:val="de-DE"/>
        </w:rPr>
      </w:pPr>
      <w:r>
        <w:rPr>
          <w:rFonts w:ascii="Tahoma" w:hAnsi="Tahoma" w:cs="Tahoma"/>
          <w:b/>
          <w:color w:val="7030A0"/>
          <w:sz w:val="24"/>
          <w:lang w:val="de-DE"/>
        </w:rPr>
        <w:t xml:space="preserve">                                                                                                     </w:t>
      </w:r>
      <w:r w:rsidR="00581EF1">
        <w:rPr>
          <w:rFonts w:ascii="Tahoma" w:hAnsi="Tahoma" w:cs="Tahoma"/>
          <w:b/>
          <w:color w:val="7030A0"/>
          <w:sz w:val="24"/>
          <w:lang w:val="de-DE"/>
        </w:rPr>
        <w:t xml:space="preserve"> </w:t>
      </w:r>
      <w:r>
        <w:rPr>
          <w:rFonts w:ascii="Tahoma" w:hAnsi="Tahoma" w:cs="Tahoma"/>
          <w:b/>
          <w:color w:val="7030A0"/>
          <w:sz w:val="24"/>
          <w:lang w:val="de-DE"/>
        </w:rPr>
        <w:t xml:space="preserve">                                                                                        </w:t>
      </w:r>
      <w:r w:rsidR="00581EF1">
        <w:rPr>
          <w:rFonts w:ascii="Tahoma" w:hAnsi="Tahoma" w:cs="Tahoma"/>
          <w:b/>
          <w:color w:val="7030A0"/>
          <w:sz w:val="24"/>
          <w:lang w:val="de-DE"/>
        </w:rPr>
        <w:t xml:space="preserve">                       </w:t>
      </w:r>
      <w:r w:rsidR="00981F70">
        <w:rPr>
          <w:rFonts w:ascii="Tahoma" w:hAnsi="Tahoma" w:cs="Tahoma"/>
          <w:b/>
          <w:bCs/>
          <w:color w:val="2E74B5" w:themeColor="accent1" w:themeShade="BF"/>
          <w:shd w:val="clear" w:color="auto" w:fill="FFFFFF"/>
        </w:rPr>
        <w:t>Objective</w:t>
      </w:r>
    </w:p>
    <w:p w:rsidR="00581EF1" w:rsidRPr="00581EF1" w:rsidRDefault="00581EF1" w:rsidP="00981F70">
      <w:pPr>
        <w:pStyle w:val="BodyText"/>
        <w:spacing w:after="0"/>
        <w:outlineLvl w:val="0"/>
        <w:rPr>
          <w:rFonts w:ascii="Tahoma" w:hAnsi="Tahoma" w:cs="Tahoma"/>
          <w:b/>
          <w:color w:val="7030A0"/>
          <w:sz w:val="24"/>
          <w:lang w:val="de-DE"/>
        </w:rPr>
      </w:pPr>
    </w:p>
    <w:p w:rsidR="00AF2E7B" w:rsidRDefault="00AF2E7B" w:rsidP="00AF2E7B">
      <w:pPr>
        <w:pStyle w:val="BodyText"/>
        <w:spacing w:after="0"/>
        <w:rPr>
          <w:rFonts w:ascii="Tahoma" w:hAnsi="Tahoma" w:cs="Tahoma"/>
          <w:sz w:val="21"/>
          <w:szCs w:val="21"/>
          <w:lang w:val="en-GB"/>
        </w:rPr>
      </w:pPr>
      <w:r w:rsidRPr="00AF2E7B">
        <w:rPr>
          <w:rFonts w:ascii="Tahoma" w:hAnsi="Tahoma" w:cs="Tahoma"/>
          <w:sz w:val="21"/>
          <w:szCs w:val="21"/>
          <w:lang w:val="en-GB"/>
        </w:rPr>
        <w:t xml:space="preserve">A confident and optimistic MBA with extensive experience in </w:t>
      </w:r>
      <w:r>
        <w:rPr>
          <w:rFonts w:ascii="Tahoma" w:hAnsi="Tahoma" w:cs="Tahoma"/>
          <w:sz w:val="21"/>
          <w:szCs w:val="21"/>
          <w:lang w:val="en-GB"/>
        </w:rPr>
        <w:t xml:space="preserve">construction and manufacturing. </w:t>
      </w:r>
      <w:r w:rsidRPr="00AF2E7B">
        <w:rPr>
          <w:rFonts w:ascii="Tahoma" w:hAnsi="Tahoma" w:cs="Tahoma"/>
          <w:sz w:val="21"/>
          <w:szCs w:val="21"/>
          <w:lang w:val="en-GB"/>
        </w:rPr>
        <w:t>Often seen as a dynamic and enthusiastic person with a distinctive outgoing personality.</w:t>
      </w:r>
      <w:r>
        <w:rPr>
          <w:rFonts w:ascii="Tahoma" w:hAnsi="Tahoma" w:cs="Tahoma"/>
          <w:sz w:val="21"/>
          <w:szCs w:val="21"/>
          <w:lang w:val="en-GB"/>
        </w:rPr>
        <w:t xml:space="preserve"> </w:t>
      </w:r>
    </w:p>
    <w:p w:rsidR="00AF2E7B" w:rsidRDefault="00CA006F" w:rsidP="00AF2E7B">
      <w:pPr>
        <w:pStyle w:val="BodyText"/>
        <w:spacing w:after="0"/>
        <w:rPr>
          <w:rFonts w:ascii="Tahoma" w:hAnsi="Tahoma" w:cs="Tahoma"/>
          <w:sz w:val="21"/>
          <w:szCs w:val="21"/>
          <w:lang w:val="en-GB"/>
        </w:rPr>
      </w:pPr>
      <w:r>
        <w:rPr>
          <w:rFonts w:ascii="Tahoma" w:hAnsi="Tahoma" w:cs="Tahoma"/>
          <w:sz w:val="21"/>
          <w:szCs w:val="21"/>
          <w:lang w:val="en-GB"/>
        </w:rPr>
        <w:t xml:space="preserve">Specialities: Human Resources, </w:t>
      </w:r>
      <w:r w:rsidR="00F10066">
        <w:rPr>
          <w:rFonts w:ascii="Tahoma" w:hAnsi="Tahoma" w:cs="Tahoma"/>
          <w:sz w:val="21"/>
          <w:szCs w:val="21"/>
          <w:lang w:val="en-GB"/>
        </w:rPr>
        <w:t xml:space="preserve">Administration, </w:t>
      </w:r>
      <w:r w:rsidR="00214371">
        <w:rPr>
          <w:rFonts w:ascii="Tahoma" w:hAnsi="Tahoma" w:cs="Tahoma"/>
          <w:sz w:val="21"/>
          <w:szCs w:val="21"/>
          <w:lang w:val="en-GB"/>
        </w:rPr>
        <w:t>Employee Relations</w:t>
      </w:r>
      <w:r w:rsidR="003946BE">
        <w:rPr>
          <w:rFonts w:ascii="Tahoma" w:hAnsi="Tahoma" w:cs="Tahoma"/>
          <w:sz w:val="21"/>
          <w:szCs w:val="21"/>
          <w:lang w:val="en-GB"/>
        </w:rPr>
        <w:t>, Change Management</w:t>
      </w:r>
      <w:r w:rsidR="0075431C">
        <w:rPr>
          <w:rFonts w:ascii="Tahoma" w:hAnsi="Tahoma" w:cs="Tahoma"/>
          <w:sz w:val="21"/>
          <w:szCs w:val="21"/>
          <w:lang w:val="en-GB"/>
        </w:rPr>
        <w:t>, HR Strategy</w:t>
      </w:r>
      <w:r w:rsidR="008B6332">
        <w:rPr>
          <w:rFonts w:ascii="Tahoma" w:hAnsi="Tahoma" w:cs="Tahoma"/>
          <w:sz w:val="21"/>
          <w:szCs w:val="21"/>
          <w:lang w:val="en-GB"/>
        </w:rPr>
        <w:t xml:space="preserve">, </w:t>
      </w:r>
      <w:r w:rsidR="00AD6BAE">
        <w:rPr>
          <w:rFonts w:ascii="Tahoma" w:hAnsi="Tahoma" w:cs="Tahoma"/>
          <w:sz w:val="21"/>
          <w:szCs w:val="21"/>
          <w:lang w:val="en-GB"/>
        </w:rPr>
        <w:t>Recruitment</w:t>
      </w:r>
      <w:r w:rsidR="00D819AF">
        <w:rPr>
          <w:rFonts w:ascii="Tahoma" w:hAnsi="Tahoma" w:cs="Tahoma"/>
          <w:sz w:val="21"/>
          <w:szCs w:val="21"/>
          <w:lang w:val="en-GB"/>
        </w:rPr>
        <w:t xml:space="preserve">, </w:t>
      </w:r>
      <w:r w:rsidR="009869E2">
        <w:rPr>
          <w:rFonts w:ascii="Tahoma" w:hAnsi="Tahoma" w:cs="Tahoma"/>
          <w:sz w:val="21"/>
          <w:szCs w:val="21"/>
          <w:lang w:val="en-GB"/>
        </w:rPr>
        <w:t xml:space="preserve">Training, </w:t>
      </w:r>
      <w:r>
        <w:rPr>
          <w:rFonts w:ascii="Tahoma" w:hAnsi="Tahoma" w:cs="Tahoma"/>
          <w:sz w:val="21"/>
          <w:szCs w:val="21"/>
          <w:lang w:val="en-GB"/>
        </w:rPr>
        <w:t xml:space="preserve">Performance Management, </w:t>
      </w:r>
      <w:r w:rsidR="009869E2">
        <w:rPr>
          <w:rFonts w:ascii="Tahoma" w:hAnsi="Tahoma" w:cs="Tahoma"/>
          <w:sz w:val="21"/>
          <w:szCs w:val="21"/>
          <w:lang w:val="en-GB"/>
        </w:rPr>
        <w:t>Organizational Development</w:t>
      </w:r>
    </w:p>
    <w:p w:rsidR="00110CF7" w:rsidRDefault="00110CF7" w:rsidP="00AF2E7B">
      <w:pPr>
        <w:pStyle w:val="BodyText"/>
        <w:spacing w:after="0"/>
        <w:rPr>
          <w:rFonts w:ascii="Tahoma" w:hAnsi="Tahoma" w:cs="Tahoma"/>
          <w:sz w:val="21"/>
          <w:szCs w:val="21"/>
          <w:lang w:val="en-GB"/>
        </w:rPr>
      </w:pPr>
    </w:p>
    <w:p w:rsidR="00110CF7" w:rsidRPr="003E1F83" w:rsidRDefault="00110CF7" w:rsidP="00110CF7">
      <w:pPr>
        <w:pStyle w:val="BodyText"/>
        <w:spacing w:after="0"/>
        <w:outlineLvl w:val="0"/>
        <w:rPr>
          <w:rFonts w:ascii="Tahoma" w:hAnsi="Tahoma" w:cs="Tahoma"/>
          <w:b/>
          <w:bCs/>
          <w:color w:val="2E74B5" w:themeColor="accent1" w:themeShade="BF"/>
          <w:szCs w:val="22"/>
          <w:shd w:val="clear" w:color="auto" w:fill="FFFFFF"/>
        </w:rPr>
      </w:pPr>
      <w:r w:rsidRPr="003E1F83">
        <w:rPr>
          <w:rFonts w:ascii="Tahoma" w:hAnsi="Tahoma" w:cs="Tahoma"/>
          <w:b/>
          <w:bCs/>
          <w:color w:val="2E74B5" w:themeColor="accent1" w:themeShade="BF"/>
          <w:szCs w:val="22"/>
          <w:shd w:val="clear" w:color="auto" w:fill="FFFFFF"/>
        </w:rPr>
        <w:t>Education</w:t>
      </w:r>
    </w:p>
    <w:p w:rsidR="00110CF7" w:rsidRDefault="00110CF7" w:rsidP="00AF2E7B">
      <w:pPr>
        <w:pStyle w:val="BodyText"/>
        <w:spacing w:after="0"/>
        <w:rPr>
          <w:rFonts w:ascii="Tahoma" w:hAnsi="Tahoma" w:cs="Tahoma"/>
          <w:sz w:val="21"/>
          <w:szCs w:val="21"/>
          <w:lang w:val="en-GB"/>
        </w:rPr>
      </w:pPr>
    </w:p>
    <w:tbl>
      <w:tblPr>
        <w:tblStyle w:val="TableGrid"/>
        <w:tblW w:w="1105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830"/>
        <w:gridCol w:w="5954"/>
        <w:gridCol w:w="992"/>
        <w:gridCol w:w="1276"/>
      </w:tblGrid>
      <w:tr w:rsidR="00C20A39" w:rsidTr="00525350">
        <w:trPr>
          <w:trHeight w:val="699"/>
        </w:trPr>
        <w:tc>
          <w:tcPr>
            <w:tcW w:w="2830" w:type="dxa"/>
            <w:vAlign w:val="center"/>
          </w:tcPr>
          <w:p w:rsidR="00110CF7" w:rsidRPr="00C20A39" w:rsidRDefault="00447604" w:rsidP="003C0B45">
            <w:pPr>
              <w:pStyle w:val="BodyText"/>
              <w:spacing w:after="0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Fu</w:t>
            </w:r>
            <w:r w:rsidR="008C35A7">
              <w:rPr>
                <w:rFonts w:ascii="Tahoma" w:hAnsi="Tahoma" w:cs="Tahoma"/>
                <w:sz w:val="21"/>
                <w:szCs w:val="21"/>
                <w:lang w:val="en-GB"/>
              </w:rPr>
              <w:t xml:space="preserve">ll Time MBA - Two Year Program, </w:t>
            </w:r>
            <w:bookmarkStart w:id="0" w:name="_GoBack"/>
            <w:bookmarkEnd w:id="0"/>
            <w:r w:rsidR="00002360">
              <w:rPr>
                <w:rFonts w:ascii="Tahoma" w:hAnsi="Tahoma" w:cs="Tahoma"/>
                <w:sz w:val="21"/>
                <w:szCs w:val="21"/>
                <w:lang w:val="en-GB"/>
              </w:rPr>
              <w:t>Marketing and HR</w:t>
            </w:r>
          </w:p>
        </w:tc>
        <w:tc>
          <w:tcPr>
            <w:tcW w:w="5954" w:type="dxa"/>
            <w:vAlign w:val="center"/>
          </w:tcPr>
          <w:p w:rsidR="00110CF7" w:rsidRPr="00C20A39" w:rsidRDefault="006E6DF7" w:rsidP="00AF2E7B">
            <w:pPr>
              <w:pStyle w:val="BodyText"/>
              <w:spacing w:after="0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LM Thapar School of Management, Thapar Institute of Engineering and Technology, Mohali (Punjab)</w:t>
            </w:r>
          </w:p>
        </w:tc>
        <w:tc>
          <w:tcPr>
            <w:tcW w:w="992" w:type="dxa"/>
            <w:vAlign w:val="center"/>
          </w:tcPr>
          <w:p w:rsidR="00110CF7" w:rsidRPr="00C20A39" w:rsidRDefault="006E6DF7" w:rsidP="00D702BA">
            <w:pPr>
              <w:pStyle w:val="BodyText"/>
              <w:spacing w:after="0"/>
              <w:jc w:val="center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2018-20</w:t>
            </w:r>
          </w:p>
        </w:tc>
        <w:tc>
          <w:tcPr>
            <w:tcW w:w="1276" w:type="dxa"/>
            <w:vAlign w:val="center"/>
          </w:tcPr>
          <w:p w:rsidR="00110CF7" w:rsidRPr="00C20A39" w:rsidRDefault="0077533F" w:rsidP="00D702BA">
            <w:pPr>
              <w:pStyle w:val="BodyText"/>
              <w:spacing w:after="0"/>
              <w:jc w:val="center"/>
              <w:rPr>
                <w:rFonts w:ascii="Tahoma" w:hAnsi="Tahoma" w:cs="Tahoma"/>
                <w:sz w:val="21"/>
                <w:szCs w:val="21"/>
                <w:lang w:val="en-GB"/>
              </w:rPr>
            </w:pPr>
            <w:r>
              <w:rPr>
                <w:rFonts w:ascii="Tahoma" w:hAnsi="Tahoma" w:cs="Tahoma"/>
                <w:sz w:val="21"/>
                <w:szCs w:val="21"/>
                <w:lang w:val="en-GB"/>
              </w:rPr>
              <w:t>CGPA - 7.6</w:t>
            </w:r>
          </w:p>
        </w:tc>
      </w:tr>
      <w:tr w:rsidR="00C20A39" w:rsidTr="00581EF1">
        <w:trPr>
          <w:trHeight w:val="482"/>
        </w:trPr>
        <w:tc>
          <w:tcPr>
            <w:tcW w:w="2830" w:type="dxa"/>
            <w:vAlign w:val="center"/>
          </w:tcPr>
          <w:p w:rsidR="00110CF7" w:rsidRPr="00C20A39" w:rsidRDefault="00447604" w:rsidP="00AF2E7B">
            <w:pPr>
              <w:pStyle w:val="BodyText"/>
              <w:spacing w:after="0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Certificate Program</w:t>
            </w:r>
          </w:p>
        </w:tc>
        <w:tc>
          <w:tcPr>
            <w:tcW w:w="5954" w:type="dxa"/>
            <w:vAlign w:val="center"/>
          </w:tcPr>
          <w:p w:rsidR="00110CF7" w:rsidRPr="00C20A39" w:rsidRDefault="006E6DF7" w:rsidP="00AF2E7B">
            <w:pPr>
              <w:pStyle w:val="BodyText"/>
              <w:spacing w:after="0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Brand Marketing - Simplilearn, San Francisco, California, USA</w:t>
            </w:r>
          </w:p>
        </w:tc>
        <w:tc>
          <w:tcPr>
            <w:tcW w:w="992" w:type="dxa"/>
            <w:vAlign w:val="center"/>
          </w:tcPr>
          <w:p w:rsidR="00110CF7" w:rsidRPr="00C20A39" w:rsidRDefault="006E6DF7" w:rsidP="00D702BA">
            <w:pPr>
              <w:pStyle w:val="BodyText"/>
              <w:spacing w:after="0"/>
              <w:jc w:val="center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2020</w:t>
            </w:r>
          </w:p>
        </w:tc>
        <w:tc>
          <w:tcPr>
            <w:tcW w:w="1276" w:type="dxa"/>
            <w:vAlign w:val="center"/>
          </w:tcPr>
          <w:p w:rsidR="00110CF7" w:rsidRPr="00C20A39" w:rsidRDefault="006E6DF7" w:rsidP="00D702BA">
            <w:pPr>
              <w:pStyle w:val="BodyText"/>
              <w:spacing w:after="0"/>
              <w:jc w:val="center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100 %</w:t>
            </w:r>
          </w:p>
        </w:tc>
      </w:tr>
      <w:tr w:rsidR="00C20A39" w:rsidTr="00581EF1">
        <w:trPr>
          <w:trHeight w:val="482"/>
        </w:trPr>
        <w:tc>
          <w:tcPr>
            <w:tcW w:w="2830" w:type="dxa"/>
            <w:vAlign w:val="center"/>
          </w:tcPr>
          <w:p w:rsidR="00110CF7" w:rsidRPr="00C20A39" w:rsidRDefault="00447604" w:rsidP="00AF2E7B">
            <w:pPr>
              <w:pStyle w:val="BodyText"/>
              <w:spacing w:after="0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Certificate Program</w:t>
            </w:r>
          </w:p>
        </w:tc>
        <w:tc>
          <w:tcPr>
            <w:tcW w:w="5954" w:type="dxa"/>
            <w:vAlign w:val="center"/>
          </w:tcPr>
          <w:p w:rsidR="00110CF7" w:rsidRPr="00C20A39" w:rsidRDefault="006E6DF7" w:rsidP="00AF2E7B">
            <w:pPr>
              <w:pStyle w:val="BodyText"/>
              <w:spacing w:after="0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Supply Chain Management - Manipal Pro Learn, Bangalore</w:t>
            </w:r>
          </w:p>
        </w:tc>
        <w:tc>
          <w:tcPr>
            <w:tcW w:w="992" w:type="dxa"/>
            <w:vAlign w:val="center"/>
          </w:tcPr>
          <w:p w:rsidR="00110CF7" w:rsidRPr="00C20A39" w:rsidRDefault="006E6DF7" w:rsidP="00D702BA">
            <w:pPr>
              <w:pStyle w:val="BodyText"/>
              <w:spacing w:after="0"/>
              <w:jc w:val="center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2016</w:t>
            </w:r>
          </w:p>
        </w:tc>
        <w:tc>
          <w:tcPr>
            <w:tcW w:w="1276" w:type="dxa"/>
            <w:vAlign w:val="center"/>
          </w:tcPr>
          <w:p w:rsidR="00110CF7" w:rsidRPr="00C20A39" w:rsidRDefault="006E6DF7" w:rsidP="00D702BA">
            <w:pPr>
              <w:pStyle w:val="BodyText"/>
              <w:spacing w:after="0"/>
              <w:jc w:val="center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90 %</w:t>
            </w:r>
          </w:p>
        </w:tc>
      </w:tr>
      <w:tr w:rsidR="00C20A39" w:rsidTr="00581EF1">
        <w:trPr>
          <w:trHeight w:val="482"/>
        </w:trPr>
        <w:tc>
          <w:tcPr>
            <w:tcW w:w="2830" w:type="dxa"/>
            <w:vAlign w:val="center"/>
          </w:tcPr>
          <w:p w:rsidR="00110CF7" w:rsidRPr="00C20A39" w:rsidRDefault="00447604" w:rsidP="00AF2E7B">
            <w:pPr>
              <w:pStyle w:val="BodyText"/>
              <w:spacing w:after="0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B.E - Electrical Engineering</w:t>
            </w:r>
          </w:p>
        </w:tc>
        <w:tc>
          <w:tcPr>
            <w:tcW w:w="5954" w:type="dxa"/>
            <w:vAlign w:val="center"/>
          </w:tcPr>
          <w:p w:rsidR="00110CF7" w:rsidRPr="00C20A39" w:rsidRDefault="006E6DF7" w:rsidP="00AF2E7B">
            <w:pPr>
              <w:pStyle w:val="BodyText"/>
              <w:spacing w:after="0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Bhilai Institute of Technology (BIT), Bhilai, Distt - Durg (CG)</w:t>
            </w:r>
          </w:p>
        </w:tc>
        <w:tc>
          <w:tcPr>
            <w:tcW w:w="992" w:type="dxa"/>
            <w:vAlign w:val="center"/>
          </w:tcPr>
          <w:p w:rsidR="00110CF7" w:rsidRPr="00C20A39" w:rsidRDefault="006E6DF7" w:rsidP="00D702BA">
            <w:pPr>
              <w:pStyle w:val="BodyText"/>
              <w:spacing w:after="0"/>
              <w:jc w:val="center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2005</w:t>
            </w:r>
          </w:p>
        </w:tc>
        <w:tc>
          <w:tcPr>
            <w:tcW w:w="1276" w:type="dxa"/>
            <w:vAlign w:val="center"/>
          </w:tcPr>
          <w:p w:rsidR="00110CF7" w:rsidRPr="00C20A39" w:rsidRDefault="006E6DF7" w:rsidP="00D702BA">
            <w:pPr>
              <w:pStyle w:val="BodyText"/>
              <w:spacing w:after="0"/>
              <w:jc w:val="center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67.2 %</w:t>
            </w:r>
          </w:p>
        </w:tc>
      </w:tr>
      <w:tr w:rsidR="00C20A39" w:rsidTr="00581EF1">
        <w:trPr>
          <w:trHeight w:val="482"/>
        </w:trPr>
        <w:tc>
          <w:tcPr>
            <w:tcW w:w="2830" w:type="dxa"/>
            <w:vAlign w:val="center"/>
          </w:tcPr>
          <w:p w:rsidR="00110CF7" w:rsidRPr="00C20A39" w:rsidRDefault="00447604" w:rsidP="00AF2E7B">
            <w:pPr>
              <w:pStyle w:val="BodyText"/>
              <w:spacing w:after="0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12</w:t>
            </w:r>
            <w:r w:rsidRPr="00C20A39">
              <w:rPr>
                <w:rFonts w:ascii="Tahoma" w:hAnsi="Tahoma" w:cs="Tahoma"/>
                <w:sz w:val="21"/>
                <w:szCs w:val="21"/>
                <w:vertAlign w:val="superscript"/>
                <w:lang w:val="en-GB"/>
              </w:rPr>
              <w:t>th</w:t>
            </w: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, CBSE Board</w:t>
            </w:r>
          </w:p>
        </w:tc>
        <w:tc>
          <w:tcPr>
            <w:tcW w:w="5954" w:type="dxa"/>
            <w:vAlign w:val="center"/>
          </w:tcPr>
          <w:p w:rsidR="00110CF7" w:rsidRPr="00C20A39" w:rsidRDefault="006E6DF7" w:rsidP="00AF2E7B">
            <w:pPr>
              <w:pStyle w:val="BodyText"/>
              <w:spacing w:after="0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DAV Public School, ACC Jamul, Bhilai, Distt - Durg (CG)</w:t>
            </w:r>
          </w:p>
        </w:tc>
        <w:tc>
          <w:tcPr>
            <w:tcW w:w="992" w:type="dxa"/>
            <w:vAlign w:val="center"/>
          </w:tcPr>
          <w:p w:rsidR="00110CF7" w:rsidRPr="00C20A39" w:rsidRDefault="006E6DF7" w:rsidP="00D702BA">
            <w:pPr>
              <w:pStyle w:val="BodyText"/>
              <w:spacing w:after="0"/>
              <w:jc w:val="center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2000</w:t>
            </w:r>
          </w:p>
        </w:tc>
        <w:tc>
          <w:tcPr>
            <w:tcW w:w="1276" w:type="dxa"/>
            <w:vAlign w:val="center"/>
          </w:tcPr>
          <w:p w:rsidR="00110CF7" w:rsidRPr="00C20A39" w:rsidRDefault="006E6DF7" w:rsidP="00D702BA">
            <w:pPr>
              <w:pStyle w:val="BodyText"/>
              <w:spacing w:after="0"/>
              <w:jc w:val="center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77.6 %</w:t>
            </w:r>
          </w:p>
        </w:tc>
      </w:tr>
      <w:tr w:rsidR="00C20A39" w:rsidTr="00581EF1">
        <w:trPr>
          <w:trHeight w:val="482"/>
        </w:trPr>
        <w:tc>
          <w:tcPr>
            <w:tcW w:w="2830" w:type="dxa"/>
            <w:vAlign w:val="center"/>
          </w:tcPr>
          <w:p w:rsidR="00110CF7" w:rsidRPr="00C20A39" w:rsidRDefault="00447604" w:rsidP="00AF2E7B">
            <w:pPr>
              <w:pStyle w:val="BodyText"/>
              <w:spacing w:after="0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10</w:t>
            </w:r>
            <w:r w:rsidRPr="00C20A39">
              <w:rPr>
                <w:rFonts w:ascii="Tahoma" w:hAnsi="Tahoma" w:cs="Tahoma"/>
                <w:sz w:val="21"/>
                <w:szCs w:val="21"/>
                <w:vertAlign w:val="superscript"/>
                <w:lang w:val="en-GB"/>
              </w:rPr>
              <w:t>th</w:t>
            </w: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, CBSE Board</w:t>
            </w:r>
          </w:p>
        </w:tc>
        <w:tc>
          <w:tcPr>
            <w:tcW w:w="5954" w:type="dxa"/>
            <w:vAlign w:val="center"/>
          </w:tcPr>
          <w:p w:rsidR="00110CF7" w:rsidRPr="00C20A39" w:rsidRDefault="006E6DF7" w:rsidP="00AF2E7B">
            <w:pPr>
              <w:pStyle w:val="BodyText"/>
              <w:spacing w:after="0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DAV Public School, ACC Jamul, Bhilai, Distt - Durg (CG)</w:t>
            </w:r>
          </w:p>
        </w:tc>
        <w:tc>
          <w:tcPr>
            <w:tcW w:w="992" w:type="dxa"/>
            <w:vAlign w:val="center"/>
          </w:tcPr>
          <w:p w:rsidR="00110CF7" w:rsidRPr="00C20A39" w:rsidRDefault="006E6DF7" w:rsidP="00D702BA">
            <w:pPr>
              <w:pStyle w:val="BodyText"/>
              <w:spacing w:after="0"/>
              <w:jc w:val="center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1998</w:t>
            </w:r>
          </w:p>
        </w:tc>
        <w:tc>
          <w:tcPr>
            <w:tcW w:w="1276" w:type="dxa"/>
            <w:vAlign w:val="center"/>
          </w:tcPr>
          <w:p w:rsidR="00110CF7" w:rsidRPr="00C20A39" w:rsidRDefault="006E6DF7" w:rsidP="00D702BA">
            <w:pPr>
              <w:pStyle w:val="BodyText"/>
              <w:spacing w:after="0"/>
              <w:jc w:val="center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C20A39">
              <w:rPr>
                <w:rFonts w:ascii="Tahoma" w:hAnsi="Tahoma" w:cs="Tahoma"/>
                <w:sz w:val="21"/>
                <w:szCs w:val="21"/>
                <w:lang w:val="en-GB"/>
              </w:rPr>
              <w:t>70.2 %</w:t>
            </w:r>
          </w:p>
        </w:tc>
      </w:tr>
    </w:tbl>
    <w:p w:rsidR="00AF2E7B" w:rsidRDefault="00AF2E7B" w:rsidP="00E330A9">
      <w:pPr>
        <w:pStyle w:val="BodyText"/>
        <w:spacing w:after="0"/>
        <w:rPr>
          <w:rFonts w:ascii="Tahoma" w:hAnsi="Tahoma" w:cs="Tahoma"/>
          <w:sz w:val="21"/>
          <w:szCs w:val="21"/>
          <w:lang w:val="en-GB"/>
        </w:rPr>
      </w:pPr>
      <w:r w:rsidRPr="00AF2E7B">
        <w:rPr>
          <w:rFonts w:ascii="Tahoma" w:hAnsi="Tahoma" w:cs="Tahoma"/>
          <w:sz w:val="21"/>
          <w:szCs w:val="21"/>
          <w:lang w:val="en-GB"/>
        </w:rPr>
        <w:t xml:space="preserve">                                       </w:t>
      </w:r>
      <w:r>
        <w:rPr>
          <w:rFonts w:ascii="Tahoma" w:hAnsi="Tahoma" w:cs="Tahoma"/>
          <w:sz w:val="21"/>
          <w:szCs w:val="21"/>
          <w:lang w:val="en-GB"/>
        </w:rPr>
        <w:t xml:space="preserve">                    </w:t>
      </w:r>
    </w:p>
    <w:p w:rsidR="00E330A9" w:rsidRPr="00E330A9" w:rsidRDefault="00E330A9" w:rsidP="00E330A9">
      <w:pPr>
        <w:spacing w:after="200" w:line="276" w:lineRule="auto"/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</w:pPr>
      <w:r w:rsidRPr="00E330A9"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  <w:t xml:space="preserve">Core Strenghts and Key Skills      </w:t>
      </w:r>
    </w:p>
    <w:p w:rsidR="00E330A9" w:rsidRPr="00E330A9" w:rsidRDefault="00E330A9" w:rsidP="00E330A9">
      <w:pPr>
        <w:pStyle w:val="ListParagraph"/>
        <w:numPr>
          <w:ilvl w:val="0"/>
          <w:numId w:val="1"/>
        </w:numPr>
        <w:spacing w:after="200"/>
        <w:ind w:left="284" w:hanging="284"/>
        <w:rPr>
          <w:rFonts w:cs="Tahoma"/>
          <w:i/>
          <w:color w:val="002060"/>
          <w:sz w:val="22"/>
          <w:szCs w:val="22"/>
          <w:u w:val="single"/>
        </w:rPr>
      </w:pPr>
      <w:r w:rsidRPr="00E330A9">
        <w:rPr>
          <w:rFonts w:cs="Tahoma"/>
          <w:sz w:val="21"/>
          <w:szCs w:val="21"/>
          <w:lang w:val="en-GB"/>
        </w:rPr>
        <w:t>11+ Years of Experience in ACC Limited in Electrical and Logistics functions from April 2006 to Sep 2017.</w:t>
      </w:r>
    </w:p>
    <w:p w:rsidR="00E330A9" w:rsidRPr="00E330A9" w:rsidRDefault="00E330A9" w:rsidP="00E330A9">
      <w:pPr>
        <w:pStyle w:val="ListParagraph"/>
        <w:numPr>
          <w:ilvl w:val="0"/>
          <w:numId w:val="1"/>
        </w:numPr>
        <w:spacing w:after="200" w:line="276" w:lineRule="auto"/>
        <w:ind w:left="284" w:hanging="284"/>
        <w:rPr>
          <w:rFonts w:cs="Tahoma"/>
          <w:sz w:val="21"/>
          <w:szCs w:val="21"/>
        </w:rPr>
      </w:pPr>
      <w:r w:rsidRPr="00E330A9">
        <w:rPr>
          <w:rFonts w:cs="Tahoma"/>
          <w:sz w:val="21"/>
          <w:szCs w:val="21"/>
        </w:rPr>
        <w:t>Skilled in Microsoft Office (Word, Excel, PowerPoint), ‘MS Office’ Certified from AISECT, Bhopal (MP).</w:t>
      </w:r>
    </w:p>
    <w:p w:rsidR="00E330A9" w:rsidRPr="00E330A9" w:rsidRDefault="00E330A9" w:rsidP="00E330A9">
      <w:pPr>
        <w:pStyle w:val="ListParagraph"/>
        <w:numPr>
          <w:ilvl w:val="0"/>
          <w:numId w:val="1"/>
        </w:numPr>
        <w:spacing w:after="200" w:line="276" w:lineRule="auto"/>
        <w:ind w:left="284" w:hanging="284"/>
        <w:rPr>
          <w:rFonts w:cs="Tahoma"/>
          <w:sz w:val="21"/>
          <w:szCs w:val="21"/>
        </w:rPr>
      </w:pPr>
      <w:r w:rsidRPr="00E330A9">
        <w:rPr>
          <w:rFonts w:cs="Tahoma"/>
          <w:sz w:val="21"/>
          <w:szCs w:val="21"/>
        </w:rPr>
        <w:t>Worked as an End User in SAP SD (Sales and Distribution) Module for Logistics at ACC Limited.</w:t>
      </w:r>
    </w:p>
    <w:p w:rsidR="00E330A9" w:rsidRPr="00E330A9" w:rsidRDefault="00E330A9" w:rsidP="00E330A9">
      <w:pPr>
        <w:pStyle w:val="ListParagraph"/>
        <w:numPr>
          <w:ilvl w:val="0"/>
          <w:numId w:val="1"/>
        </w:numPr>
        <w:spacing w:after="200" w:line="276" w:lineRule="auto"/>
        <w:ind w:left="284" w:hanging="284"/>
        <w:rPr>
          <w:rFonts w:cs="Tahoma"/>
          <w:sz w:val="21"/>
          <w:szCs w:val="21"/>
        </w:rPr>
      </w:pPr>
      <w:r w:rsidRPr="00E330A9">
        <w:rPr>
          <w:rFonts w:cs="Tahoma"/>
          <w:sz w:val="21"/>
          <w:szCs w:val="21"/>
        </w:rPr>
        <w:t>Trained in Occupational Health and Safety (OHS) for Logistics Safety by Lafarge Holcim, ACC Limited.</w:t>
      </w:r>
    </w:p>
    <w:p w:rsidR="00E330A9" w:rsidRPr="00E330A9" w:rsidRDefault="00E330A9" w:rsidP="00E330A9">
      <w:pPr>
        <w:pStyle w:val="ListParagraph"/>
        <w:numPr>
          <w:ilvl w:val="0"/>
          <w:numId w:val="1"/>
        </w:numPr>
        <w:spacing w:after="200"/>
        <w:ind w:left="284" w:hanging="284"/>
        <w:rPr>
          <w:rFonts w:cs="Tahoma"/>
          <w:i/>
          <w:color w:val="002060"/>
          <w:sz w:val="22"/>
          <w:szCs w:val="22"/>
          <w:u w:val="single"/>
        </w:rPr>
      </w:pPr>
      <w:r w:rsidRPr="00E330A9">
        <w:rPr>
          <w:rFonts w:cs="Tahoma"/>
          <w:sz w:val="21"/>
          <w:szCs w:val="21"/>
          <w:lang w:val="en-GB"/>
        </w:rPr>
        <w:t>Good in the area of Logistics, Cost Optimisation, Problem Solving, Team Building, Networking, etc.</w:t>
      </w:r>
    </w:p>
    <w:p w:rsidR="00316436" w:rsidRPr="00316436" w:rsidRDefault="00E330A9" w:rsidP="00E330A9">
      <w:pPr>
        <w:pStyle w:val="ListParagraph"/>
        <w:numPr>
          <w:ilvl w:val="0"/>
          <w:numId w:val="1"/>
        </w:numPr>
        <w:spacing w:after="200" w:line="276" w:lineRule="auto"/>
        <w:ind w:left="284" w:hanging="284"/>
        <w:rPr>
          <w:rFonts w:cs="Tahoma"/>
          <w:b/>
          <w:color w:val="002060"/>
          <w:sz w:val="22"/>
          <w:szCs w:val="22"/>
          <w:u w:val="single"/>
        </w:rPr>
      </w:pPr>
      <w:r w:rsidRPr="00E330A9">
        <w:rPr>
          <w:rFonts w:cs="Tahoma"/>
          <w:sz w:val="21"/>
          <w:szCs w:val="21"/>
          <w:lang w:val="en-GB"/>
        </w:rPr>
        <w:t xml:space="preserve">Good Computer, IT and Analytical Skills. </w:t>
      </w:r>
    </w:p>
    <w:p w:rsidR="00E330A9" w:rsidRPr="00316436" w:rsidRDefault="00E330A9" w:rsidP="00E330A9">
      <w:pPr>
        <w:pStyle w:val="ListParagraph"/>
        <w:numPr>
          <w:ilvl w:val="0"/>
          <w:numId w:val="1"/>
        </w:numPr>
        <w:spacing w:after="200" w:line="276" w:lineRule="auto"/>
        <w:ind w:left="284" w:hanging="284"/>
        <w:rPr>
          <w:rFonts w:cs="Tahoma"/>
          <w:b/>
          <w:color w:val="002060"/>
          <w:sz w:val="22"/>
          <w:szCs w:val="22"/>
          <w:u w:val="single"/>
        </w:rPr>
      </w:pPr>
      <w:r w:rsidRPr="00E330A9">
        <w:rPr>
          <w:rFonts w:cs="Tahoma"/>
          <w:sz w:val="21"/>
          <w:szCs w:val="21"/>
          <w:lang w:val="en-GB"/>
        </w:rPr>
        <w:t>Good in Managing People, Teams and Resources.</w:t>
      </w:r>
    </w:p>
    <w:p w:rsidR="00316436" w:rsidRPr="00316436" w:rsidRDefault="00316436" w:rsidP="00316436">
      <w:pPr>
        <w:pStyle w:val="ListParagraph"/>
        <w:numPr>
          <w:ilvl w:val="0"/>
          <w:numId w:val="1"/>
        </w:numPr>
        <w:spacing w:after="200" w:line="276" w:lineRule="auto"/>
        <w:ind w:left="284" w:hanging="284"/>
        <w:rPr>
          <w:rFonts w:cs="Tahoma"/>
          <w:b/>
          <w:color w:val="002060"/>
          <w:sz w:val="22"/>
          <w:szCs w:val="22"/>
          <w:u w:val="single"/>
        </w:rPr>
      </w:pPr>
      <w:r w:rsidRPr="00E330A9">
        <w:rPr>
          <w:rFonts w:cs="Tahoma"/>
          <w:sz w:val="21"/>
          <w:szCs w:val="21"/>
          <w:lang w:val="en-GB"/>
        </w:rPr>
        <w:t>Good Oral and Written Communication Skills in English and Hindi.</w:t>
      </w:r>
    </w:p>
    <w:p w:rsidR="00E330A9" w:rsidRPr="00E330A9" w:rsidRDefault="00E330A9" w:rsidP="00E330A9">
      <w:pPr>
        <w:pStyle w:val="ListParagraph"/>
        <w:numPr>
          <w:ilvl w:val="0"/>
          <w:numId w:val="1"/>
        </w:numPr>
        <w:spacing w:after="200" w:line="276" w:lineRule="auto"/>
        <w:ind w:left="284" w:hanging="284"/>
        <w:rPr>
          <w:rFonts w:cs="Tahoma"/>
          <w:b/>
          <w:color w:val="002060"/>
          <w:sz w:val="22"/>
          <w:szCs w:val="22"/>
          <w:u w:val="single"/>
        </w:rPr>
      </w:pPr>
      <w:r w:rsidRPr="00E330A9">
        <w:rPr>
          <w:rFonts w:cs="Tahoma"/>
          <w:sz w:val="21"/>
          <w:szCs w:val="21"/>
          <w:lang w:val="en-GB"/>
        </w:rPr>
        <w:t>Good Presentation, Negotiation, Organizing, Interpersonal, Public Speaking and Leadership Skills.</w:t>
      </w:r>
    </w:p>
    <w:p w:rsidR="00E330A9" w:rsidRPr="00E330A9" w:rsidRDefault="00E330A9" w:rsidP="00E330A9">
      <w:pPr>
        <w:spacing w:after="200" w:line="276" w:lineRule="auto"/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</w:pPr>
      <w:r w:rsidRPr="00E330A9"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  <w:t>Professional Experience - ACC Limited (Lafarge Holcim) - (Apr 2006 - Sep 2017), (136 Months)</w:t>
      </w:r>
    </w:p>
    <w:p w:rsidR="00E330A9" w:rsidRPr="0045312D" w:rsidRDefault="00E330A9" w:rsidP="00E330A9">
      <w:pPr>
        <w:pStyle w:val="ListParagraph"/>
        <w:numPr>
          <w:ilvl w:val="0"/>
          <w:numId w:val="2"/>
        </w:numPr>
        <w:spacing w:after="200"/>
        <w:ind w:left="284" w:hanging="284"/>
        <w:rPr>
          <w:rFonts w:cs="Tahoma"/>
          <w:color w:val="000000" w:themeColor="text1"/>
          <w:sz w:val="21"/>
          <w:szCs w:val="21"/>
        </w:rPr>
      </w:pPr>
      <w:r w:rsidRPr="0045312D">
        <w:rPr>
          <w:rFonts w:cs="Tahoma"/>
          <w:color w:val="000000" w:themeColor="text1"/>
          <w:sz w:val="21"/>
          <w:szCs w:val="21"/>
        </w:rPr>
        <w:t>Assistant Manager - Electrical, 25 MW Power Plant - Kymore (Katni, MP), Jamul (Bhilai, CG) - (Apr 2006 - Sep 2012)</w:t>
      </w:r>
    </w:p>
    <w:p w:rsidR="00E330A9" w:rsidRPr="00BF7025" w:rsidRDefault="00E330A9" w:rsidP="00E330A9">
      <w:pPr>
        <w:pStyle w:val="ListParagraph"/>
        <w:numPr>
          <w:ilvl w:val="0"/>
          <w:numId w:val="2"/>
        </w:numPr>
        <w:spacing w:after="200"/>
        <w:ind w:left="284" w:hanging="284"/>
        <w:rPr>
          <w:rFonts w:cs="Tahoma"/>
          <w:color w:val="000000" w:themeColor="text1"/>
          <w:sz w:val="21"/>
          <w:szCs w:val="21"/>
        </w:rPr>
      </w:pPr>
      <w:r w:rsidRPr="00BF7025">
        <w:rPr>
          <w:rFonts w:cs="Tahoma"/>
          <w:color w:val="000000" w:themeColor="text1"/>
          <w:sz w:val="21"/>
          <w:szCs w:val="21"/>
        </w:rPr>
        <w:t xml:space="preserve">Deputy Manager </w:t>
      </w:r>
      <w:r>
        <w:rPr>
          <w:rFonts w:cs="Tahoma"/>
          <w:color w:val="000000" w:themeColor="text1"/>
          <w:sz w:val="21"/>
          <w:szCs w:val="21"/>
        </w:rPr>
        <w:t xml:space="preserve">- </w:t>
      </w:r>
      <w:r w:rsidRPr="00BF7025">
        <w:rPr>
          <w:rFonts w:cs="Tahoma"/>
          <w:color w:val="000000" w:themeColor="text1"/>
          <w:sz w:val="21"/>
          <w:szCs w:val="21"/>
        </w:rPr>
        <w:t>Logistics</w:t>
      </w:r>
      <w:r>
        <w:rPr>
          <w:rFonts w:cs="Tahoma"/>
          <w:color w:val="000000" w:themeColor="text1"/>
          <w:sz w:val="21"/>
          <w:szCs w:val="21"/>
        </w:rPr>
        <w:t xml:space="preserve"> -</w:t>
      </w:r>
      <w:r w:rsidRPr="00BF7025">
        <w:rPr>
          <w:rFonts w:cs="Tahoma"/>
          <w:color w:val="000000" w:themeColor="text1"/>
          <w:sz w:val="21"/>
          <w:szCs w:val="21"/>
        </w:rPr>
        <w:t xml:space="preserve"> Jamul, </w:t>
      </w:r>
      <w:r>
        <w:rPr>
          <w:rFonts w:cs="Tahoma"/>
          <w:color w:val="000000" w:themeColor="text1"/>
          <w:sz w:val="21"/>
          <w:szCs w:val="21"/>
        </w:rPr>
        <w:t xml:space="preserve">RO </w:t>
      </w:r>
      <w:r w:rsidRPr="00BF7025">
        <w:rPr>
          <w:rFonts w:cs="Tahoma"/>
          <w:color w:val="000000" w:themeColor="text1"/>
          <w:sz w:val="21"/>
          <w:szCs w:val="21"/>
        </w:rPr>
        <w:t xml:space="preserve">Kolkata, </w:t>
      </w:r>
      <w:r>
        <w:rPr>
          <w:rFonts w:cs="Tahoma"/>
          <w:color w:val="000000" w:themeColor="text1"/>
          <w:sz w:val="21"/>
          <w:szCs w:val="21"/>
        </w:rPr>
        <w:t xml:space="preserve">SU Ranchi, AO </w:t>
      </w:r>
      <w:r w:rsidRPr="00BF7025">
        <w:rPr>
          <w:rFonts w:cs="Tahoma"/>
          <w:color w:val="000000" w:themeColor="text1"/>
          <w:sz w:val="21"/>
          <w:szCs w:val="21"/>
        </w:rPr>
        <w:t>Dhanbad</w:t>
      </w:r>
      <w:r>
        <w:rPr>
          <w:rFonts w:cs="Tahoma"/>
          <w:color w:val="000000" w:themeColor="text1"/>
          <w:sz w:val="21"/>
          <w:szCs w:val="21"/>
        </w:rPr>
        <w:t>, Sindri (JhK) - (</w:t>
      </w:r>
      <w:r w:rsidRPr="00BF7025">
        <w:rPr>
          <w:rFonts w:cs="Tahoma"/>
          <w:color w:val="000000" w:themeColor="text1"/>
          <w:sz w:val="21"/>
          <w:szCs w:val="21"/>
        </w:rPr>
        <w:t xml:space="preserve">Sep 2012 - </w:t>
      </w:r>
      <w:r>
        <w:rPr>
          <w:rFonts w:cs="Tahoma"/>
          <w:color w:val="000000" w:themeColor="text1"/>
          <w:sz w:val="21"/>
          <w:szCs w:val="21"/>
        </w:rPr>
        <w:t>Sep 2017)</w:t>
      </w:r>
    </w:p>
    <w:p w:rsidR="00E330A9" w:rsidRPr="00E330A9" w:rsidRDefault="00E330A9" w:rsidP="00E330A9">
      <w:pPr>
        <w:spacing w:after="200" w:line="276" w:lineRule="auto"/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</w:pPr>
      <w:r w:rsidRPr="00E330A9"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  <w:t>Corporate Roles and Responsibilities</w:t>
      </w:r>
    </w:p>
    <w:p w:rsidR="00E330A9" w:rsidRPr="00B04D9F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color w:val="002060"/>
          <w:sz w:val="22"/>
          <w:szCs w:val="22"/>
          <w:u w:val="single"/>
        </w:rPr>
      </w:pPr>
      <w:r>
        <w:rPr>
          <w:rFonts w:cs="Tahoma"/>
          <w:sz w:val="21"/>
          <w:szCs w:val="21"/>
          <w:lang w:val="en-GB"/>
        </w:rPr>
        <w:t>Proficient in h</w:t>
      </w:r>
      <w:r w:rsidRPr="00BF7025">
        <w:rPr>
          <w:rFonts w:cs="Tahoma"/>
          <w:sz w:val="21"/>
          <w:szCs w:val="21"/>
          <w:lang w:val="en-GB"/>
        </w:rPr>
        <w:t xml:space="preserve">andling </w:t>
      </w:r>
      <w:r>
        <w:rPr>
          <w:rFonts w:cs="Tahoma"/>
          <w:sz w:val="21"/>
          <w:szCs w:val="21"/>
          <w:lang w:val="en-GB"/>
        </w:rPr>
        <w:t xml:space="preserve">the </w:t>
      </w:r>
      <w:r w:rsidRPr="00BF7025">
        <w:rPr>
          <w:rFonts w:cs="Tahoma"/>
          <w:sz w:val="21"/>
          <w:szCs w:val="21"/>
          <w:lang w:val="en-GB"/>
        </w:rPr>
        <w:t>Logistics O</w:t>
      </w:r>
      <w:r>
        <w:rPr>
          <w:rFonts w:cs="Tahoma"/>
          <w:sz w:val="21"/>
          <w:szCs w:val="21"/>
          <w:lang w:val="en-GB"/>
        </w:rPr>
        <w:t>perations for cost effectiveness and efficiency in the Supply Chain.</w:t>
      </w:r>
    </w:p>
    <w:p w:rsidR="00E330A9" w:rsidRPr="00CC582D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color w:val="002060"/>
          <w:sz w:val="22"/>
          <w:szCs w:val="22"/>
          <w:u w:val="single"/>
        </w:rPr>
      </w:pPr>
      <w:r>
        <w:rPr>
          <w:rFonts w:cs="Tahoma"/>
          <w:sz w:val="21"/>
          <w:szCs w:val="21"/>
          <w:lang w:val="en-GB"/>
        </w:rPr>
        <w:t>A</w:t>
      </w:r>
      <w:r w:rsidRPr="00BF7025">
        <w:rPr>
          <w:rFonts w:cs="Tahoma"/>
          <w:sz w:val="21"/>
          <w:szCs w:val="21"/>
          <w:lang w:val="en-GB"/>
        </w:rPr>
        <w:t>chieve maximum cost savings</w:t>
      </w:r>
      <w:r>
        <w:rPr>
          <w:rFonts w:cs="Tahoma"/>
          <w:sz w:val="21"/>
          <w:szCs w:val="21"/>
          <w:lang w:val="en-GB"/>
        </w:rPr>
        <w:t xml:space="preserve"> by o</w:t>
      </w:r>
      <w:r w:rsidRPr="00BF7025">
        <w:rPr>
          <w:rFonts w:cs="Tahoma"/>
          <w:sz w:val="21"/>
          <w:szCs w:val="21"/>
          <w:lang w:val="en-GB"/>
        </w:rPr>
        <w:t xml:space="preserve">ptimum </w:t>
      </w:r>
      <w:r>
        <w:rPr>
          <w:rFonts w:cs="Tahoma"/>
          <w:sz w:val="21"/>
          <w:szCs w:val="21"/>
          <w:lang w:val="en-GB"/>
        </w:rPr>
        <w:t>d</w:t>
      </w:r>
      <w:r w:rsidRPr="00BF7025">
        <w:rPr>
          <w:rFonts w:cs="Tahoma"/>
          <w:sz w:val="21"/>
          <w:szCs w:val="21"/>
          <w:lang w:val="en-GB"/>
        </w:rPr>
        <w:t>ispatches from</w:t>
      </w:r>
      <w:r>
        <w:rPr>
          <w:rFonts w:cs="Tahoma"/>
          <w:sz w:val="21"/>
          <w:szCs w:val="21"/>
          <w:lang w:val="en-GB"/>
        </w:rPr>
        <w:t xml:space="preserve"> </w:t>
      </w:r>
      <w:r w:rsidRPr="00BF7025">
        <w:rPr>
          <w:rFonts w:cs="Tahoma"/>
          <w:sz w:val="21"/>
          <w:szCs w:val="21"/>
          <w:lang w:val="en-GB"/>
        </w:rPr>
        <w:t xml:space="preserve">the Plant and </w:t>
      </w:r>
      <w:r>
        <w:rPr>
          <w:rFonts w:cs="Tahoma"/>
          <w:sz w:val="21"/>
          <w:szCs w:val="21"/>
          <w:lang w:val="en-GB"/>
        </w:rPr>
        <w:t>I</w:t>
      </w:r>
      <w:r w:rsidRPr="00BF7025">
        <w:rPr>
          <w:rFonts w:cs="Tahoma"/>
          <w:sz w:val="21"/>
          <w:szCs w:val="21"/>
          <w:lang w:val="en-GB"/>
        </w:rPr>
        <w:t>nven</w:t>
      </w:r>
      <w:r>
        <w:rPr>
          <w:rFonts w:cs="Tahoma"/>
          <w:sz w:val="21"/>
          <w:szCs w:val="21"/>
          <w:lang w:val="en-GB"/>
        </w:rPr>
        <w:t>tory levels in Warehouses</w:t>
      </w:r>
      <w:r w:rsidRPr="00BF7025">
        <w:rPr>
          <w:rFonts w:cs="Tahoma"/>
          <w:sz w:val="21"/>
          <w:szCs w:val="21"/>
          <w:lang w:val="en-GB"/>
        </w:rPr>
        <w:t>.</w:t>
      </w:r>
    </w:p>
    <w:p w:rsidR="00E330A9" w:rsidRPr="00BF7025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color w:val="002060"/>
          <w:sz w:val="22"/>
          <w:szCs w:val="22"/>
          <w:u w:val="single"/>
        </w:rPr>
      </w:pPr>
      <w:r>
        <w:rPr>
          <w:rFonts w:cs="Tahoma"/>
          <w:sz w:val="21"/>
          <w:szCs w:val="21"/>
          <w:lang w:val="en-GB"/>
        </w:rPr>
        <w:t>Coordination</w:t>
      </w:r>
      <w:r w:rsidRPr="00BF7025">
        <w:rPr>
          <w:rFonts w:cs="Tahoma"/>
          <w:sz w:val="21"/>
          <w:szCs w:val="21"/>
          <w:lang w:val="en-GB"/>
        </w:rPr>
        <w:t xml:space="preserve"> with </w:t>
      </w:r>
      <w:r>
        <w:rPr>
          <w:rFonts w:cs="Tahoma"/>
          <w:sz w:val="21"/>
          <w:szCs w:val="21"/>
          <w:lang w:val="en-GB"/>
        </w:rPr>
        <w:t xml:space="preserve">the CNFs, Dealers, Retailers, </w:t>
      </w:r>
      <w:r w:rsidRPr="00BF7025">
        <w:rPr>
          <w:rFonts w:cs="Tahoma"/>
          <w:sz w:val="21"/>
          <w:szCs w:val="21"/>
          <w:lang w:val="en-GB"/>
        </w:rPr>
        <w:t>Warehouses, Plant and Sales Team</w:t>
      </w:r>
      <w:r w:rsidR="005962A6">
        <w:rPr>
          <w:rFonts w:cs="Tahoma"/>
          <w:sz w:val="21"/>
          <w:szCs w:val="21"/>
          <w:lang w:val="en-GB"/>
        </w:rPr>
        <w:t>s</w:t>
      </w:r>
      <w:r w:rsidRPr="00BF7025">
        <w:rPr>
          <w:rFonts w:cs="Tahoma"/>
          <w:sz w:val="21"/>
          <w:szCs w:val="21"/>
          <w:lang w:val="en-GB"/>
        </w:rPr>
        <w:t>.</w:t>
      </w:r>
    </w:p>
    <w:p w:rsidR="00E330A9" w:rsidRPr="00CC582D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color w:val="002060"/>
          <w:sz w:val="22"/>
          <w:szCs w:val="22"/>
          <w:u w:val="single"/>
        </w:rPr>
      </w:pPr>
      <w:r w:rsidRPr="00BF7025">
        <w:rPr>
          <w:rFonts w:cs="Tahoma"/>
          <w:sz w:val="21"/>
          <w:szCs w:val="21"/>
          <w:lang w:val="en-GB"/>
        </w:rPr>
        <w:t>Planning and Execution of Dispatches, Inventory Management, Fleet Management and Cost Optimization.</w:t>
      </w:r>
    </w:p>
    <w:p w:rsidR="00E330A9" w:rsidRPr="005B54E4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color w:val="002060"/>
          <w:sz w:val="22"/>
          <w:szCs w:val="22"/>
          <w:u w:val="single"/>
        </w:rPr>
      </w:pPr>
      <w:r>
        <w:rPr>
          <w:rFonts w:cs="Tahoma"/>
          <w:sz w:val="21"/>
          <w:szCs w:val="21"/>
          <w:lang w:val="en-GB"/>
        </w:rPr>
        <w:t>Collaboration with the various Departments in the Plant, Sales Unit and Area Office.</w:t>
      </w:r>
    </w:p>
    <w:p w:rsidR="00E330A9" w:rsidRPr="00250240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color w:val="002060"/>
          <w:sz w:val="22"/>
          <w:szCs w:val="22"/>
          <w:u w:val="single"/>
        </w:rPr>
      </w:pPr>
      <w:r>
        <w:rPr>
          <w:rFonts w:cs="Tahoma"/>
          <w:sz w:val="21"/>
          <w:szCs w:val="21"/>
          <w:lang w:val="en-GB"/>
        </w:rPr>
        <w:t>Implementation of Logistics Safety initiatives in the Plant, Area Office, Warehouses and Transporters.</w:t>
      </w:r>
    </w:p>
    <w:p w:rsidR="00E330A9" w:rsidRPr="003C2564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color w:val="002060"/>
          <w:sz w:val="22"/>
          <w:szCs w:val="22"/>
          <w:u w:val="single"/>
        </w:rPr>
      </w:pPr>
      <w:r>
        <w:rPr>
          <w:rFonts w:cs="Tahoma"/>
          <w:sz w:val="21"/>
          <w:szCs w:val="21"/>
          <w:lang w:val="en-GB"/>
        </w:rPr>
        <w:t>Implement TPM-SHE Pillar (Safety, Health and Environment) and Safe Work Procedures as per the OHS Principles.</w:t>
      </w:r>
    </w:p>
    <w:p w:rsidR="00E330A9" w:rsidRPr="00365B36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color w:val="002060"/>
          <w:sz w:val="22"/>
          <w:szCs w:val="22"/>
          <w:u w:val="single"/>
        </w:rPr>
      </w:pPr>
      <w:r>
        <w:rPr>
          <w:rFonts w:cs="Tahoma"/>
          <w:sz w:val="21"/>
          <w:szCs w:val="21"/>
          <w:lang w:val="en-GB"/>
        </w:rPr>
        <w:t>Organiz</w:t>
      </w:r>
      <w:r w:rsidRPr="00BF7025">
        <w:rPr>
          <w:rFonts w:cs="Tahoma"/>
          <w:sz w:val="21"/>
          <w:szCs w:val="21"/>
          <w:lang w:val="en-GB"/>
        </w:rPr>
        <w:t xml:space="preserve">ing </w:t>
      </w:r>
      <w:r>
        <w:rPr>
          <w:rFonts w:cs="Tahoma"/>
          <w:sz w:val="21"/>
          <w:szCs w:val="21"/>
          <w:lang w:val="en-GB"/>
        </w:rPr>
        <w:t xml:space="preserve">the various </w:t>
      </w:r>
      <w:r w:rsidRPr="00BF7025">
        <w:rPr>
          <w:rFonts w:cs="Tahoma"/>
          <w:sz w:val="21"/>
          <w:szCs w:val="21"/>
          <w:lang w:val="en-GB"/>
        </w:rPr>
        <w:t>Promotional Activities and Events</w:t>
      </w:r>
      <w:r>
        <w:rPr>
          <w:rFonts w:cs="Tahoma"/>
          <w:sz w:val="21"/>
          <w:szCs w:val="21"/>
          <w:lang w:val="en-GB"/>
        </w:rPr>
        <w:t xml:space="preserve"> in the Plant, Area Office and Warehouses.</w:t>
      </w:r>
    </w:p>
    <w:p w:rsidR="00E330A9" w:rsidRPr="00E330A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color w:val="002060"/>
          <w:sz w:val="22"/>
          <w:szCs w:val="22"/>
          <w:u w:val="single"/>
        </w:rPr>
      </w:pPr>
      <w:r w:rsidRPr="00BF7025">
        <w:rPr>
          <w:rFonts w:cs="Tahoma"/>
          <w:sz w:val="21"/>
          <w:szCs w:val="21"/>
          <w:lang w:val="en-GB"/>
        </w:rPr>
        <w:t xml:space="preserve">Corporate Presentations at </w:t>
      </w:r>
      <w:r>
        <w:rPr>
          <w:rFonts w:cs="Tahoma"/>
          <w:sz w:val="21"/>
          <w:szCs w:val="21"/>
          <w:lang w:val="en-GB"/>
        </w:rPr>
        <w:t xml:space="preserve">the Plant, Area Office (AO), </w:t>
      </w:r>
      <w:r w:rsidRPr="00BF7025">
        <w:rPr>
          <w:rFonts w:cs="Tahoma"/>
          <w:sz w:val="21"/>
          <w:szCs w:val="21"/>
          <w:lang w:val="en-GB"/>
        </w:rPr>
        <w:t>Sales Unit</w:t>
      </w:r>
      <w:r>
        <w:rPr>
          <w:rFonts w:cs="Tahoma"/>
          <w:sz w:val="21"/>
          <w:szCs w:val="21"/>
          <w:lang w:val="en-GB"/>
        </w:rPr>
        <w:t xml:space="preserve"> (SU) </w:t>
      </w:r>
      <w:r w:rsidRPr="00BF7025">
        <w:rPr>
          <w:rFonts w:cs="Tahoma"/>
          <w:sz w:val="21"/>
          <w:szCs w:val="21"/>
          <w:lang w:val="en-GB"/>
        </w:rPr>
        <w:t>and Regional Office</w:t>
      </w:r>
      <w:r>
        <w:rPr>
          <w:rFonts w:cs="Tahoma"/>
          <w:sz w:val="21"/>
          <w:szCs w:val="21"/>
          <w:lang w:val="en-GB"/>
        </w:rPr>
        <w:t xml:space="preserve"> (RO)</w:t>
      </w:r>
      <w:r w:rsidRPr="00BF7025">
        <w:rPr>
          <w:rFonts w:cs="Tahoma"/>
          <w:sz w:val="21"/>
          <w:szCs w:val="21"/>
          <w:lang w:val="en-GB"/>
        </w:rPr>
        <w:t>.</w:t>
      </w:r>
    </w:p>
    <w:p w:rsidR="00E330A9" w:rsidRPr="00BF7025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color w:val="002060"/>
          <w:sz w:val="22"/>
          <w:szCs w:val="22"/>
          <w:u w:val="single"/>
        </w:rPr>
      </w:pPr>
      <w:r>
        <w:rPr>
          <w:rFonts w:cs="Tahoma"/>
          <w:sz w:val="21"/>
          <w:szCs w:val="21"/>
          <w:lang w:val="en-GB"/>
        </w:rPr>
        <w:t>Conducting Audits and Inventory Checks at the Warehouses.</w:t>
      </w:r>
    </w:p>
    <w:p w:rsidR="00E330A9" w:rsidRPr="00E330A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color w:val="002060"/>
          <w:sz w:val="22"/>
          <w:szCs w:val="22"/>
          <w:u w:val="single"/>
        </w:rPr>
      </w:pPr>
      <w:r w:rsidRPr="00BF7025">
        <w:rPr>
          <w:rFonts w:cs="Tahoma"/>
          <w:sz w:val="21"/>
          <w:szCs w:val="21"/>
          <w:lang w:val="en-GB"/>
        </w:rPr>
        <w:t xml:space="preserve">Regular Meetings with </w:t>
      </w:r>
      <w:r>
        <w:rPr>
          <w:rFonts w:cs="Tahoma"/>
          <w:sz w:val="21"/>
          <w:szCs w:val="21"/>
          <w:lang w:val="en-GB"/>
        </w:rPr>
        <w:t xml:space="preserve">the </w:t>
      </w:r>
      <w:r w:rsidRPr="00BF7025">
        <w:rPr>
          <w:rFonts w:cs="Tahoma"/>
          <w:sz w:val="21"/>
          <w:szCs w:val="21"/>
          <w:lang w:val="en-GB"/>
        </w:rPr>
        <w:t>CNFs</w:t>
      </w:r>
      <w:r>
        <w:rPr>
          <w:rFonts w:cs="Tahoma"/>
          <w:sz w:val="21"/>
          <w:szCs w:val="21"/>
          <w:lang w:val="en-GB"/>
        </w:rPr>
        <w:t xml:space="preserve">, Dealers, Retailers </w:t>
      </w:r>
      <w:r w:rsidRPr="00BF7025">
        <w:rPr>
          <w:rFonts w:cs="Tahoma"/>
          <w:sz w:val="21"/>
          <w:szCs w:val="21"/>
          <w:lang w:val="en-GB"/>
        </w:rPr>
        <w:t>and Transporters.</w:t>
      </w:r>
      <w:r>
        <w:rPr>
          <w:rFonts w:cs="Tahoma"/>
          <w:sz w:val="21"/>
          <w:szCs w:val="21"/>
          <w:lang w:val="en-GB"/>
        </w:rPr>
        <w:t xml:space="preserve"> </w:t>
      </w:r>
    </w:p>
    <w:p w:rsidR="00E330A9" w:rsidRDefault="00E330A9" w:rsidP="00E330A9">
      <w:pPr>
        <w:spacing w:after="200" w:line="276" w:lineRule="auto"/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</w:pPr>
    </w:p>
    <w:p w:rsidR="00CD4D74" w:rsidRDefault="00CD4D74" w:rsidP="00E330A9">
      <w:pPr>
        <w:spacing w:after="200" w:line="276" w:lineRule="auto"/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</w:pPr>
    </w:p>
    <w:p w:rsidR="00AB2EA0" w:rsidRDefault="00AB2EA0" w:rsidP="00E330A9">
      <w:pPr>
        <w:spacing w:after="200" w:line="276" w:lineRule="auto"/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</w:pPr>
    </w:p>
    <w:p w:rsidR="00E330A9" w:rsidRPr="00E330A9" w:rsidRDefault="00E330A9" w:rsidP="00E330A9">
      <w:pPr>
        <w:spacing w:after="200" w:line="276" w:lineRule="auto"/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</w:pPr>
      <w:r w:rsidRPr="00E330A9"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  <w:t>Awards and Achievements</w:t>
      </w:r>
    </w:p>
    <w:p w:rsidR="00E330A9" w:rsidRPr="004D7DD8" w:rsidRDefault="00E330A9" w:rsidP="00E330A9">
      <w:pPr>
        <w:pStyle w:val="ListParagraph"/>
        <w:numPr>
          <w:ilvl w:val="0"/>
          <w:numId w:val="4"/>
        </w:numPr>
        <w:spacing w:after="200" w:line="276" w:lineRule="auto"/>
        <w:ind w:left="284" w:hanging="284"/>
        <w:rPr>
          <w:rFonts w:cs="Tahoma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4D7DD8">
        <w:rPr>
          <w:rFonts w:cs="Tahoma"/>
          <w:sz w:val="21"/>
          <w:szCs w:val="21"/>
          <w:lang w:val="en-GB"/>
        </w:rPr>
        <w:t>Second in NIPM National Level Business Quiz, Finals held at SJIM, Bangalore and won Rs. 15,000/- on 15</w:t>
      </w:r>
      <w:r w:rsidRPr="004D7DD8">
        <w:rPr>
          <w:rFonts w:cs="Tahoma"/>
          <w:sz w:val="21"/>
          <w:szCs w:val="21"/>
          <w:vertAlign w:val="superscript"/>
          <w:lang w:val="en-GB"/>
        </w:rPr>
        <w:t>th</w:t>
      </w:r>
      <w:r w:rsidRPr="004D7DD8">
        <w:rPr>
          <w:rFonts w:cs="Tahoma"/>
          <w:sz w:val="21"/>
          <w:szCs w:val="21"/>
          <w:lang w:val="en-GB"/>
        </w:rPr>
        <w:t xml:space="preserve"> Sep’19. </w:t>
      </w:r>
    </w:p>
    <w:p w:rsidR="00E330A9" w:rsidRPr="004D7DD8" w:rsidRDefault="00E330A9" w:rsidP="00E330A9">
      <w:pPr>
        <w:pStyle w:val="ListParagraph"/>
        <w:numPr>
          <w:ilvl w:val="0"/>
          <w:numId w:val="4"/>
        </w:numPr>
        <w:spacing w:after="200" w:line="276" w:lineRule="auto"/>
        <w:ind w:left="284" w:hanging="284"/>
        <w:rPr>
          <w:rFonts w:cs="Tahoma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4D7DD8">
        <w:rPr>
          <w:rFonts w:cs="Tahoma"/>
          <w:sz w:val="21"/>
          <w:szCs w:val="21"/>
          <w:lang w:val="en-GB"/>
        </w:rPr>
        <w:t>Second in NIPM Regional Level Business Quiz held at Amity GBS, Chandigarh and won Rs. 1,500/- on 21</w:t>
      </w:r>
      <w:r w:rsidRPr="004D7DD8">
        <w:rPr>
          <w:rFonts w:cs="Tahoma"/>
          <w:sz w:val="21"/>
          <w:szCs w:val="21"/>
          <w:vertAlign w:val="superscript"/>
          <w:lang w:val="en-GB"/>
        </w:rPr>
        <w:t>st</w:t>
      </w:r>
      <w:r w:rsidRPr="004D7DD8">
        <w:rPr>
          <w:rFonts w:cs="Tahoma"/>
          <w:sz w:val="21"/>
          <w:szCs w:val="21"/>
          <w:lang w:val="en-GB"/>
        </w:rPr>
        <w:t xml:space="preserve"> Aug’19. </w:t>
      </w:r>
    </w:p>
    <w:p w:rsidR="00E330A9" w:rsidRPr="004D7DD8" w:rsidRDefault="00E330A9" w:rsidP="00E330A9">
      <w:pPr>
        <w:pStyle w:val="ListParagraph"/>
        <w:numPr>
          <w:ilvl w:val="0"/>
          <w:numId w:val="4"/>
        </w:numPr>
        <w:spacing w:after="200" w:line="276" w:lineRule="auto"/>
        <w:ind w:left="284" w:hanging="284"/>
        <w:rPr>
          <w:rFonts w:cs="Tahoma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4D7DD8">
        <w:rPr>
          <w:rFonts w:cs="Tahoma"/>
          <w:sz w:val="21"/>
          <w:szCs w:val="21"/>
          <w:lang w:val="en-GB"/>
        </w:rPr>
        <w:t>Participated in NIPM Regional Level Business Quiz held at Amity GBS, Chandigarh on 13</w:t>
      </w:r>
      <w:r w:rsidRPr="004D7DD8">
        <w:rPr>
          <w:rFonts w:cs="Tahoma"/>
          <w:sz w:val="21"/>
          <w:szCs w:val="21"/>
          <w:vertAlign w:val="superscript"/>
          <w:lang w:val="en-GB"/>
        </w:rPr>
        <w:t>th</w:t>
      </w:r>
      <w:r w:rsidRPr="004D7DD8">
        <w:rPr>
          <w:rFonts w:cs="Tahoma"/>
          <w:sz w:val="21"/>
          <w:szCs w:val="21"/>
          <w:lang w:val="en-GB"/>
        </w:rPr>
        <w:t xml:space="preserve"> Aug’18.</w:t>
      </w:r>
    </w:p>
    <w:p w:rsidR="00E330A9" w:rsidRPr="004D7DD8" w:rsidRDefault="00E330A9" w:rsidP="00E330A9">
      <w:pPr>
        <w:pStyle w:val="ListParagraph"/>
        <w:numPr>
          <w:ilvl w:val="0"/>
          <w:numId w:val="4"/>
        </w:numPr>
        <w:spacing w:after="200" w:line="276" w:lineRule="auto"/>
        <w:ind w:left="284" w:hanging="284"/>
        <w:rPr>
          <w:rFonts w:cs="Tahoma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4D7DD8">
        <w:rPr>
          <w:rFonts w:cs="Tahoma"/>
          <w:sz w:val="21"/>
          <w:szCs w:val="21"/>
          <w:lang w:val="en-GB"/>
        </w:rPr>
        <w:t>Second in ACC Unit Level ‘Mastermind GK Quiz’ Contest (2013)</w:t>
      </w:r>
    </w:p>
    <w:p w:rsidR="00E330A9" w:rsidRPr="004D7DD8" w:rsidRDefault="00E330A9" w:rsidP="00E330A9">
      <w:pPr>
        <w:pStyle w:val="ListParagraph"/>
        <w:numPr>
          <w:ilvl w:val="0"/>
          <w:numId w:val="4"/>
        </w:numPr>
        <w:spacing w:after="200" w:line="276" w:lineRule="auto"/>
        <w:ind w:left="284" w:hanging="284"/>
        <w:rPr>
          <w:rFonts w:cs="Tahoma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4D7DD8">
        <w:rPr>
          <w:rFonts w:cs="Tahoma"/>
          <w:sz w:val="21"/>
          <w:szCs w:val="21"/>
          <w:lang w:val="en-GB"/>
        </w:rPr>
        <w:t xml:space="preserve">First/Second in Madan Mohan Rajoria Inter DAV Public Schools GK Quiz Competition (MP Zone) at State Level (1997/98) </w:t>
      </w:r>
    </w:p>
    <w:p w:rsidR="00E330A9" w:rsidRPr="004D7DD8" w:rsidRDefault="00E330A9" w:rsidP="00E330A9">
      <w:pPr>
        <w:pStyle w:val="ListParagraph"/>
        <w:numPr>
          <w:ilvl w:val="0"/>
          <w:numId w:val="4"/>
        </w:numPr>
        <w:spacing w:after="200" w:line="276" w:lineRule="auto"/>
        <w:ind w:left="284" w:hanging="284"/>
        <w:rPr>
          <w:rFonts w:cs="Tahoma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4D7DD8">
        <w:rPr>
          <w:rFonts w:cs="Tahoma"/>
          <w:sz w:val="21"/>
          <w:szCs w:val="21"/>
          <w:lang w:val="en-GB"/>
        </w:rPr>
        <w:t>Second in Inter State GK Quiz Competition (MP Zone) conducted by BSP (Bhilai Steel Plant) and YMCA (1998)</w:t>
      </w:r>
    </w:p>
    <w:p w:rsidR="00E330A9" w:rsidRPr="004D7DD8" w:rsidRDefault="00E330A9" w:rsidP="00E330A9">
      <w:pPr>
        <w:pStyle w:val="ListParagraph"/>
        <w:numPr>
          <w:ilvl w:val="0"/>
          <w:numId w:val="4"/>
        </w:numPr>
        <w:spacing w:after="200" w:line="276" w:lineRule="auto"/>
        <w:ind w:left="284" w:hanging="284"/>
        <w:rPr>
          <w:rFonts w:cs="Tahoma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4D7DD8">
        <w:rPr>
          <w:rFonts w:cs="Tahoma"/>
          <w:sz w:val="21"/>
          <w:szCs w:val="21"/>
          <w:lang w:val="en-GB"/>
        </w:rPr>
        <w:t>Second in Centre in Inter School, State Level ‘Srijan’ GK Competition during academic years (1995 to 1998)</w:t>
      </w:r>
    </w:p>
    <w:p w:rsidR="00E330A9" w:rsidRPr="004D7DD8" w:rsidRDefault="00E330A9" w:rsidP="00E330A9">
      <w:pPr>
        <w:pStyle w:val="ListParagraph"/>
        <w:numPr>
          <w:ilvl w:val="0"/>
          <w:numId w:val="4"/>
        </w:numPr>
        <w:spacing w:after="200" w:line="276" w:lineRule="auto"/>
        <w:ind w:left="284" w:hanging="284"/>
        <w:rPr>
          <w:rFonts w:cs="Tahoma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4D7DD8">
        <w:rPr>
          <w:rFonts w:cs="Tahoma"/>
          <w:sz w:val="21"/>
          <w:szCs w:val="21"/>
          <w:lang w:val="en-GB"/>
        </w:rPr>
        <w:t>Second in GK Quiz of ‘Chhattisgarh Jan Vigyan Utsav’, conducted by ‘National Council for Science and Technology’, Government of India at the School level (1997)</w:t>
      </w:r>
    </w:p>
    <w:p w:rsidR="00E330A9" w:rsidRPr="004D7DD8" w:rsidRDefault="00E330A9" w:rsidP="00E330A9">
      <w:pPr>
        <w:pStyle w:val="ListParagraph"/>
        <w:numPr>
          <w:ilvl w:val="0"/>
          <w:numId w:val="4"/>
        </w:numPr>
        <w:spacing w:after="200" w:line="276" w:lineRule="auto"/>
        <w:ind w:left="284" w:hanging="284"/>
        <w:rPr>
          <w:rFonts w:cs="Tahoma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4D7DD8">
        <w:rPr>
          <w:rFonts w:cs="Tahoma"/>
          <w:sz w:val="21"/>
          <w:szCs w:val="21"/>
          <w:lang w:val="en-GB"/>
        </w:rPr>
        <w:t>Second in GD (Group Discussion), organized by Electrical Engineering Department of BIT, Durg (2004)</w:t>
      </w:r>
    </w:p>
    <w:p w:rsidR="00E330A9" w:rsidRPr="004D7DD8" w:rsidRDefault="00E330A9" w:rsidP="00E330A9">
      <w:pPr>
        <w:pStyle w:val="ListParagraph"/>
        <w:numPr>
          <w:ilvl w:val="0"/>
          <w:numId w:val="4"/>
        </w:numPr>
        <w:spacing w:after="200" w:line="276" w:lineRule="auto"/>
        <w:ind w:left="284" w:hanging="284"/>
        <w:rPr>
          <w:rFonts w:cs="Tahoma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4D7DD8">
        <w:rPr>
          <w:rFonts w:cs="Tahoma"/>
          <w:sz w:val="21"/>
          <w:szCs w:val="21"/>
          <w:lang w:val="en-GB"/>
        </w:rPr>
        <w:t xml:space="preserve">Consolation in ‘Super Five’, Inter Branch Competition, organized by Civil Engineering Association of BIT, Durg (2004) </w:t>
      </w:r>
    </w:p>
    <w:p w:rsidR="00E330A9" w:rsidRPr="004D7DD8" w:rsidRDefault="00E330A9" w:rsidP="00472FFE">
      <w:pPr>
        <w:pStyle w:val="ListParagraph"/>
        <w:numPr>
          <w:ilvl w:val="0"/>
          <w:numId w:val="4"/>
        </w:numPr>
        <w:spacing w:after="200" w:line="276" w:lineRule="auto"/>
        <w:ind w:left="284" w:hanging="284"/>
        <w:rPr>
          <w:rFonts w:cs="Tahoma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4D7DD8">
        <w:rPr>
          <w:rFonts w:cs="Tahoma"/>
          <w:sz w:val="21"/>
          <w:szCs w:val="21"/>
          <w:lang w:val="en-GB"/>
        </w:rPr>
        <w:t xml:space="preserve">Represented BIT, Durg at St. Thomas College, Institute of Engineer’s and ICFAI Business Academy in Bhilai </w:t>
      </w:r>
      <w:r w:rsidR="00472FFE" w:rsidRPr="004D7DD8">
        <w:rPr>
          <w:rFonts w:cs="Tahoma"/>
          <w:sz w:val="21"/>
          <w:szCs w:val="21"/>
          <w:lang w:val="en-GB"/>
        </w:rPr>
        <w:t xml:space="preserve">for             </w:t>
      </w:r>
      <w:r w:rsidRPr="004D7DD8">
        <w:rPr>
          <w:rFonts w:cs="Tahoma"/>
          <w:sz w:val="21"/>
          <w:szCs w:val="21"/>
          <w:lang w:val="en-GB"/>
        </w:rPr>
        <w:t>GK Quiz Competitions (2003)</w:t>
      </w:r>
    </w:p>
    <w:p w:rsidR="00E330A9" w:rsidRPr="004D7DD8" w:rsidRDefault="00E330A9" w:rsidP="00E330A9">
      <w:pPr>
        <w:pStyle w:val="ListParagraph"/>
        <w:numPr>
          <w:ilvl w:val="0"/>
          <w:numId w:val="4"/>
        </w:numPr>
        <w:spacing w:after="200" w:line="276" w:lineRule="auto"/>
        <w:ind w:left="284" w:hanging="284"/>
        <w:rPr>
          <w:rFonts w:cs="Tahoma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4D7DD8">
        <w:rPr>
          <w:rFonts w:cs="Tahoma"/>
          <w:sz w:val="21"/>
          <w:szCs w:val="21"/>
          <w:lang w:val="en-GB"/>
        </w:rPr>
        <w:t>Won Awards in GK Quiz, Debate, Extempore, Elocution and Essay Writing Competitions at School and College.</w:t>
      </w:r>
    </w:p>
    <w:p w:rsidR="00E330A9" w:rsidRPr="004D7DD8" w:rsidRDefault="00E330A9" w:rsidP="00E330A9">
      <w:pPr>
        <w:pStyle w:val="ListParagraph"/>
        <w:numPr>
          <w:ilvl w:val="0"/>
          <w:numId w:val="4"/>
        </w:numPr>
        <w:spacing w:after="200" w:line="276" w:lineRule="auto"/>
        <w:ind w:left="284" w:hanging="284"/>
        <w:rPr>
          <w:rFonts w:cs="Tahoma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4D7DD8">
        <w:rPr>
          <w:rFonts w:cs="Tahoma"/>
          <w:sz w:val="21"/>
          <w:szCs w:val="21"/>
          <w:lang w:val="en-GB"/>
        </w:rPr>
        <w:t>Vocational Industrial Training at Bhilai Steel Plant, SAIL in Electrical Power Systems during B.E at BIT, Durg (2004)</w:t>
      </w:r>
    </w:p>
    <w:p w:rsidR="00E330A9" w:rsidRPr="004D7DD8" w:rsidRDefault="00E330A9" w:rsidP="00E330A9">
      <w:pPr>
        <w:pStyle w:val="ListParagraph"/>
        <w:numPr>
          <w:ilvl w:val="0"/>
          <w:numId w:val="4"/>
        </w:numPr>
        <w:spacing w:after="200" w:line="276" w:lineRule="auto"/>
        <w:ind w:left="284" w:hanging="284"/>
        <w:rPr>
          <w:rFonts w:cs="Tahoma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4D7DD8">
        <w:rPr>
          <w:rFonts w:cs="Tahoma"/>
          <w:sz w:val="21"/>
          <w:szCs w:val="21"/>
          <w:lang w:val="en-GB"/>
        </w:rPr>
        <w:t>Secured State Level Rank of 400 in CG - PET Engineering Entrance Exam conducted by VYAPAM (MP) (2001)</w:t>
      </w:r>
    </w:p>
    <w:p w:rsidR="00E330A9" w:rsidRPr="004D7DD8" w:rsidRDefault="00E330A9" w:rsidP="00E330A9">
      <w:pPr>
        <w:pStyle w:val="ListParagraph"/>
        <w:numPr>
          <w:ilvl w:val="0"/>
          <w:numId w:val="4"/>
        </w:numPr>
        <w:spacing w:after="200" w:line="276" w:lineRule="auto"/>
        <w:ind w:left="284" w:hanging="284"/>
        <w:rPr>
          <w:rFonts w:cs="Tahoma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4D7DD8">
        <w:rPr>
          <w:rFonts w:cs="Tahoma"/>
          <w:sz w:val="21"/>
          <w:szCs w:val="21"/>
          <w:lang w:val="en-GB"/>
        </w:rPr>
        <w:t>Admission Score in CMAT - 97.01 %ile at LM Thapar School of Management (2018)</w:t>
      </w:r>
    </w:p>
    <w:p w:rsidR="00E330A9" w:rsidRPr="004D7DD8" w:rsidRDefault="00E330A9" w:rsidP="00E330A9">
      <w:pPr>
        <w:pStyle w:val="ListParagraph"/>
        <w:numPr>
          <w:ilvl w:val="0"/>
          <w:numId w:val="4"/>
        </w:numPr>
        <w:spacing w:after="200" w:line="276" w:lineRule="auto"/>
        <w:ind w:left="284" w:hanging="284"/>
        <w:rPr>
          <w:rFonts w:cs="Tahoma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4D7DD8">
        <w:rPr>
          <w:rFonts w:cs="Tahoma"/>
          <w:sz w:val="21"/>
          <w:szCs w:val="21"/>
          <w:lang w:val="en-GB"/>
        </w:rPr>
        <w:t>Merit Scholarship Holder - 30 %, Rs. 77,592/- at LM Thapar School of Management (2018)</w:t>
      </w:r>
    </w:p>
    <w:p w:rsidR="00E330A9" w:rsidRPr="004D7DD8" w:rsidRDefault="00E330A9" w:rsidP="00E330A9">
      <w:pPr>
        <w:pStyle w:val="ListParagraph"/>
        <w:numPr>
          <w:ilvl w:val="0"/>
          <w:numId w:val="4"/>
        </w:numPr>
        <w:spacing w:after="200" w:line="276" w:lineRule="auto"/>
        <w:ind w:left="284" w:hanging="284"/>
        <w:rPr>
          <w:rFonts w:cs="Tahoma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4D7DD8">
        <w:rPr>
          <w:rFonts w:cs="Tahoma"/>
          <w:sz w:val="21"/>
          <w:szCs w:val="21"/>
          <w:lang w:val="en-GB"/>
        </w:rPr>
        <w:t xml:space="preserve">100 % Attendance in the MBA Programme of LM Thapar School of Management (2018-20) </w:t>
      </w:r>
    </w:p>
    <w:p w:rsidR="00E330A9" w:rsidRPr="004D7DD8" w:rsidRDefault="00E330A9" w:rsidP="00E330A9">
      <w:pPr>
        <w:pStyle w:val="ListParagraph"/>
        <w:numPr>
          <w:ilvl w:val="0"/>
          <w:numId w:val="4"/>
        </w:numPr>
        <w:spacing w:after="200" w:line="276" w:lineRule="auto"/>
        <w:ind w:left="284" w:hanging="284"/>
        <w:rPr>
          <w:rFonts w:cs="Tahoma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4D7DD8">
        <w:rPr>
          <w:rFonts w:cs="Tahoma"/>
          <w:sz w:val="21"/>
          <w:szCs w:val="21"/>
          <w:lang w:val="en-GB"/>
        </w:rPr>
        <w:t>Runners in GD and House of Lords at Frosh in LM Thapar School of Management (2018)</w:t>
      </w:r>
    </w:p>
    <w:p w:rsidR="00E330A9" w:rsidRPr="004D7DD8" w:rsidRDefault="00E330A9" w:rsidP="00E330A9">
      <w:pPr>
        <w:pStyle w:val="ListParagraph"/>
        <w:numPr>
          <w:ilvl w:val="0"/>
          <w:numId w:val="4"/>
        </w:numPr>
        <w:spacing w:after="200" w:line="276" w:lineRule="auto"/>
        <w:ind w:left="284" w:hanging="284"/>
        <w:rPr>
          <w:rFonts w:cs="Tahoma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4D7DD8">
        <w:rPr>
          <w:rFonts w:cs="Tahoma"/>
          <w:sz w:val="21"/>
          <w:szCs w:val="21"/>
          <w:lang w:val="en-GB"/>
        </w:rPr>
        <w:t>Participated in Debating Events of The Orators Club at LM Thapar School of Management.</w:t>
      </w:r>
    </w:p>
    <w:p w:rsidR="00E330A9" w:rsidRPr="004D7DD8" w:rsidRDefault="00E330A9" w:rsidP="00E330A9">
      <w:pPr>
        <w:pStyle w:val="ListParagraph"/>
        <w:numPr>
          <w:ilvl w:val="0"/>
          <w:numId w:val="4"/>
        </w:numPr>
        <w:spacing w:after="200" w:line="276" w:lineRule="auto"/>
        <w:ind w:left="284" w:hanging="284"/>
        <w:rPr>
          <w:rFonts w:cs="Tahoma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4D7DD8">
        <w:rPr>
          <w:rFonts w:cs="Tahoma"/>
          <w:sz w:val="21"/>
          <w:szCs w:val="21"/>
          <w:lang w:val="en-GB"/>
        </w:rPr>
        <w:t>Participated in Sports Events of LM Thapar School of Management.</w:t>
      </w:r>
    </w:p>
    <w:p w:rsidR="00E330A9" w:rsidRPr="00E330A9" w:rsidRDefault="00E330A9" w:rsidP="00E330A9">
      <w:pPr>
        <w:spacing w:after="200" w:line="276" w:lineRule="auto"/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</w:pPr>
      <w:r w:rsidRPr="00E330A9"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  <w:t>MBA Summer Internship</w:t>
      </w:r>
    </w:p>
    <w:p w:rsidR="00E330A9" w:rsidRPr="00F04C65" w:rsidRDefault="00E330A9" w:rsidP="00E330A9">
      <w:pPr>
        <w:spacing w:after="200" w:line="276" w:lineRule="auto"/>
        <w:rPr>
          <w:rFonts w:ascii="Tahoma" w:hAnsi="Tahoma" w:cs="Tahoma"/>
          <w:b/>
          <w:color w:val="002060"/>
          <w:u w:val="single"/>
          <w:lang w:val="en-GB"/>
        </w:rPr>
      </w:pPr>
      <w:r>
        <w:rPr>
          <w:rFonts w:cs="Tahoma"/>
          <w:b/>
          <w:color w:val="002060"/>
          <w:lang w:val="en-GB"/>
        </w:rPr>
        <w:t xml:space="preserve">    </w:t>
      </w:r>
      <w:r w:rsidRPr="00F04C65">
        <w:rPr>
          <w:rFonts w:ascii="Tahoma" w:hAnsi="Tahoma" w:cs="Tahoma"/>
          <w:b/>
          <w:color w:val="000000" w:themeColor="text1"/>
          <w:lang w:val="en-GB"/>
        </w:rPr>
        <w:t>Walmart India, Best Price -</w:t>
      </w:r>
      <w:r w:rsidRPr="00F04C65">
        <w:rPr>
          <w:rFonts w:ascii="Tahoma" w:hAnsi="Tahoma" w:cs="Tahoma"/>
          <w:sz w:val="21"/>
          <w:szCs w:val="21"/>
          <w:lang w:val="en-GB"/>
        </w:rPr>
        <w:t xml:space="preserve"> Zirakpur, Mohali (Punjab) - Marketing and Sales - (27</w:t>
      </w:r>
      <w:r w:rsidRPr="00F04C65">
        <w:rPr>
          <w:rFonts w:ascii="Tahoma" w:hAnsi="Tahoma" w:cs="Tahoma"/>
          <w:sz w:val="21"/>
          <w:szCs w:val="21"/>
          <w:vertAlign w:val="superscript"/>
          <w:lang w:val="en-GB"/>
        </w:rPr>
        <w:t>th</w:t>
      </w:r>
      <w:r w:rsidRPr="00F04C65">
        <w:rPr>
          <w:rFonts w:ascii="Tahoma" w:hAnsi="Tahoma" w:cs="Tahoma"/>
          <w:sz w:val="21"/>
          <w:szCs w:val="21"/>
          <w:lang w:val="en-GB"/>
        </w:rPr>
        <w:t xml:space="preserve"> May - 13</w:t>
      </w:r>
      <w:r w:rsidRPr="00F04C65">
        <w:rPr>
          <w:rFonts w:ascii="Tahoma" w:hAnsi="Tahoma" w:cs="Tahoma"/>
          <w:sz w:val="21"/>
          <w:szCs w:val="21"/>
          <w:vertAlign w:val="superscript"/>
          <w:lang w:val="en-GB"/>
        </w:rPr>
        <w:t>th</w:t>
      </w:r>
      <w:r w:rsidRPr="00F04C65">
        <w:rPr>
          <w:rFonts w:ascii="Tahoma" w:hAnsi="Tahoma" w:cs="Tahoma"/>
          <w:sz w:val="21"/>
          <w:szCs w:val="21"/>
          <w:lang w:val="en-GB"/>
        </w:rPr>
        <w:t xml:space="preserve"> July 2019)</w:t>
      </w:r>
    </w:p>
    <w:p w:rsidR="00E330A9" w:rsidRPr="00F04C65" w:rsidRDefault="00E330A9" w:rsidP="00E330A9">
      <w:pPr>
        <w:spacing w:after="200" w:line="276" w:lineRule="auto"/>
        <w:rPr>
          <w:rFonts w:ascii="Tahoma" w:hAnsi="Tahoma" w:cs="Tahoma"/>
          <w:b/>
          <w:color w:val="002060"/>
          <w:u w:val="single"/>
          <w:lang w:val="en-GB"/>
        </w:rPr>
      </w:pPr>
      <w:r w:rsidRPr="00F04C65">
        <w:rPr>
          <w:rFonts w:ascii="Tahoma" w:hAnsi="Tahoma" w:cs="Tahoma"/>
          <w:b/>
          <w:color w:val="002060"/>
          <w:lang w:val="en-GB"/>
        </w:rPr>
        <w:t xml:space="preserve">    </w:t>
      </w:r>
      <w:r w:rsidRPr="00F04C65">
        <w:rPr>
          <w:rFonts w:ascii="Tahoma" w:hAnsi="Tahoma" w:cs="Tahoma"/>
          <w:b/>
          <w:color w:val="000000" w:themeColor="text1"/>
          <w:lang w:val="en-GB"/>
        </w:rPr>
        <w:t>Project -</w:t>
      </w:r>
      <w:r w:rsidRPr="00F04C65">
        <w:rPr>
          <w:rFonts w:ascii="Tahoma" w:hAnsi="Tahoma" w:cs="Tahoma"/>
          <w:sz w:val="21"/>
          <w:szCs w:val="21"/>
          <w:lang w:val="en-GB"/>
        </w:rPr>
        <w:t xml:space="preserve"> Sales Revenue Generation along with Customer Retention and Membership Drive.</w:t>
      </w:r>
    </w:p>
    <w:p w:rsidR="00E330A9" w:rsidRDefault="00E330A9" w:rsidP="00E330A9">
      <w:pPr>
        <w:pStyle w:val="ListParagraph"/>
        <w:spacing w:after="200" w:line="276" w:lineRule="auto"/>
        <w:ind w:left="284"/>
        <w:rPr>
          <w:rFonts w:cs="Tahoma"/>
          <w:b/>
          <w:color w:val="000000" w:themeColor="text1"/>
          <w:sz w:val="22"/>
          <w:szCs w:val="22"/>
          <w:lang w:val="en-GB"/>
        </w:rPr>
      </w:pPr>
      <w:r w:rsidRPr="006B0906">
        <w:rPr>
          <w:rFonts w:cs="Tahoma"/>
          <w:b/>
          <w:color w:val="000000" w:themeColor="text1"/>
          <w:sz w:val="22"/>
          <w:szCs w:val="22"/>
          <w:lang w:val="en-GB"/>
        </w:rPr>
        <w:t>Key Findings / Results</w:t>
      </w:r>
    </w:p>
    <w:p w:rsidR="00E330A9" w:rsidRPr="007E561F" w:rsidRDefault="00E330A9" w:rsidP="00E330A9">
      <w:pPr>
        <w:pStyle w:val="ListParagraph"/>
        <w:spacing w:after="200" w:line="276" w:lineRule="auto"/>
        <w:ind w:left="284"/>
        <w:rPr>
          <w:rFonts w:cs="Tahoma"/>
          <w:b/>
          <w:color w:val="000000" w:themeColor="text1"/>
          <w:sz w:val="22"/>
          <w:szCs w:val="22"/>
          <w:lang w:val="en-GB"/>
        </w:rPr>
      </w:pPr>
    </w:p>
    <w:p w:rsidR="00E330A9" w:rsidRDefault="00E330A9" w:rsidP="00E330A9">
      <w:pPr>
        <w:pStyle w:val="ListParagraph"/>
        <w:spacing w:after="200" w:line="276" w:lineRule="auto"/>
        <w:ind w:left="284"/>
        <w:rPr>
          <w:rFonts w:cs="Tahoma"/>
          <w:sz w:val="21"/>
          <w:szCs w:val="21"/>
          <w:lang w:val="en-GB"/>
        </w:rPr>
      </w:pPr>
      <w:r w:rsidRPr="00972AC6">
        <w:rPr>
          <w:rFonts w:cs="Tahoma"/>
          <w:sz w:val="21"/>
          <w:szCs w:val="21"/>
          <w:lang w:val="en-GB"/>
        </w:rPr>
        <w:t xml:space="preserve">Sales is the </w:t>
      </w:r>
      <w:r>
        <w:rPr>
          <w:rFonts w:cs="Tahoma"/>
          <w:sz w:val="21"/>
          <w:szCs w:val="21"/>
          <w:lang w:val="en-GB"/>
        </w:rPr>
        <w:t>lifeline of any B</w:t>
      </w:r>
      <w:r w:rsidRPr="00972AC6">
        <w:rPr>
          <w:rFonts w:cs="Tahoma"/>
          <w:sz w:val="21"/>
          <w:szCs w:val="21"/>
          <w:lang w:val="en-GB"/>
        </w:rPr>
        <w:t xml:space="preserve">usiness. </w:t>
      </w:r>
      <w:r>
        <w:rPr>
          <w:rFonts w:cs="Tahoma"/>
          <w:sz w:val="21"/>
          <w:szCs w:val="21"/>
          <w:lang w:val="en-GB"/>
        </w:rPr>
        <w:t>The Retail S</w:t>
      </w:r>
      <w:r w:rsidRPr="006326F3">
        <w:rPr>
          <w:rFonts w:cs="Tahoma"/>
          <w:sz w:val="21"/>
          <w:szCs w:val="21"/>
          <w:lang w:val="en-GB"/>
        </w:rPr>
        <w:t>tores face many challenges in their p</w:t>
      </w:r>
      <w:r>
        <w:rPr>
          <w:rFonts w:cs="Tahoma"/>
          <w:sz w:val="21"/>
          <w:szCs w:val="21"/>
          <w:lang w:val="en-GB"/>
        </w:rPr>
        <w:t xml:space="preserve">ursuit of growth and sustenance. Marketing, Supply Chain and Inventory Management can address the </w:t>
      </w:r>
      <w:r w:rsidRPr="00972AC6">
        <w:rPr>
          <w:rFonts w:cs="Tahoma"/>
          <w:sz w:val="21"/>
          <w:szCs w:val="21"/>
          <w:lang w:val="en-GB"/>
        </w:rPr>
        <w:t>custome</w:t>
      </w:r>
      <w:r>
        <w:rPr>
          <w:rFonts w:cs="Tahoma"/>
          <w:sz w:val="21"/>
          <w:szCs w:val="21"/>
          <w:lang w:val="en-GB"/>
        </w:rPr>
        <w:t xml:space="preserve">r service issues and keep up </w:t>
      </w:r>
      <w:r w:rsidRPr="00972AC6">
        <w:rPr>
          <w:rFonts w:cs="Tahoma"/>
          <w:sz w:val="21"/>
          <w:szCs w:val="21"/>
          <w:lang w:val="en-GB"/>
        </w:rPr>
        <w:t>with</w:t>
      </w:r>
      <w:r>
        <w:rPr>
          <w:rFonts w:cs="Tahoma"/>
          <w:sz w:val="21"/>
          <w:szCs w:val="21"/>
          <w:lang w:val="en-GB"/>
        </w:rPr>
        <w:t xml:space="preserve"> the </w:t>
      </w:r>
      <w:r w:rsidR="00667683">
        <w:rPr>
          <w:rFonts w:cs="Tahoma"/>
          <w:sz w:val="21"/>
          <w:szCs w:val="21"/>
          <w:lang w:val="en-GB"/>
        </w:rPr>
        <w:t xml:space="preserve">   </w:t>
      </w:r>
      <w:r>
        <w:rPr>
          <w:rFonts w:cs="Tahoma"/>
          <w:sz w:val="21"/>
          <w:szCs w:val="21"/>
          <w:lang w:val="en-GB"/>
        </w:rPr>
        <w:t xml:space="preserve">ever </w:t>
      </w:r>
      <w:r w:rsidRPr="00972AC6">
        <w:rPr>
          <w:rFonts w:cs="Tahoma"/>
          <w:sz w:val="21"/>
          <w:szCs w:val="21"/>
          <w:lang w:val="en-GB"/>
        </w:rPr>
        <w:t>changing customer expectations.</w:t>
      </w:r>
      <w:r>
        <w:rPr>
          <w:rFonts w:cs="Tahoma"/>
          <w:sz w:val="21"/>
          <w:szCs w:val="21"/>
          <w:lang w:val="en-GB"/>
        </w:rPr>
        <w:t xml:space="preserve"> </w:t>
      </w:r>
    </w:p>
    <w:p w:rsidR="00E330A9" w:rsidRDefault="00E330A9" w:rsidP="00E330A9">
      <w:pPr>
        <w:pStyle w:val="ListParagraph"/>
        <w:spacing w:after="200" w:line="276" w:lineRule="auto"/>
        <w:ind w:left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>By studying the customer</w:t>
      </w:r>
      <w:r w:rsidR="000B6216">
        <w:rPr>
          <w:rFonts w:cs="Tahoma"/>
          <w:sz w:val="21"/>
          <w:szCs w:val="21"/>
          <w:lang w:val="en-GB"/>
        </w:rPr>
        <w:t>’</w:t>
      </w:r>
      <w:r>
        <w:rPr>
          <w:rFonts w:cs="Tahoma"/>
          <w:sz w:val="21"/>
          <w:szCs w:val="21"/>
          <w:lang w:val="en-GB"/>
        </w:rPr>
        <w:t>s buying behaviours</w:t>
      </w:r>
      <w:r w:rsidR="00366894">
        <w:rPr>
          <w:rFonts w:cs="Tahoma"/>
          <w:sz w:val="21"/>
          <w:szCs w:val="21"/>
          <w:lang w:val="en-GB"/>
        </w:rPr>
        <w:t xml:space="preserve">, </w:t>
      </w:r>
      <w:r w:rsidR="009D3160">
        <w:rPr>
          <w:rFonts w:cs="Tahoma"/>
          <w:sz w:val="21"/>
          <w:szCs w:val="21"/>
          <w:lang w:val="en-GB"/>
        </w:rPr>
        <w:t>companies can solve the customer’s</w:t>
      </w:r>
      <w:r>
        <w:rPr>
          <w:rFonts w:cs="Tahoma"/>
          <w:sz w:val="21"/>
          <w:szCs w:val="21"/>
          <w:lang w:val="en-GB"/>
        </w:rPr>
        <w:t xml:space="preserve"> problems for their satisfaction, happiness and good shopping experience. Companies have to be</w:t>
      </w:r>
      <w:r w:rsidRPr="00972AC6">
        <w:rPr>
          <w:rFonts w:cs="Tahoma"/>
          <w:sz w:val="21"/>
          <w:szCs w:val="21"/>
          <w:lang w:val="en-GB"/>
        </w:rPr>
        <w:t xml:space="preserve"> proactive and responsive to </w:t>
      </w:r>
      <w:r>
        <w:rPr>
          <w:rFonts w:cs="Tahoma"/>
          <w:sz w:val="21"/>
          <w:szCs w:val="21"/>
          <w:lang w:val="en-GB"/>
        </w:rPr>
        <w:t>the changes in customer</w:t>
      </w:r>
      <w:r w:rsidR="00243E1A">
        <w:rPr>
          <w:rFonts w:cs="Tahoma"/>
          <w:sz w:val="21"/>
          <w:szCs w:val="21"/>
          <w:lang w:val="en-GB"/>
        </w:rPr>
        <w:t>’</w:t>
      </w:r>
      <w:r w:rsidR="007218E2">
        <w:rPr>
          <w:rFonts w:cs="Tahoma"/>
          <w:sz w:val="21"/>
          <w:szCs w:val="21"/>
          <w:lang w:val="en-GB"/>
        </w:rPr>
        <w:t xml:space="preserve">s </w:t>
      </w:r>
      <w:r w:rsidRPr="00972AC6">
        <w:rPr>
          <w:rFonts w:cs="Tahoma"/>
          <w:sz w:val="21"/>
          <w:szCs w:val="21"/>
          <w:lang w:val="en-GB"/>
        </w:rPr>
        <w:t>preferences</w:t>
      </w:r>
      <w:r>
        <w:rPr>
          <w:rFonts w:cs="Tahoma"/>
          <w:sz w:val="21"/>
          <w:szCs w:val="21"/>
          <w:lang w:val="en-GB"/>
        </w:rPr>
        <w:t>, demands</w:t>
      </w:r>
      <w:r w:rsidRPr="00972AC6">
        <w:rPr>
          <w:rFonts w:cs="Tahoma"/>
          <w:sz w:val="21"/>
          <w:szCs w:val="21"/>
          <w:lang w:val="en-GB"/>
        </w:rPr>
        <w:t xml:space="preserve"> and sales trends</w:t>
      </w:r>
      <w:r>
        <w:rPr>
          <w:rFonts w:cs="Tahoma"/>
          <w:sz w:val="21"/>
          <w:szCs w:val="21"/>
          <w:lang w:val="en-GB"/>
        </w:rPr>
        <w:t xml:space="preserve">. </w:t>
      </w:r>
    </w:p>
    <w:p w:rsidR="00E330A9" w:rsidRPr="001F7EA4" w:rsidRDefault="00E330A9" w:rsidP="00E330A9">
      <w:pPr>
        <w:pStyle w:val="ListParagraph"/>
        <w:spacing w:after="200" w:line="276" w:lineRule="auto"/>
        <w:ind w:left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>I mapped the Best P</w:t>
      </w:r>
      <w:r w:rsidRPr="001F7EA4">
        <w:rPr>
          <w:rFonts w:cs="Tahoma"/>
          <w:sz w:val="21"/>
          <w:szCs w:val="21"/>
          <w:lang w:val="en-GB"/>
        </w:rPr>
        <w:t>rice members of the Mohali market. The members who visited th</w:t>
      </w:r>
      <w:r w:rsidR="00667683">
        <w:rPr>
          <w:rFonts w:cs="Tahoma"/>
          <w:sz w:val="21"/>
          <w:szCs w:val="21"/>
          <w:lang w:val="en-GB"/>
        </w:rPr>
        <w:t xml:space="preserve">e store generated sales revenue </w:t>
      </w:r>
      <w:r w:rsidRPr="001F7EA4">
        <w:rPr>
          <w:rFonts w:cs="Tahoma"/>
          <w:sz w:val="21"/>
          <w:szCs w:val="21"/>
          <w:lang w:val="en-GB"/>
        </w:rPr>
        <w:t>of Rs. 296,511/-. I made 16 NSUs (New Sign Ups / New Members) with Add Ins in the Chandigarh and Mohali markets.</w:t>
      </w:r>
      <w:r>
        <w:rPr>
          <w:rFonts w:cs="Tahoma"/>
          <w:sz w:val="21"/>
          <w:szCs w:val="21"/>
          <w:lang w:val="en-GB"/>
        </w:rPr>
        <w:t xml:space="preserve"> </w:t>
      </w:r>
    </w:p>
    <w:p w:rsidR="00E330A9" w:rsidRPr="00E330A9" w:rsidRDefault="00E330A9" w:rsidP="00E330A9">
      <w:pPr>
        <w:spacing w:after="200" w:line="276" w:lineRule="auto"/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</w:pPr>
      <w:r w:rsidRPr="00E330A9"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  <w:t>Responsibilities held in LM Thapar School of Management</w:t>
      </w:r>
    </w:p>
    <w:p w:rsidR="00E330A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>President of NIPM, Punjab Chapter in LM Thapar School of Management.</w:t>
      </w:r>
    </w:p>
    <w:p w:rsidR="00E330A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>Student Ambassador for LM Thapar School of Management.</w:t>
      </w:r>
    </w:p>
    <w:p w:rsidR="00E330A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>Location Leader of Thapar AlmaConnect for the Chandigarh Chapter.</w:t>
      </w:r>
    </w:p>
    <w:p w:rsidR="00E330A9" w:rsidRPr="00953CE2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>Attended the Conferences of HR4HR Club at STPI, Mohali and of NIPM at CII, Chandigarh.</w:t>
      </w:r>
    </w:p>
    <w:p w:rsidR="00E330A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>Volunteered at Punjab Innovation and Technology Summit in Hotel The Lalit, Chandigarh on 5</w:t>
      </w:r>
      <w:r w:rsidRPr="0017134E">
        <w:rPr>
          <w:rFonts w:cs="Tahoma"/>
          <w:sz w:val="21"/>
          <w:szCs w:val="21"/>
          <w:vertAlign w:val="superscript"/>
          <w:lang w:val="en-GB"/>
        </w:rPr>
        <w:t>th</w:t>
      </w:r>
      <w:r>
        <w:rPr>
          <w:rFonts w:cs="Tahoma"/>
          <w:sz w:val="21"/>
          <w:szCs w:val="21"/>
          <w:lang w:val="en-GB"/>
        </w:rPr>
        <w:t xml:space="preserve"> Nov’19.</w:t>
      </w:r>
    </w:p>
    <w:p w:rsidR="00E330A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>Attended the Silver Jubilee Celebrations for the Batch of 1990-94 at TIET, Patiala on 21</w:t>
      </w:r>
      <w:r w:rsidRPr="00B1254F">
        <w:rPr>
          <w:rFonts w:cs="Tahoma"/>
          <w:sz w:val="21"/>
          <w:szCs w:val="21"/>
          <w:vertAlign w:val="superscript"/>
          <w:lang w:val="en-GB"/>
        </w:rPr>
        <w:t>st</w:t>
      </w:r>
      <w:r>
        <w:rPr>
          <w:rFonts w:cs="Tahoma"/>
          <w:sz w:val="21"/>
          <w:szCs w:val="21"/>
          <w:lang w:val="en-GB"/>
        </w:rPr>
        <w:t xml:space="preserve"> Dec’19.</w:t>
      </w:r>
    </w:p>
    <w:p w:rsidR="00AB7E5A" w:rsidRDefault="007D327E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 xml:space="preserve">Coordinated </w:t>
      </w:r>
      <w:r w:rsidR="00AB7E5A">
        <w:rPr>
          <w:rFonts w:cs="Tahoma"/>
          <w:sz w:val="21"/>
          <w:szCs w:val="21"/>
          <w:lang w:val="en-GB"/>
        </w:rPr>
        <w:t>the Basketball Match between LMTSM and Chandigarh University on 19</w:t>
      </w:r>
      <w:r w:rsidR="00AB7E5A" w:rsidRPr="00AB7E5A">
        <w:rPr>
          <w:rFonts w:cs="Tahoma"/>
          <w:sz w:val="21"/>
          <w:szCs w:val="21"/>
          <w:vertAlign w:val="superscript"/>
          <w:lang w:val="en-GB"/>
        </w:rPr>
        <w:t>th</w:t>
      </w:r>
      <w:r w:rsidR="00685BB9">
        <w:rPr>
          <w:rFonts w:cs="Tahoma"/>
          <w:sz w:val="21"/>
          <w:szCs w:val="21"/>
          <w:lang w:val="en-GB"/>
        </w:rPr>
        <w:t xml:space="preserve"> </w:t>
      </w:r>
      <w:r w:rsidR="00AB7E5A">
        <w:rPr>
          <w:rFonts w:cs="Tahoma"/>
          <w:sz w:val="21"/>
          <w:szCs w:val="21"/>
          <w:lang w:val="en-GB"/>
        </w:rPr>
        <w:t>Oct’19.</w:t>
      </w:r>
    </w:p>
    <w:p w:rsidR="00E330A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 w:rsidRPr="00E30BAE">
        <w:rPr>
          <w:rFonts w:cs="Tahoma"/>
          <w:sz w:val="21"/>
          <w:szCs w:val="21"/>
          <w:lang w:val="en-GB"/>
        </w:rPr>
        <w:t>Member</w:t>
      </w:r>
      <w:r>
        <w:rPr>
          <w:rFonts w:cs="Tahoma"/>
          <w:sz w:val="21"/>
          <w:szCs w:val="21"/>
          <w:lang w:val="en-GB"/>
        </w:rPr>
        <w:t xml:space="preserve"> of </w:t>
      </w:r>
      <w:r w:rsidRPr="00AD5F69">
        <w:rPr>
          <w:rFonts w:cs="Tahoma"/>
          <w:sz w:val="21"/>
          <w:szCs w:val="21"/>
          <w:lang w:val="en-GB"/>
        </w:rPr>
        <w:t>The</w:t>
      </w:r>
      <w:r>
        <w:rPr>
          <w:rFonts w:cs="Tahoma"/>
          <w:sz w:val="21"/>
          <w:szCs w:val="21"/>
          <w:lang w:val="en-GB"/>
        </w:rPr>
        <w:t xml:space="preserve"> Orators Club - Debating and Public Speaking Society.</w:t>
      </w:r>
    </w:p>
    <w:p w:rsidR="00A05598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 w:rsidRPr="00A05598">
        <w:rPr>
          <w:rFonts w:cs="Tahoma"/>
          <w:sz w:val="21"/>
          <w:szCs w:val="21"/>
          <w:lang w:val="en-GB"/>
        </w:rPr>
        <w:t>Sustainability in Practice (SiP) Project - Newsletter and Reporter.</w:t>
      </w:r>
    </w:p>
    <w:p w:rsidR="00D90904" w:rsidRPr="00D90904" w:rsidRDefault="000A6044" w:rsidP="00D90904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>Photography of</w:t>
      </w:r>
      <w:r w:rsidR="00D90904">
        <w:rPr>
          <w:rFonts w:cs="Tahoma"/>
          <w:sz w:val="21"/>
          <w:szCs w:val="21"/>
          <w:lang w:val="en-GB"/>
        </w:rPr>
        <w:t xml:space="preserve"> the Sports </w:t>
      </w:r>
      <w:r w:rsidR="00637F66">
        <w:rPr>
          <w:rFonts w:cs="Tahoma"/>
          <w:sz w:val="21"/>
          <w:szCs w:val="21"/>
          <w:lang w:val="en-GB"/>
        </w:rPr>
        <w:t xml:space="preserve">Events and </w:t>
      </w:r>
      <w:r w:rsidR="00A108B9">
        <w:rPr>
          <w:rFonts w:cs="Tahoma"/>
          <w:sz w:val="21"/>
          <w:szCs w:val="21"/>
          <w:lang w:val="en-GB"/>
        </w:rPr>
        <w:t>Tournaments</w:t>
      </w:r>
      <w:r w:rsidR="00D90904">
        <w:rPr>
          <w:rFonts w:cs="Tahoma"/>
          <w:sz w:val="21"/>
          <w:szCs w:val="21"/>
          <w:lang w:val="en-GB"/>
        </w:rPr>
        <w:t>.</w:t>
      </w:r>
    </w:p>
    <w:p w:rsidR="00E330A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 w:rsidRPr="00A05598">
        <w:rPr>
          <w:rFonts w:cs="Tahoma"/>
          <w:sz w:val="21"/>
          <w:szCs w:val="21"/>
          <w:lang w:val="en-GB"/>
        </w:rPr>
        <w:t>Interviewed the Guest Speakers and Faculties.</w:t>
      </w:r>
    </w:p>
    <w:p w:rsidR="00AC2069" w:rsidRPr="00AC2069" w:rsidRDefault="00AC2069" w:rsidP="00AC206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>Member of the Mess Committee.</w:t>
      </w:r>
    </w:p>
    <w:p w:rsidR="00E330A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 xml:space="preserve">Class Representative of the Batch. </w:t>
      </w:r>
    </w:p>
    <w:p w:rsidR="00AB2EA0" w:rsidRDefault="00AB2EA0" w:rsidP="00E330A9">
      <w:pPr>
        <w:spacing w:after="200"/>
        <w:rPr>
          <w:rFonts w:cs="Tahoma"/>
          <w:b/>
          <w:bCs/>
          <w:color w:val="2E74B5" w:themeColor="accent1" w:themeShade="BF"/>
          <w:shd w:val="clear" w:color="auto" w:fill="FFFFFF"/>
        </w:rPr>
      </w:pPr>
    </w:p>
    <w:p w:rsidR="00E330A9" w:rsidRPr="00E330A9" w:rsidRDefault="00E330A9" w:rsidP="00E330A9">
      <w:pPr>
        <w:spacing w:after="200"/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</w:pPr>
      <w:r w:rsidRPr="00E330A9"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  <w:t xml:space="preserve">Marketing and HR Projects in LM Thapar School of Management </w:t>
      </w:r>
    </w:p>
    <w:p w:rsidR="00E330A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>Strategy and SWOT Analysis of Air India and Jet Airways.</w:t>
      </w:r>
    </w:p>
    <w:p w:rsidR="00E330A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 xml:space="preserve">Marketing Project on the Trends and Analysis of Chocolates in India. </w:t>
      </w:r>
    </w:p>
    <w:p w:rsidR="00E330A9" w:rsidRPr="00267938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>Strategy Project on the Trends and Analysis of E-Commerce Industries.</w:t>
      </w:r>
    </w:p>
    <w:p w:rsidR="00E330A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>Presentation on the Education Sector in India as a Services Marketing Project.</w:t>
      </w:r>
    </w:p>
    <w:p w:rsidR="00E330A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 w:rsidRPr="00267938">
        <w:rPr>
          <w:rFonts w:cs="Tahoma"/>
          <w:sz w:val="21"/>
          <w:szCs w:val="21"/>
          <w:lang w:val="en-GB"/>
        </w:rPr>
        <w:t>Presentation on CRM (Customer Relationship Management) and Consumer Behaviour.</w:t>
      </w:r>
    </w:p>
    <w:p w:rsidR="00E330A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>Project on CSR, Corporate Governance and Ethical Policy of ACC Limited and ITC Limited.</w:t>
      </w:r>
    </w:p>
    <w:p w:rsidR="00E330A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>Marketing Project on Walmart India, Best Price for Sales and Distribution Management and B2B Marketing.</w:t>
      </w:r>
    </w:p>
    <w:p w:rsidR="00E330A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 w:rsidRPr="006A213C">
        <w:rPr>
          <w:rFonts w:cs="Tahoma"/>
          <w:sz w:val="21"/>
          <w:szCs w:val="21"/>
          <w:lang w:val="en-GB"/>
        </w:rPr>
        <w:t>HR Project</w:t>
      </w:r>
      <w:r>
        <w:rPr>
          <w:rFonts w:cs="Tahoma"/>
          <w:sz w:val="21"/>
          <w:szCs w:val="21"/>
          <w:lang w:val="en-GB"/>
        </w:rPr>
        <w:t>s</w:t>
      </w:r>
      <w:r w:rsidRPr="006A213C">
        <w:rPr>
          <w:rFonts w:cs="Tahoma"/>
          <w:sz w:val="21"/>
          <w:szCs w:val="21"/>
          <w:lang w:val="en-GB"/>
        </w:rPr>
        <w:t xml:space="preserve"> of Essay</w:t>
      </w:r>
      <w:r>
        <w:rPr>
          <w:rFonts w:cs="Tahoma"/>
          <w:sz w:val="21"/>
          <w:szCs w:val="21"/>
          <w:lang w:val="en-GB"/>
        </w:rPr>
        <w:t>s</w:t>
      </w:r>
      <w:r w:rsidRPr="006A213C">
        <w:rPr>
          <w:rFonts w:cs="Tahoma"/>
          <w:sz w:val="21"/>
          <w:szCs w:val="21"/>
          <w:lang w:val="en-GB"/>
        </w:rPr>
        <w:t xml:space="preserve"> on Negotiation Strategies and Managing Across Cultures.</w:t>
      </w:r>
    </w:p>
    <w:p w:rsidR="00E330A9" w:rsidRPr="006A213C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>HR Project of Organization Change and Development (OCD) on System 4 Management.</w:t>
      </w:r>
    </w:p>
    <w:p w:rsidR="00E330A9" w:rsidRPr="00267938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 w:rsidRPr="006A213C">
        <w:rPr>
          <w:rFonts w:cs="Tahoma"/>
          <w:sz w:val="21"/>
          <w:szCs w:val="21"/>
          <w:lang w:val="en-GB"/>
        </w:rPr>
        <w:t>HR Projects on Strategic and International HRM (SIHRM), Performance Management System (PMS) and Labour Law.</w:t>
      </w:r>
    </w:p>
    <w:p w:rsidR="00E330A9" w:rsidRPr="00267938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 xml:space="preserve">Book </w:t>
      </w:r>
      <w:r w:rsidRPr="00267938">
        <w:rPr>
          <w:rFonts w:cs="Tahoma"/>
          <w:sz w:val="21"/>
          <w:szCs w:val="21"/>
          <w:lang w:val="en-GB"/>
        </w:rPr>
        <w:t>Pre</w:t>
      </w:r>
      <w:r>
        <w:rPr>
          <w:rFonts w:cs="Tahoma"/>
          <w:sz w:val="21"/>
          <w:szCs w:val="21"/>
          <w:lang w:val="en-GB"/>
        </w:rPr>
        <w:t>sentation of “</w:t>
      </w:r>
      <w:r w:rsidRPr="00267938">
        <w:rPr>
          <w:rFonts w:cs="Tahoma"/>
          <w:sz w:val="21"/>
          <w:szCs w:val="21"/>
          <w:lang w:val="en-GB"/>
        </w:rPr>
        <w:t xml:space="preserve">Recasting India - How Entrepreneurship is Revolutionizing the World’s Largest Democracy” </w:t>
      </w:r>
      <w:r>
        <w:rPr>
          <w:rFonts w:cs="Tahoma"/>
          <w:sz w:val="21"/>
          <w:szCs w:val="21"/>
          <w:lang w:val="en-GB"/>
        </w:rPr>
        <w:t xml:space="preserve">by </w:t>
      </w:r>
      <w:r w:rsidRPr="00267938">
        <w:rPr>
          <w:rFonts w:cs="Tahoma"/>
          <w:sz w:val="21"/>
          <w:szCs w:val="21"/>
          <w:lang w:val="en-GB"/>
        </w:rPr>
        <w:t>Hindol Sengupta as part of the Entrepreneurship Project.</w:t>
      </w:r>
    </w:p>
    <w:p w:rsidR="00E330A9" w:rsidRPr="00E330A9" w:rsidRDefault="00E330A9" w:rsidP="00E330A9">
      <w:pPr>
        <w:spacing w:after="200"/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</w:pPr>
      <w:r w:rsidRPr="00E330A9"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  <w:t>Advertising and Brand Management Projects in LM Thapar School of Management</w:t>
      </w:r>
    </w:p>
    <w:p w:rsidR="00E330A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 w:rsidRPr="00564D56">
        <w:rPr>
          <w:rFonts w:cs="Tahoma"/>
          <w:sz w:val="21"/>
          <w:szCs w:val="21"/>
          <w:lang w:val="en-GB"/>
        </w:rPr>
        <w:t>Brand Portfolio of Maggi India</w:t>
      </w:r>
      <w:r>
        <w:rPr>
          <w:rFonts w:cs="Tahoma"/>
          <w:sz w:val="21"/>
          <w:szCs w:val="21"/>
          <w:lang w:val="en-GB"/>
        </w:rPr>
        <w:t>.</w:t>
      </w:r>
    </w:p>
    <w:p w:rsidR="00E330A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>Essay on Advertising and Brand Management.</w:t>
      </w:r>
    </w:p>
    <w:p w:rsidR="00E330A9" w:rsidRPr="008D314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b/>
          <w:bCs/>
          <w:color w:val="2E74B5" w:themeColor="accent1" w:themeShade="BF"/>
          <w:sz w:val="22"/>
          <w:szCs w:val="22"/>
          <w:shd w:val="clear" w:color="auto" w:fill="FFFFFF"/>
        </w:rPr>
      </w:pPr>
      <w:r>
        <w:rPr>
          <w:rFonts w:cs="Tahoma"/>
          <w:sz w:val="21"/>
          <w:szCs w:val="21"/>
          <w:lang w:val="en-GB"/>
        </w:rPr>
        <w:t>Book Presentation of “Pandeymonium - Piyush Pandey on Advertising”.</w:t>
      </w:r>
    </w:p>
    <w:p w:rsidR="00E330A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>
        <w:rPr>
          <w:rFonts w:cs="Tahoma"/>
          <w:sz w:val="21"/>
          <w:szCs w:val="21"/>
          <w:lang w:val="en-GB"/>
        </w:rPr>
        <w:t>Virtual Scrap Book of Advertisements - 21 Doordarshan Television Advertisements of 80s and 90s.</w:t>
      </w:r>
    </w:p>
    <w:p w:rsidR="00E330A9" w:rsidRPr="00392545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b/>
          <w:bCs/>
          <w:color w:val="2E74B5" w:themeColor="accent1" w:themeShade="BF"/>
          <w:sz w:val="22"/>
          <w:szCs w:val="22"/>
          <w:shd w:val="clear" w:color="auto" w:fill="FFFFFF"/>
        </w:rPr>
      </w:pPr>
      <w:r>
        <w:rPr>
          <w:rFonts w:cs="Tahoma"/>
          <w:sz w:val="21"/>
          <w:szCs w:val="21"/>
          <w:lang w:val="en-GB"/>
        </w:rPr>
        <w:t>Advertisement Creative for a Product - ‘Chocolates’ with a write-up behind its conceptualization (Print).</w:t>
      </w:r>
    </w:p>
    <w:p w:rsidR="00E330A9" w:rsidRPr="003A244E" w:rsidRDefault="00E330A9" w:rsidP="00E330A9">
      <w:pPr>
        <w:spacing w:after="200"/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</w:pPr>
      <w:r w:rsidRPr="003A244E"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  <w:t>About</w:t>
      </w:r>
    </w:p>
    <w:p w:rsidR="00E330A9" w:rsidRPr="003A244E" w:rsidRDefault="00E330A9" w:rsidP="00E330A9">
      <w:pPr>
        <w:spacing w:after="200"/>
        <w:rPr>
          <w:rFonts w:ascii="Tahoma" w:hAnsi="Tahoma" w:cs="Tahoma"/>
          <w:sz w:val="21"/>
          <w:szCs w:val="21"/>
          <w:lang w:val="en-GB"/>
        </w:rPr>
      </w:pPr>
      <w:r w:rsidRPr="003A244E">
        <w:rPr>
          <w:rFonts w:ascii="Tahoma" w:hAnsi="Tahoma" w:cs="Tahoma"/>
          <w:sz w:val="21"/>
          <w:szCs w:val="21"/>
          <w:lang w:val="en-GB"/>
        </w:rPr>
        <w:t xml:space="preserve">Seeking a position with a growing company where I can maximize my knowledge, skills, abilities, experience and learnings </w:t>
      </w:r>
      <w:r w:rsidR="008925B0">
        <w:rPr>
          <w:rFonts w:ascii="Tahoma" w:hAnsi="Tahoma" w:cs="Tahoma"/>
          <w:sz w:val="21"/>
          <w:szCs w:val="21"/>
          <w:lang w:val="en-GB"/>
        </w:rPr>
        <w:t xml:space="preserve"> </w:t>
      </w:r>
      <w:r w:rsidRPr="003A244E">
        <w:rPr>
          <w:rFonts w:ascii="Tahoma" w:hAnsi="Tahoma" w:cs="Tahoma"/>
          <w:sz w:val="21"/>
          <w:szCs w:val="21"/>
          <w:lang w:val="en-GB"/>
        </w:rPr>
        <w:t>to achieve the company’s strategic business goals.</w:t>
      </w:r>
    </w:p>
    <w:p w:rsidR="00E330A9" w:rsidRPr="003A244E" w:rsidRDefault="00E330A9" w:rsidP="00E330A9">
      <w:pPr>
        <w:spacing w:after="200"/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</w:pPr>
      <w:r w:rsidRPr="003A244E">
        <w:rPr>
          <w:rFonts w:ascii="Tahoma" w:eastAsia="Times New Roman" w:hAnsi="Tahoma" w:cs="Tahoma"/>
          <w:b/>
          <w:bCs/>
          <w:color w:val="2E74B5" w:themeColor="accent1" w:themeShade="BF"/>
          <w:shd w:val="clear" w:color="auto" w:fill="FFFFFF"/>
          <w:lang w:val="en-US"/>
        </w:rPr>
        <w:t>Personal Details</w:t>
      </w:r>
    </w:p>
    <w:p w:rsidR="00E330A9" w:rsidRPr="003A244E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color w:val="000000" w:themeColor="text1"/>
          <w:sz w:val="21"/>
          <w:szCs w:val="21"/>
          <w:lang w:val="en-GB"/>
        </w:rPr>
      </w:pPr>
      <w:r w:rsidRPr="006B0906">
        <w:rPr>
          <w:rFonts w:cs="Tahoma"/>
          <w:b/>
          <w:color w:val="000000" w:themeColor="text1"/>
          <w:sz w:val="21"/>
          <w:szCs w:val="21"/>
          <w:lang w:val="en-GB"/>
        </w:rPr>
        <w:t>Date of Birth   -</w:t>
      </w:r>
      <w:r w:rsidRPr="006B0906">
        <w:rPr>
          <w:rFonts w:cs="Tahoma"/>
          <w:color w:val="000000" w:themeColor="text1"/>
          <w:sz w:val="21"/>
          <w:szCs w:val="21"/>
          <w:lang w:val="en-GB"/>
        </w:rPr>
        <w:t xml:space="preserve">  </w:t>
      </w:r>
      <w:r w:rsidRPr="003A244E">
        <w:rPr>
          <w:rFonts w:cs="Tahoma"/>
          <w:color w:val="000000" w:themeColor="text1"/>
          <w:sz w:val="21"/>
          <w:szCs w:val="21"/>
          <w:lang w:val="en-GB"/>
        </w:rPr>
        <w:t>30</w:t>
      </w:r>
      <w:r w:rsidRPr="003A244E">
        <w:rPr>
          <w:rFonts w:cs="Tahoma"/>
          <w:color w:val="000000" w:themeColor="text1"/>
          <w:sz w:val="21"/>
          <w:szCs w:val="21"/>
          <w:vertAlign w:val="superscript"/>
          <w:lang w:val="en-GB"/>
        </w:rPr>
        <w:t>th</w:t>
      </w:r>
      <w:r w:rsidRPr="003A244E">
        <w:rPr>
          <w:rFonts w:cs="Tahoma"/>
          <w:color w:val="000000" w:themeColor="text1"/>
          <w:sz w:val="21"/>
          <w:szCs w:val="21"/>
          <w:lang w:val="en-GB"/>
        </w:rPr>
        <w:t xml:space="preserve"> September 1984</w:t>
      </w:r>
    </w:p>
    <w:p w:rsidR="00E330A9" w:rsidRPr="003A244E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color w:val="000000" w:themeColor="text1"/>
          <w:sz w:val="21"/>
          <w:szCs w:val="21"/>
          <w:lang w:val="en-GB"/>
        </w:rPr>
      </w:pPr>
      <w:r w:rsidRPr="003A244E">
        <w:rPr>
          <w:rFonts w:cs="Tahoma"/>
          <w:b/>
          <w:color w:val="000000" w:themeColor="text1"/>
          <w:sz w:val="21"/>
          <w:szCs w:val="21"/>
          <w:lang w:val="en-GB"/>
        </w:rPr>
        <w:t xml:space="preserve">Gender             -  </w:t>
      </w:r>
      <w:r w:rsidRPr="003A244E">
        <w:rPr>
          <w:rFonts w:cs="Tahoma"/>
          <w:color w:val="000000" w:themeColor="text1"/>
          <w:sz w:val="21"/>
          <w:szCs w:val="21"/>
          <w:lang w:val="en-GB"/>
        </w:rPr>
        <w:t xml:space="preserve">Male </w:t>
      </w:r>
    </w:p>
    <w:p w:rsidR="00E330A9" w:rsidRPr="003A244E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color w:val="000000" w:themeColor="text1"/>
          <w:sz w:val="21"/>
          <w:szCs w:val="21"/>
          <w:lang w:val="en-GB"/>
        </w:rPr>
      </w:pPr>
      <w:r w:rsidRPr="003A244E">
        <w:rPr>
          <w:rFonts w:cs="Tahoma"/>
          <w:b/>
          <w:color w:val="000000" w:themeColor="text1"/>
          <w:sz w:val="21"/>
          <w:szCs w:val="21"/>
          <w:lang w:val="en-GB"/>
        </w:rPr>
        <w:t>Marital             -</w:t>
      </w:r>
      <w:r w:rsidRPr="003A244E">
        <w:rPr>
          <w:rFonts w:cs="Tahoma"/>
          <w:color w:val="000000" w:themeColor="text1"/>
          <w:sz w:val="21"/>
          <w:szCs w:val="21"/>
          <w:lang w:val="en-GB"/>
        </w:rPr>
        <w:t xml:space="preserve">  Single</w:t>
      </w:r>
    </w:p>
    <w:p w:rsidR="00E330A9" w:rsidRPr="003A244E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color w:val="000000" w:themeColor="text1"/>
          <w:sz w:val="21"/>
          <w:szCs w:val="21"/>
          <w:lang w:val="en-GB"/>
        </w:rPr>
      </w:pPr>
      <w:r w:rsidRPr="003A244E">
        <w:rPr>
          <w:rFonts w:cs="Tahoma"/>
          <w:b/>
          <w:color w:val="000000" w:themeColor="text1"/>
          <w:sz w:val="21"/>
          <w:szCs w:val="21"/>
          <w:lang w:val="en-GB"/>
        </w:rPr>
        <w:t>Languages       -</w:t>
      </w:r>
      <w:r w:rsidRPr="003A244E">
        <w:rPr>
          <w:rFonts w:cs="Tahoma"/>
          <w:color w:val="000000" w:themeColor="text1"/>
          <w:sz w:val="21"/>
          <w:szCs w:val="21"/>
          <w:lang w:val="en-GB"/>
        </w:rPr>
        <w:t xml:space="preserve">  English, Hindi </w:t>
      </w:r>
    </w:p>
    <w:p w:rsidR="00E330A9" w:rsidRDefault="00E330A9" w:rsidP="00E330A9">
      <w:pPr>
        <w:pStyle w:val="ListParagraph"/>
        <w:numPr>
          <w:ilvl w:val="0"/>
          <w:numId w:val="3"/>
        </w:numPr>
        <w:spacing w:after="200"/>
        <w:ind w:left="284" w:hanging="284"/>
        <w:rPr>
          <w:rFonts w:cs="Tahoma"/>
          <w:sz w:val="21"/>
          <w:szCs w:val="21"/>
          <w:lang w:val="en-GB"/>
        </w:rPr>
      </w:pPr>
      <w:r w:rsidRPr="003A244E">
        <w:rPr>
          <w:rFonts w:cs="Tahoma"/>
          <w:b/>
          <w:color w:val="000000" w:themeColor="text1"/>
          <w:sz w:val="21"/>
          <w:szCs w:val="21"/>
          <w:lang w:val="en-GB"/>
        </w:rPr>
        <w:t>Interests</w:t>
      </w:r>
      <w:r w:rsidRPr="003A244E">
        <w:rPr>
          <w:rFonts w:cs="Tahoma"/>
          <w:b/>
          <w:color w:val="7030A0"/>
          <w:sz w:val="21"/>
          <w:szCs w:val="21"/>
          <w:lang w:val="en-GB"/>
        </w:rPr>
        <w:t xml:space="preserve">          </w:t>
      </w:r>
      <w:r w:rsidRPr="003A244E">
        <w:rPr>
          <w:rFonts w:cs="Tahoma"/>
          <w:b/>
          <w:sz w:val="21"/>
          <w:szCs w:val="21"/>
          <w:lang w:val="en-GB"/>
        </w:rPr>
        <w:t>-</w:t>
      </w:r>
      <w:r w:rsidRPr="003A244E">
        <w:rPr>
          <w:rFonts w:cs="Tahoma"/>
          <w:sz w:val="21"/>
          <w:szCs w:val="21"/>
          <w:lang w:val="en-GB"/>
        </w:rPr>
        <w:t xml:space="preserve">  Reading, Quizzing, </w:t>
      </w:r>
      <w:r w:rsidR="007D567E">
        <w:rPr>
          <w:rFonts w:cs="Tahoma"/>
          <w:sz w:val="21"/>
          <w:szCs w:val="21"/>
          <w:lang w:val="en-GB"/>
        </w:rPr>
        <w:t xml:space="preserve">Debating, </w:t>
      </w:r>
      <w:r w:rsidR="00103C7F">
        <w:rPr>
          <w:rFonts w:cs="Tahoma"/>
          <w:sz w:val="21"/>
          <w:szCs w:val="21"/>
          <w:lang w:val="en-GB"/>
        </w:rPr>
        <w:t xml:space="preserve">Travelling, </w:t>
      </w:r>
      <w:r w:rsidRPr="003A244E">
        <w:rPr>
          <w:rFonts w:cs="Tahoma"/>
          <w:sz w:val="21"/>
          <w:szCs w:val="21"/>
          <w:lang w:val="en-GB"/>
        </w:rPr>
        <w:t>Music</w:t>
      </w:r>
    </w:p>
    <w:p w:rsidR="00A91A53" w:rsidRPr="003A244E" w:rsidRDefault="00A91A53" w:rsidP="00A91A53">
      <w:pPr>
        <w:pStyle w:val="ListParagraph"/>
        <w:spacing w:after="200"/>
        <w:ind w:left="284"/>
        <w:rPr>
          <w:rFonts w:cs="Tahoma"/>
          <w:sz w:val="21"/>
          <w:szCs w:val="21"/>
          <w:lang w:val="en-GB"/>
        </w:rPr>
      </w:pPr>
    </w:p>
    <w:p w:rsidR="00E330A9" w:rsidRPr="00E330A9" w:rsidRDefault="00E330A9" w:rsidP="00E330A9">
      <w:pPr>
        <w:spacing w:after="200"/>
        <w:rPr>
          <w:rFonts w:cs="Tahoma"/>
          <w:sz w:val="21"/>
          <w:szCs w:val="21"/>
          <w:lang w:val="en-GB"/>
        </w:rPr>
      </w:pPr>
    </w:p>
    <w:p w:rsidR="00E330A9" w:rsidRPr="00E330A9" w:rsidRDefault="00E330A9" w:rsidP="00E330A9">
      <w:pPr>
        <w:spacing w:after="200" w:line="276" w:lineRule="auto"/>
        <w:rPr>
          <w:rFonts w:cs="Tahoma"/>
          <w:b/>
          <w:bCs/>
          <w:color w:val="002060"/>
          <w:u w:val="single"/>
          <w:shd w:val="clear" w:color="auto" w:fill="FFFFFF"/>
        </w:rPr>
      </w:pPr>
    </w:p>
    <w:p w:rsidR="00E330A9" w:rsidRPr="00E330A9" w:rsidRDefault="00E330A9" w:rsidP="00E330A9">
      <w:pPr>
        <w:spacing w:after="200"/>
        <w:rPr>
          <w:rFonts w:cs="Tahoma"/>
          <w:color w:val="002060"/>
          <w:u w:val="single"/>
        </w:rPr>
      </w:pPr>
    </w:p>
    <w:p w:rsidR="00E330A9" w:rsidRPr="00E330A9" w:rsidRDefault="00E330A9" w:rsidP="00E330A9">
      <w:pPr>
        <w:pStyle w:val="BodyText"/>
        <w:spacing w:after="0"/>
        <w:rPr>
          <w:rFonts w:ascii="Tahoma" w:hAnsi="Tahoma" w:cs="Tahoma"/>
          <w:sz w:val="21"/>
          <w:szCs w:val="21"/>
          <w:lang w:val="en-GB"/>
        </w:rPr>
      </w:pPr>
    </w:p>
    <w:p w:rsidR="001A2E92" w:rsidRDefault="008C35A7"/>
    <w:sectPr w:rsidR="001A2E92" w:rsidSect="0025677C">
      <w:pgSz w:w="11906" w:h="16838"/>
      <w:pgMar w:top="0" w:right="0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7C4B"/>
    <w:multiLevelType w:val="hybridMultilevel"/>
    <w:tmpl w:val="62EC94AE"/>
    <w:lvl w:ilvl="0" w:tplc="6AE0A0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1017"/>
    <w:multiLevelType w:val="hybridMultilevel"/>
    <w:tmpl w:val="E7D097FE"/>
    <w:lvl w:ilvl="0" w:tplc="75A01E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448EA"/>
    <w:multiLevelType w:val="hybridMultilevel"/>
    <w:tmpl w:val="7BDE9A9E"/>
    <w:lvl w:ilvl="0" w:tplc="29505D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46107"/>
    <w:multiLevelType w:val="hybridMultilevel"/>
    <w:tmpl w:val="7EA037F4"/>
    <w:lvl w:ilvl="0" w:tplc="DF2C33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9B"/>
    <w:rsid w:val="00002360"/>
    <w:rsid w:val="000A4BFC"/>
    <w:rsid w:val="000A6044"/>
    <w:rsid w:val="000B6216"/>
    <w:rsid w:val="000E7B70"/>
    <w:rsid w:val="00103C7F"/>
    <w:rsid w:val="00110CF7"/>
    <w:rsid w:val="0017148C"/>
    <w:rsid w:val="001A65D2"/>
    <w:rsid w:val="00214371"/>
    <w:rsid w:val="00243E1A"/>
    <w:rsid w:val="00251E32"/>
    <w:rsid w:val="0025677C"/>
    <w:rsid w:val="002866A5"/>
    <w:rsid w:val="00316436"/>
    <w:rsid w:val="00366894"/>
    <w:rsid w:val="003946BE"/>
    <w:rsid w:val="003A244E"/>
    <w:rsid w:val="003C0B45"/>
    <w:rsid w:val="0040787D"/>
    <w:rsid w:val="004413EF"/>
    <w:rsid w:val="00447604"/>
    <w:rsid w:val="00472FFE"/>
    <w:rsid w:val="00482EF5"/>
    <w:rsid w:val="004D7DD8"/>
    <w:rsid w:val="004E60CC"/>
    <w:rsid w:val="00525350"/>
    <w:rsid w:val="00527340"/>
    <w:rsid w:val="00581EF1"/>
    <w:rsid w:val="005962A6"/>
    <w:rsid w:val="005A6F2E"/>
    <w:rsid w:val="005B0583"/>
    <w:rsid w:val="005E3E76"/>
    <w:rsid w:val="00637F66"/>
    <w:rsid w:val="00660E33"/>
    <w:rsid w:val="00667683"/>
    <w:rsid w:val="0067580E"/>
    <w:rsid w:val="00685BB9"/>
    <w:rsid w:val="00694608"/>
    <w:rsid w:val="006E6DF7"/>
    <w:rsid w:val="007218E2"/>
    <w:rsid w:val="00736F9B"/>
    <w:rsid w:val="0075431C"/>
    <w:rsid w:val="0077533F"/>
    <w:rsid w:val="007D327E"/>
    <w:rsid w:val="007D567E"/>
    <w:rsid w:val="007D680B"/>
    <w:rsid w:val="007E0783"/>
    <w:rsid w:val="00812CD6"/>
    <w:rsid w:val="00816301"/>
    <w:rsid w:val="00827E36"/>
    <w:rsid w:val="008925B0"/>
    <w:rsid w:val="008B448F"/>
    <w:rsid w:val="008B6332"/>
    <w:rsid w:val="008C35A7"/>
    <w:rsid w:val="008E5059"/>
    <w:rsid w:val="008E5CB1"/>
    <w:rsid w:val="009069A0"/>
    <w:rsid w:val="00935FAC"/>
    <w:rsid w:val="00981F70"/>
    <w:rsid w:val="009869E2"/>
    <w:rsid w:val="009905E6"/>
    <w:rsid w:val="00996172"/>
    <w:rsid w:val="009A0E58"/>
    <w:rsid w:val="009D3160"/>
    <w:rsid w:val="00A05598"/>
    <w:rsid w:val="00A108B9"/>
    <w:rsid w:val="00A46713"/>
    <w:rsid w:val="00A90750"/>
    <w:rsid w:val="00A91A53"/>
    <w:rsid w:val="00AB2EA0"/>
    <w:rsid w:val="00AB7E5A"/>
    <w:rsid w:val="00AC0E9B"/>
    <w:rsid w:val="00AC2069"/>
    <w:rsid w:val="00AD6BAE"/>
    <w:rsid w:val="00AF2E7B"/>
    <w:rsid w:val="00B3140A"/>
    <w:rsid w:val="00B45111"/>
    <w:rsid w:val="00B453D3"/>
    <w:rsid w:val="00B84F12"/>
    <w:rsid w:val="00BA2A2F"/>
    <w:rsid w:val="00BE62C2"/>
    <w:rsid w:val="00C20A39"/>
    <w:rsid w:val="00C806A1"/>
    <w:rsid w:val="00CA006F"/>
    <w:rsid w:val="00CC3FCC"/>
    <w:rsid w:val="00CD4D74"/>
    <w:rsid w:val="00CE494A"/>
    <w:rsid w:val="00D702BA"/>
    <w:rsid w:val="00D7103C"/>
    <w:rsid w:val="00D819AF"/>
    <w:rsid w:val="00D85608"/>
    <w:rsid w:val="00D90904"/>
    <w:rsid w:val="00DA7A00"/>
    <w:rsid w:val="00E330A9"/>
    <w:rsid w:val="00E5636D"/>
    <w:rsid w:val="00E75982"/>
    <w:rsid w:val="00F04C65"/>
    <w:rsid w:val="00F10066"/>
    <w:rsid w:val="00F6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A032D-2F6C-4E93-969C-E66FDFB8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2E7B"/>
    <w:pPr>
      <w:spacing w:after="120" w:line="240" w:lineRule="auto"/>
    </w:pPr>
    <w:rPr>
      <w:rFonts w:ascii="Book Antiqua" w:eastAsia="Times New Roman" w:hAnsi="Book Antiqua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F2E7B"/>
    <w:rPr>
      <w:rFonts w:ascii="Book Antiqua" w:eastAsia="Times New Roman" w:hAnsi="Book Antiqua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1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0A9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bhit.tripathi8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429</cp:revision>
  <dcterms:created xsi:type="dcterms:W3CDTF">2020-07-06T14:12:00Z</dcterms:created>
  <dcterms:modified xsi:type="dcterms:W3CDTF">2020-07-24T16:54:00Z</dcterms:modified>
</cp:coreProperties>
</file>