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59" w:after="0" w:line="240"/>
        <w:ind w:right="0" w:left="3027" w:firstLine="0"/>
        <w:jc w:val="left"/>
        <w:rPr>
          <w:rFonts w:ascii="Calibri" w:hAnsi="Calibri" w:cs="Calibri" w:eastAsia="Calibri"/>
          <w:color w:val="auto"/>
          <w:spacing w:val="0"/>
          <w:position w:val="0"/>
          <w:sz w:val="22"/>
          <w:shd w:fill="auto" w:val="clear"/>
        </w:rPr>
      </w:pPr>
      <w:r>
        <w:object w:dxaOrig="2044" w:dyaOrig="1538">
          <v:rect xmlns:o="urn:schemas-microsoft-com:office:office" xmlns:v="urn:schemas-microsoft-com:vml" id="rectole0000000000" style="width:102.200000pt;height:76.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59" w:after="0" w:line="240"/>
        <w:ind w:right="0" w:left="3027" w:firstLine="0"/>
        <w:jc w:val="left"/>
        <w:rPr>
          <w:rFonts w:ascii="Arial" w:hAnsi="Arial" w:cs="Arial" w:eastAsia="Arial"/>
          <w:color w:val="auto"/>
          <w:spacing w:val="0"/>
          <w:position w:val="0"/>
          <w:sz w:val="81"/>
          <w:shd w:fill="auto" w:val="clear"/>
        </w:rPr>
      </w:pPr>
      <w:r>
        <w:rPr>
          <w:rFonts w:ascii="Arial" w:hAnsi="Arial" w:cs="Arial" w:eastAsia="Arial"/>
          <w:color w:val="111111"/>
          <w:spacing w:val="0"/>
          <w:position w:val="0"/>
          <w:sz w:val="81"/>
          <w:shd w:fill="auto" w:val="clear"/>
        </w:rPr>
        <w:t xml:space="preserve">Pankaj Kumar</w:t>
      </w:r>
    </w:p>
    <w:p>
      <w:pPr>
        <w:spacing w:before="0" w:after="0" w:line="240"/>
        <w:ind w:right="0" w:left="0" w:firstLine="0"/>
        <w:jc w:val="left"/>
        <w:rPr>
          <w:rFonts w:ascii="Arial" w:hAnsi="Arial" w:cs="Arial" w:eastAsia="Arial"/>
          <w:color w:val="auto"/>
          <w:spacing w:val="0"/>
          <w:position w:val="0"/>
          <w:sz w:val="20"/>
          <w:shd w:fill="auto" w:val="clear"/>
        </w:rPr>
      </w:pPr>
    </w:p>
    <w:p>
      <w:pPr>
        <w:spacing w:before="93" w:after="0" w:line="240"/>
        <w:ind w:right="38" w:left="0" w:firstLine="0"/>
        <w:jc w:val="right"/>
        <w:rPr>
          <w:rFonts w:ascii="Arial" w:hAnsi="Arial" w:cs="Arial" w:eastAsia="Arial"/>
          <w:color w:val="auto"/>
          <w:spacing w:val="0"/>
          <w:position w:val="0"/>
          <w:sz w:val="20"/>
          <w:shd w:fill="auto" w:val="clear"/>
        </w:rPr>
      </w:pPr>
    </w:p>
    <w:p>
      <w:pPr>
        <w:spacing w:before="93" w:after="0" w:line="240"/>
        <w:ind w:right="38"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93"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Email:- </w:t>
      </w:r>
      <w:hyperlink xmlns:r="http://schemas.openxmlformats.org/officeDocument/2006/relationships" r:id="docRId2">
        <w:r>
          <w:rPr>
            <w:rFonts w:ascii="Arial" w:hAnsi="Arial" w:cs="Arial" w:eastAsia="Arial"/>
            <w:color w:val="212121"/>
            <w:spacing w:val="0"/>
            <w:position w:val="0"/>
            <w:sz w:val="20"/>
            <w:u w:val="single"/>
            <w:shd w:fill="auto" w:val="clear"/>
          </w:rPr>
          <w:t xml:space="preserve">pankajbamrara639@gmail.com</w:t>
        </w:r>
      </w:hyperlink>
      <w:r>
        <w:rPr>
          <w:rFonts w:ascii="Arial" w:hAnsi="Arial" w:cs="Arial" w:eastAsia="Arial"/>
          <w:color w:val="auto"/>
          <w:spacing w:val="0"/>
          <w:position w:val="0"/>
          <w:sz w:val="20"/>
          <w:shd w:fill="auto" w:val="clear"/>
        </w:rPr>
        <w:t xml:space="preserve"> </w:t>
      </w:r>
    </w:p>
    <w:p>
      <w:pPr>
        <w:spacing w:before="93" w:after="0" w:line="288"/>
        <w:ind w:right="56" w:left="11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Linkedin Profile:- </w:t>
      </w:r>
      <w:hyperlink xmlns:r="http://schemas.openxmlformats.org/officeDocument/2006/relationships" r:id="docRId3">
        <w:r>
          <w:rPr>
            <w:rFonts w:ascii="Arial" w:hAnsi="Arial" w:cs="Arial" w:eastAsia="Arial"/>
            <w:color w:val="212121"/>
            <w:spacing w:val="0"/>
            <w:position w:val="0"/>
            <w:sz w:val="20"/>
            <w:u w:val="single"/>
            <w:shd w:fill="auto" w:val="clear"/>
          </w:rPr>
          <w:t xml:space="preserve">https://www.linkedin.com/in/pankaj</w:t>
        </w:r>
        <w:r>
          <w:rPr>
            <w:rFonts w:ascii="Arial" w:hAnsi="Arial" w:cs="Arial" w:eastAsia="Arial"/>
            <w:vanish/>
            <w:color w:val="212121"/>
            <w:spacing w:val="0"/>
            <w:position w:val="0"/>
            <w:sz w:val="20"/>
            <w:u w:val="single"/>
            <w:shd w:fill="auto" w:val="clear"/>
          </w:rPr>
          <w:t xml:space="preserve">HYPERLINK "https://www.linkedin.com/in/pankaj-kumar-6884b252/"</w:t>
        </w:r>
        <w:r>
          <w:rPr>
            <w:rFonts w:ascii="Arial" w:hAnsi="Arial" w:cs="Arial" w:eastAsia="Arial"/>
            <w:color w:val="212121"/>
            <w:spacing w:val="0"/>
            <w:position w:val="0"/>
            <w:sz w:val="20"/>
            <w:u w:val="single"/>
            <w:shd w:fill="auto" w:val="clear"/>
          </w:rPr>
          <w:t xml:space="preserve">- </w:t>
        </w:r>
        <w:r>
          <w:rPr>
            <w:rFonts w:ascii="Arial" w:hAnsi="Arial" w:cs="Arial" w:eastAsia="Arial"/>
            <w:vanish/>
            <w:color w:val="212121"/>
            <w:spacing w:val="0"/>
            <w:position w:val="0"/>
            <w:sz w:val="20"/>
            <w:u w:val="single"/>
            <w:shd w:fill="auto" w:val="clear"/>
          </w:rPr>
          <w:t xml:space="preserve">HYPERLINK "https://www.linkedin.com/in/pankaj-kumar-6884b252/"</w:t>
        </w:r>
        <w:r>
          <w:rPr>
            <w:rFonts w:ascii="Arial" w:hAnsi="Arial" w:cs="Arial" w:eastAsia="Arial"/>
            <w:color w:val="212121"/>
            <w:spacing w:val="0"/>
            <w:position w:val="0"/>
            <w:sz w:val="20"/>
            <w:u w:val="single"/>
            <w:shd w:fill="auto" w:val="clear"/>
          </w:rPr>
          <w:t xml:space="preserve">kumar-6884b252/</w:t>
        </w:r>
      </w:hyperlink>
    </w:p>
    <w:p>
      <w:pPr>
        <w:spacing w:before="0" w:after="0" w:line="240"/>
        <w:ind w:right="38" w:left="0" w:firstLine="0"/>
        <w:jc w:val="right"/>
        <w:rPr>
          <w:rFonts w:ascii="Arial" w:hAnsi="Arial" w:cs="Arial" w:eastAsia="Arial"/>
          <w:color w:val="212121"/>
          <w:spacing w:val="0"/>
          <w:position w:val="0"/>
          <w:sz w:val="20"/>
          <w:shd w:fill="auto" w:val="clear"/>
        </w:rPr>
      </w:pPr>
    </w:p>
    <w:p>
      <w:pPr>
        <w:spacing w:before="0" w:after="0" w:line="240"/>
        <w:ind w:right="38" w:left="0" w:firstLine="0"/>
        <w:jc w:val="right"/>
        <w:rPr>
          <w:rFonts w:ascii="Arial" w:hAnsi="Arial" w:cs="Arial" w:eastAsia="Arial"/>
          <w:color w:val="auto"/>
          <w:spacing w:val="0"/>
          <w:position w:val="0"/>
          <w:sz w:val="20"/>
          <w:shd w:fill="auto" w:val="clear"/>
        </w:rPr>
      </w:pPr>
    </w:p>
    <w:p>
      <w:pPr>
        <w:spacing w:before="0" w:after="0" w:line="240"/>
        <w:ind w:right="38"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Mobile:-+919818504516</w:t>
      </w:r>
    </w:p>
    <w:p>
      <w:pPr>
        <w:spacing w:before="0"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Address:</w:t>
      </w:r>
    </w:p>
    <w:p>
      <w:pPr>
        <w:spacing w:before="0"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88"/>
        <w:ind w:right="1111"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F-3, Type III , Tower No.22</w:t>
      </w:r>
    </w:p>
    <w:p>
      <w:pPr>
        <w:spacing w:before="0" w:after="0" w:line="288"/>
        <w:ind w:right="1111"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East Kidwai Nagar Delhi 110023</w:t>
      </w:r>
    </w:p>
    <w:p>
      <w:pPr>
        <w:spacing w:before="0" w:after="0" w:line="288"/>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6" w:after="0" w:line="240"/>
        <w:ind w:right="0" w:left="0" w:firstLine="0"/>
        <w:jc w:val="left"/>
        <w:rPr>
          <w:rFonts w:ascii="Arial" w:hAnsi="Arial" w:cs="Arial" w:eastAsia="Arial"/>
          <w:color w:val="auto"/>
          <w:spacing w:val="0"/>
          <w:position w:val="0"/>
          <w:sz w:val="23"/>
          <w:shd w:fill="auto" w:val="clear"/>
        </w:rPr>
      </w:pPr>
    </w:p>
    <w:p>
      <w:pPr>
        <w:tabs>
          <w:tab w:val="left" w:pos="10861" w:leader="none"/>
        </w:tabs>
        <w:spacing w:before="93"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Objective</w:t>
        <w:tab/>
      </w:r>
    </w:p>
    <w:p>
      <w:pPr>
        <w:spacing w:before="249" w:after="0" w:line="288"/>
        <w:ind w:right="261" w:left="110" w:firstLine="0"/>
        <w:jc w:val="both"/>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Overall</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11</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years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extensive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experience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in</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Operational</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Process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Compliance.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Flexibility</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learn</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quick</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pick</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new ideas has always helped me to continuously improve not only my professional skills but also interpersonal skills. My previous extensive work experience in various fields like; Banking Sector, Insurance Sector, Information Technology, Manufacturing Organization and working for Education Industry has enabled me to effectively use my skills and ability. Recent experience with Education Industry where i am taking care of Branch Operation Management and Compliance, Audit and ensure to adherence the SOP's as per the Metrics and timely delivered the process as per the SLA received from the Head</w:t>
      </w:r>
      <w:r>
        <w:rPr>
          <w:rFonts w:ascii="Arial" w:hAnsi="Arial" w:cs="Arial" w:eastAsia="Arial"/>
          <w:color w:val="212121"/>
          <w:spacing w:val="-4"/>
          <w:position w:val="0"/>
          <w:sz w:val="20"/>
          <w:shd w:fill="auto" w:val="clear"/>
        </w:rPr>
        <w:t xml:space="preserve"> </w:t>
      </w:r>
      <w:r>
        <w:rPr>
          <w:rFonts w:ascii="Arial" w:hAnsi="Arial" w:cs="Arial" w:eastAsia="Arial"/>
          <w:color w:val="212121"/>
          <w:spacing w:val="0"/>
          <w:position w:val="0"/>
          <w:sz w:val="20"/>
          <w:shd w:fill="auto" w:val="clear"/>
        </w:rPr>
        <w:t xml:space="preserve">Office.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10861" w:leader="none"/>
        </w:tabs>
        <w:spacing w:before="0"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Work</w:t>
      </w:r>
      <w:r>
        <w:rPr>
          <w:rFonts w:ascii="Arial" w:hAnsi="Arial" w:cs="Arial" w:eastAsia="Arial"/>
          <w:color w:val="212121"/>
          <w:spacing w:val="42"/>
          <w:position w:val="0"/>
          <w:sz w:val="39"/>
          <w:u w:val="single"/>
          <w:shd w:fill="auto" w:val="clear"/>
        </w:rPr>
        <w:t xml:space="preserve"> </w:t>
      </w:r>
      <w:r>
        <w:rPr>
          <w:rFonts w:ascii="Arial" w:hAnsi="Arial" w:cs="Arial" w:eastAsia="Arial"/>
          <w:color w:val="212121"/>
          <w:spacing w:val="0"/>
          <w:position w:val="0"/>
          <w:sz w:val="39"/>
          <w:u w:val="single"/>
          <w:shd w:fill="auto" w:val="clear"/>
        </w:rPr>
        <w:t xml:space="preserve">experience</w:t>
        <w:tab/>
      </w:r>
    </w:p>
    <w:p>
      <w:pPr>
        <w:tabs>
          <w:tab w:val="left" w:pos="8051" w:leader="none"/>
        </w:tabs>
        <w:spacing w:before="214" w:after="0" w:line="240"/>
        <w:ind w:right="0" w:left="110" w:firstLine="0"/>
        <w:jc w:val="left"/>
        <w:rPr>
          <w:rFonts w:ascii="Arial" w:hAnsi="Arial" w:cs="Arial" w:eastAsia="Arial"/>
          <w:color w:val="212121"/>
          <w:spacing w:val="0"/>
          <w:position w:val="0"/>
          <w:sz w:val="27"/>
          <w:shd w:fill="auto" w:val="clear"/>
        </w:rPr>
      </w:pPr>
      <w:r>
        <w:rPr>
          <w:rFonts w:ascii="Arial" w:hAnsi="Arial" w:cs="Arial" w:eastAsia="Arial"/>
          <w:color w:val="212121"/>
          <w:spacing w:val="0"/>
          <w:position w:val="0"/>
          <w:sz w:val="27"/>
          <w:shd w:fill="auto" w:val="clear"/>
        </w:rPr>
        <w:t xml:space="preserve">Aakash Education</w:t>
      </w:r>
      <w:r>
        <w:rPr>
          <w:rFonts w:ascii="Arial" w:hAnsi="Arial" w:cs="Arial" w:eastAsia="Arial"/>
          <w:color w:val="212121"/>
          <w:spacing w:val="20"/>
          <w:position w:val="0"/>
          <w:sz w:val="27"/>
          <w:shd w:fill="auto" w:val="clear"/>
        </w:rPr>
        <w:t xml:space="preserve"> </w:t>
      </w:r>
      <w:r>
        <w:rPr>
          <w:rFonts w:ascii="Arial" w:hAnsi="Arial" w:cs="Arial" w:eastAsia="Arial"/>
          <w:color w:val="212121"/>
          <w:spacing w:val="0"/>
          <w:position w:val="0"/>
          <w:sz w:val="27"/>
          <w:shd w:fill="auto" w:val="clear"/>
        </w:rPr>
        <w:t xml:space="preserve">Service</w:t>
      </w:r>
      <w:r>
        <w:rPr>
          <w:rFonts w:ascii="Arial" w:hAnsi="Arial" w:cs="Arial" w:eastAsia="Arial"/>
          <w:color w:val="212121"/>
          <w:spacing w:val="10"/>
          <w:position w:val="0"/>
          <w:sz w:val="27"/>
          <w:shd w:fill="auto" w:val="clear"/>
        </w:rPr>
        <w:t xml:space="preserve"> </w:t>
      </w:r>
      <w:r>
        <w:rPr>
          <w:rFonts w:ascii="Arial" w:hAnsi="Arial" w:cs="Arial" w:eastAsia="Arial"/>
          <w:color w:val="212121"/>
          <w:spacing w:val="0"/>
          <w:position w:val="0"/>
          <w:sz w:val="27"/>
          <w:shd w:fill="auto" w:val="clear"/>
        </w:rPr>
        <w:t xml:space="preserve">Ltd</w:t>
      </w:r>
    </w:p>
    <w:p>
      <w:pPr>
        <w:tabs>
          <w:tab w:val="left" w:pos="8051" w:leader="none"/>
        </w:tabs>
        <w:spacing w:before="214" w:after="0" w:line="240"/>
        <w:ind w:right="0" w:left="110" w:firstLine="0"/>
        <w:jc w:val="left"/>
        <w:rPr>
          <w:rFonts w:ascii="Arial" w:hAnsi="Arial" w:cs="Arial" w:eastAsia="Arial"/>
          <w:color w:val="auto"/>
          <w:spacing w:val="0"/>
          <w:position w:val="0"/>
          <w:sz w:val="27"/>
          <w:shd w:fill="auto" w:val="clear"/>
        </w:rPr>
      </w:pPr>
      <w:r>
        <w:rPr>
          <w:rFonts w:ascii="Arial" w:hAnsi="Arial" w:cs="Arial" w:eastAsia="Arial"/>
          <w:color w:val="212121"/>
          <w:spacing w:val="0"/>
          <w:position w:val="0"/>
          <w:sz w:val="27"/>
          <w:shd w:fill="auto" w:val="clear"/>
        </w:rPr>
        <w:t xml:space="preserve">May 2018 — Aug</w:t>
      </w:r>
      <w:r>
        <w:rPr>
          <w:rFonts w:ascii="Arial" w:hAnsi="Arial" w:cs="Arial" w:eastAsia="Arial"/>
          <w:color w:val="212121"/>
          <w:spacing w:val="27"/>
          <w:position w:val="0"/>
          <w:sz w:val="27"/>
          <w:shd w:fill="auto" w:val="clear"/>
        </w:rPr>
        <w:t xml:space="preserve"> </w:t>
      </w:r>
      <w:r>
        <w:rPr>
          <w:rFonts w:ascii="Arial" w:hAnsi="Arial" w:cs="Arial" w:eastAsia="Arial"/>
          <w:color w:val="212121"/>
          <w:spacing w:val="0"/>
          <w:position w:val="0"/>
          <w:sz w:val="27"/>
          <w:shd w:fill="auto" w:val="clear"/>
        </w:rPr>
        <w:t xml:space="preserve">2019</w:t>
      </w:r>
    </w:p>
    <w:p>
      <w:pPr>
        <w:spacing w:before="82" w:after="0" w:line="240"/>
        <w:ind w:right="0" w:left="110" w:firstLine="0"/>
        <w:jc w:val="left"/>
        <w:rPr>
          <w:rFonts w:ascii="Arial" w:hAnsi="Arial" w:cs="Arial" w:eastAsia="Arial"/>
          <w:color w:val="auto"/>
          <w:spacing w:val="0"/>
          <w:position w:val="0"/>
          <w:sz w:val="21"/>
          <w:shd w:fill="auto" w:val="clear"/>
        </w:rPr>
      </w:pPr>
      <w:r>
        <w:rPr>
          <w:rFonts w:ascii="Arial" w:hAnsi="Arial" w:cs="Arial" w:eastAsia="Arial"/>
          <w:color w:val="212121"/>
          <w:spacing w:val="0"/>
          <w:position w:val="0"/>
          <w:sz w:val="21"/>
          <w:shd w:fill="auto" w:val="clear"/>
        </w:rPr>
        <w:t xml:space="preserve">Deputy Manager Operation</w:t>
      </w:r>
    </w:p>
    <w:p>
      <w:pPr>
        <w:spacing w:before="7" w:after="0" w:line="240"/>
        <w:ind w:right="0" w:left="0" w:firstLine="0"/>
        <w:jc w:val="left"/>
        <w:rPr>
          <w:rFonts w:ascii="Arial" w:hAnsi="Arial" w:cs="Arial" w:eastAsia="Arial"/>
          <w:color w:val="auto"/>
          <w:spacing w:val="0"/>
          <w:position w:val="0"/>
          <w:sz w:val="11"/>
          <w:shd w:fill="auto" w:val="clear"/>
        </w:rPr>
      </w:pPr>
    </w:p>
    <w:p>
      <w:pPr>
        <w:spacing w:before="93"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Effectively manage performance and develop strong leadership team .</w:t>
      </w:r>
    </w:p>
    <w:p>
      <w:pPr>
        <w:spacing w:before="45"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Act</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escalation</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point</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for</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sensitive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students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issues,</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working</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resolve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in</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a</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timely</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providing</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a</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satisfactory response to the</w:t>
      </w:r>
      <w:r>
        <w:rPr>
          <w:rFonts w:ascii="Arial" w:hAnsi="Arial" w:cs="Arial" w:eastAsia="Arial"/>
          <w:color w:val="212121"/>
          <w:spacing w:val="-4"/>
          <w:position w:val="0"/>
          <w:sz w:val="20"/>
          <w:shd w:fill="auto" w:val="clear"/>
        </w:rPr>
        <w:t xml:space="preserve"> </w:t>
      </w:r>
      <w:r>
        <w:rPr>
          <w:rFonts w:ascii="Arial" w:hAnsi="Arial" w:cs="Arial" w:eastAsia="Arial"/>
          <w:color w:val="212121"/>
          <w:spacing w:val="0"/>
          <w:position w:val="0"/>
          <w:sz w:val="20"/>
          <w:shd w:fill="auto" w:val="clear"/>
        </w:rPr>
        <w:t xml:space="preserve">Parents.</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Review and manage metrics to identify trends and areas for improvement.</w:t>
      </w:r>
    </w:p>
    <w:p>
      <w:pPr>
        <w:spacing w:before="44" w:after="0" w:line="288"/>
        <w:ind w:right="261"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Taking</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care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Branch</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Compliance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Audit</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make</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sure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all</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process</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adherence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per</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policies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timelines and ensure that follow the process and SOP’s as per the</w:t>
      </w:r>
      <w:r>
        <w:rPr>
          <w:rFonts w:ascii="Arial" w:hAnsi="Arial" w:cs="Arial" w:eastAsia="Arial"/>
          <w:color w:val="212121"/>
          <w:spacing w:val="-20"/>
          <w:position w:val="0"/>
          <w:sz w:val="20"/>
          <w:shd w:fill="auto" w:val="clear"/>
        </w:rPr>
        <w:t xml:space="preserve"> </w:t>
      </w:r>
      <w:r>
        <w:rPr>
          <w:rFonts w:ascii="Arial" w:hAnsi="Arial" w:cs="Arial" w:eastAsia="Arial"/>
          <w:color w:val="212121"/>
          <w:spacing w:val="0"/>
          <w:position w:val="0"/>
          <w:sz w:val="20"/>
          <w:shd w:fill="auto" w:val="clear"/>
        </w:rPr>
        <w:t xml:space="preserve">SLA.</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Review and manage metrics to identify trends and areas for improvement.</w:t>
      </w:r>
    </w:p>
    <w:p>
      <w:pPr>
        <w:spacing w:before="45" w:after="0" w:line="288"/>
        <w:ind w:right="1277"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Investigate opportunities to reduce costs, provide automation, and analyze fluctuations in key metrics. Ensure timely and concise communication with key business partners and senior management Results oriented - execute tasks and initiatives effectively and efficiently</w:t>
      </w:r>
    </w:p>
    <w:p>
      <w:pPr>
        <w:spacing w:before="0"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Manage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Operational</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Risk</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within</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team;</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assess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risks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ensure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adequate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detective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preventative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controls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are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in place to mitigate</w:t>
      </w:r>
      <w:r>
        <w:rPr>
          <w:rFonts w:ascii="Arial" w:hAnsi="Arial" w:cs="Arial" w:eastAsia="Arial"/>
          <w:color w:val="212121"/>
          <w:spacing w:val="-4"/>
          <w:position w:val="0"/>
          <w:sz w:val="20"/>
          <w:shd w:fill="auto" w:val="clear"/>
        </w:rPr>
        <w:t xml:space="preserve"> </w:t>
      </w:r>
      <w:r>
        <w:rPr>
          <w:rFonts w:ascii="Arial" w:hAnsi="Arial" w:cs="Arial" w:eastAsia="Arial"/>
          <w:color w:val="212121"/>
          <w:spacing w:val="0"/>
          <w:position w:val="0"/>
          <w:sz w:val="20"/>
          <w:shd w:fill="auto" w:val="clear"/>
        </w:rPr>
        <w:t xml:space="preserve">risk</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Assists Branch Managers with Talent Management related activities</w:t>
      </w:r>
    </w:p>
    <w:p>
      <w:pPr>
        <w:spacing w:before="42"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Performs other duties and responsibilities to assigned to Admin, Account and EDP Staff.</w:t>
      </w:r>
    </w:p>
    <w:p>
      <w:pPr>
        <w:spacing w:before="45"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Develops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formal</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Performance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Plans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for</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all</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personnel;</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implements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review</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process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enhance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performance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against plan</w:t>
      </w:r>
    </w:p>
    <w:p>
      <w:pPr>
        <w:spacing w:before="0"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Provide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training</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coaching</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front-line</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staff</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on</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operation</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aspects</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ensure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they</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work</w:t>
      </w:r>
      <w:r>
        <w:rPr>
          <w:rFonts w:ascii="Arial" w:hAnsi="Arial" w:cs="Arial" w:eastAsia="Arial"/>
          <w:color w:val="212121"/>
          <w:spacing w:val="-7"/>
          <w:position w:val="0"/>
          <w:sz w:val="20"/>
          <w:shd w:fill="auto" w:val="clear"/>
        </w:rPr>
        <w:t xml:space="preserve"> </w:t>
      </w:r>
      <w:r>
        <w:rPr>
          <w:rFonts w:ascii="Arial" w:hAnsi="Arial" w:cs="Arial" w:eastAsia="Arial"/>
          <w:color w:val="212121"/>
          <w:spacing w:val="0"/>
          <w:position w:val="0"/>
          <w:sz w:val="20"/>
          <w:shd w:fill="auto" w:val="clear"/>
        </w:rPr>
        <w:t xml:space="preserve">in</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accordance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to the established procedure and</w:t>
      </w:r>
      <w:r>
        <w:rPr>
          <w:rFonts w:ascii="Arial" w:hAnsi="Arial" w:cs="Arial" w:eastAsia="Arial"/>
          <w:color w:val="212121"/>
          <w:spacing w:val="-6"/>
          <w:position w:val="0"/>
          <w:sz w:val="20"/>
          <w:shd w:fill="auto" w:val="clear"/>
        </w:rPr>
        <w:t xml:space="preserve"> </w:t>
      </w:r>
      <w:r>
        <w:rPr>
          <w:rFonts w:ascii="Arial" w:hAnsi="Arial" w:cs="Arial" w:eastAsia="Arial"/>
          <w:color w:val="212121"/>
          <w:spacing w:val="0"/>
          <w:position w:val="0"/>
          <w:sz w:val="20"/>
          <w:shd w:fill="auto" w:val="clear"/>
        </w:rPr>
        <w:t xml:space="preserve">process</w:t>
      </w:r>
    </w:p>
    <w:p>
      <w:pPr>
        <w:spacing w:before="0" w:after="0" w:line="288"/>
        <w:ind w:right="261"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Supporting</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Head</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Office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initiatives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that</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help</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develop,</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improve,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or</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eliminate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processes</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in</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order</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to</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create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value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and more effective and efficient support to the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field</w:t>
      </w:r>
    </w:p>
    <w:p>
      <w:pPr>
        <w:spacing w:before="0"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Effectively</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organize,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manage,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track</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complete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multiple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detailed</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tasks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assignments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with</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frequently</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changing priorities and deadlines in a fast-paced work</w:t>
      </w:r>
      <w:r>
        <w:rPr>
          <w:rFonts w:ascii="Arial" w:hAnsi="Arial" w:cs="Arial" w:eastAsia="Arial"/>
          <w:color w:val="212121"/>
          <w:spacing w:val="-13"/>
          <w:position w:val="0"/>
          <w:sz w:val="20"/>
          <w:shd w:fill="auto" w:val="clear"/>
        </w:rPr>
        <w:t xml:space="preserve"> </w:t>
      </w:r>
      <w:r>
        <w:rPr>
          <w:rFonts w:ascii="Arial" w:hAnsi="Arial" w:cs="Arial" w:eastAsia="Arial"/>
          <w:color w:val="212121"/>
          <w:spacing w:val="0"/>
          <w:position w:val="0"/>
          <w:sz w:val="20"/>
          <w:shd w:fill="auto" w:val="clear"/>
        </w:rPr>
        <w:t xml:space="preserve">environment</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Work independently, under minimal supervision.</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8051" w:leader="none"/>
        </w:tabs>
        <w:spacing w:before="81" w:after="0" w:line="240"/>
        <w:ind w:right="0" w:left="110" w:firstLine="0"/>
        <w:jc w:val="left"/>
        <w:rPr>
          <w:rFonts w:ascii="Arial" w:hAnsi="Arial" w:cs="Arial" w:eastAsia="Arial"/>
          <w:color w:val="212121"/>
          <w:spacing w:val="0"/>
          <w:position w:val="0"/>
          <w:sz w:val="27"/>
          <w:shd w:fill="auto" w:val="clear"/>
        </w:rPr>
      </w:pPr>
      <w:r>
        <w:rPr>
          <w:rFonts w:ascii="Arial" w:hAnsi="Arial" w:cs="Arial" w:eastAsia="Arial"/>
          <w:color w:val="212121"/>
          <w:spacing w:val="0"/>
          <w:position w:val="0"/>
          <w:sz w:val="27"/>
          <w:shd w:fill="auto" w:val="clear"/>
        </w:rPr>
        <w:t xml:space="preserve">KPG International Pvt</w:t>
      </w:r>
      <w:r>
        <w:rPr>
          <w:rFonts w:ascii="Arial" w:hAnsi="Arial" w:cs="Arial" w:eastAsia="Arial"/>
          <w:color w:val="212121"/>
          <w:spacing w:val="31"/>
          <w:position w:val="0"/>
          <w:sz w:val="27"/>
          <w:shd w:fill="auto" w:val="clear"/>
        </w:rPr>
        <w:t xml:space="preserve"> </w:t>
      </w:r>
      <w:r>
        <w:rPr>
          <w:rFonts w:ascii="Arial" w:hAnsi="Arial" w:cs="Arial" w:eastAsia="Arial"/>
          <w:color w:val="212121"/>
          <w:spacing w:val="0"/>
          <w:position w:val="0"/>
          <w:sz w:val="27"/>
          <w:shd w:fill="auto" w:val="clear"/>
        </w:rPr>
        <w:t xml:space="preserve">Ltd(AR</w:t>
      </w:r>
      <w:r>
        <w:rPr>
          <w:rFonts w:ascii="Arial" w:hAnsi="Arial" w:cs="Arial" w:eastAsia="Arial"/>
          <w:color w:val="212121"/>
          <w:spacing w:val="10"/>
          <w:position w:val="0"/>
          <w:sz w:val="27"/>
          <w:shd w:fill="auto" w:val="clear"/>
        </w:rPr>
        <w:t xml:space="preserve"> </w:t>
      </w:r>
      <w:r>
        <w:rPr>
          <w:rFonts w:ascii="Arial" w:hAnsi="Arial" w:cs="Arial" w:eastAsia="Arial"/>
          <w:color w:val="212121"/>
          <w:spacing w:val="0"/>
          <w:position w:val="0"/>
          <w:sz w:val="27"/>
          <w:shd w:fill="auto" w:val="clear"/>
        </w:rPr>
        <w:t xml:space="preserve">Enterprises)</w:t>
        <w:tab/>
      </w:r>
    </w:p>
    <w:p>
      <w:pPr>
        <w:tabs>
          <w:tab w:val="left" w:pos="8051" w:leader="none"/>
        </w:tabs>
        <w:spacing w:before="81" w:after="0" w:line="240"/>
        <w:ind w:right="0" w:left="110" w:firstLine="0"/>
        <w:jc w:val="left"/>
        <w:rPr>
          <w:rFonts w:ascii="Arial" w:hAnsi="Arial" w:cs="Arial" w:eastAsia="Arial"/>
          <w:color w:val="auto"/>
          <w:spacing w:val="0"/>
          <w:position w:val="0"/>
          <w:sz w:val="27"/>
          <w:shd w:fill="auto" w:val="clear"/>
        </w:rPr>
      </w:pPr>
      <w:r>
        <w:rPr>
          <w:rFonts w:ascii="Arial" w:hAnsi="Arial" w:cs="Arial" w:eastAsia="Arial"/>
          <w:color w:val="212121"/>
          <w:spacing w:val="0"/>
          <w:position w:val="0"/>
          <w:sz w:val="27"/>
          <w:shd w:fill="auto" w:val="clear"/>
        </w:rPr>
        <w:t xml:space="preserve">Nov 2013 — May</w:t>
      </w:r>
      <w:r>
        <w:rPr>
          <w:rFonts w:ascii="Arial" w:hAnsi="Arial" w:cs="Arial" w:eastAsia="Arial"/>
          <w:color w:val="212121"/>
          <w:spacing w:val="28"/>
          <w:position w:val="0"/>
          <w:sz w:val="27"/>
          <w:shd w:fill="auto" w:val="clear"/>
        </w:rPr>
        <w:t xml:space="preserve"> </w:t>
      </w:r>
      <w:r>
        <w:rPr>
          <w:rFonts w:ascii="Arial" w:hAnsi="Arial" w:cs="Arial" w:eastAsia="Arial"/>
          <w:color w:val="212121"/>
          <w:spacing w:val="0"/>
          <w:position w:val="0"/>
          <w:sz w:val="27"/>
          <w:shd w:fill="auto" w:val="clear"/>
        </w:rPr>
        <w:t xml:space="preserve">2018</w:t>
      </w:r>
    </w:p>
    <w:p>
      <w:pPr>
        <w:spacing w:before="82" w:after="0" w:line="240"/>
        <w:ind w:right="0" w:left="110" w:firstLine="0"/>
        <w:jc w:val="left"/>
        <w:rPr>
          <w:rFonts w:ascii="Arial" w:hAnsi="Arial" w:cs="Arial" w:eastAsia="Arial"/>
          <w:color w:val="auto"/>
          <w:spacing w:val="0"/>
          <w:position w:val="0"/>
          <w:sz w:val="21"/>
          <w:shd w:fill="auto" w:val="clear"/>
        </w:rPr>
      </w:pPr>
      <w:r>
        <w:rPr>
          <w:rFonts w:ascii="Arial" w:hAnsi="Arial" w:cs="Arial" w:eastAsia="Arial"/>
          <w:color w:val="212121"/>
          <w:spacing w:val="0"/>
          <w:position w:val="0"/>
          <w:sz w:val="21"/>
          <w:shd w:fill="auto" w:val="clear"/>
        </w:rPr>
        <w:t xml:space="preserve">Manager Administration &amp; Operations</w:t>
      </w:r>
    </w:p>
    <w:p>
      <w:pPr>
        <w:spacing w:before="7" w:after="0" w:line="240"/>
        <w:ind w:right="0" w:left="0" w:firstLine="0"/>
        <w:jc w:val="left"/>
        <w:rPr>
          <w:rFonts w:ascii="Arial" w:hAnsi="Arial" w:cs="Arial" w:eastAsia="Arial"/>
          <w:color w:val="auto"/>
          <w:spacing w:val="0"/>
          <w:position w:val="0"/>
          <w:sz w:val="11"/>
          <w:shd w:fill="auto" w:val="clear"/>
        </w:rPr>
      </w:pPr>
    </w:p>
    <w:p>
      <w:pPr>
        <w:spacing w:before="92"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Direct</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coordinate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activities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businesses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or</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departments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concerned</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with</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production,</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pricing,</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sales,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and/or Distribution of</w:t>
      </w:r>
      <w:r>
        <w:rPr>
          <w:rFonts w:ascii="Arial" w:hAnsi="Arial" w:cs="Arial" w:eastAsia="Arial"/>
          <w:color w:val="212121"/>
          <w:spacing w:val="-3"/>
          <w:position w:val="0"/>
          <w:sz w:val="20"/>
          <w:shd w:fill="auto" w:val="clear"/>
        </w:rPr>
        <w:t xml:space="preserve"> </w:t>
      </w:r>
      <w:r>
        <w:rPr>
          <w:rFonts w:ascii="Arial" w:hAnsi="Arial" w:cs="Arial" w:eastAsia="Arial"/>
          <w:color w:val="212121"/>
          <w:spacing w:val="0"/>
          <w:position w:val="0"/>
          <w:sz w:val="20"/>
          <w:shd w:fill="auto" w:val="clear"/>
        </w:rPr>
        <w:t xml:space="preserve">Products.</w:t>
      </w:r>
    </w:p>
    <w:p>
      <w:pPr>
        <w:spacing w:before="0" w:after="0" w:line="288"/>
        <w:ind w:right="4956"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Ensure that complete record of inventories is maintained. Keep record of each and every inventory inflow and outflow.</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Maintain healthy relationship with vendors for price negotiation.</w:t>
      </w:r>
    </w:p>
    <w:p>
      <w:pPr>
        <w:spacing w:before="43" w:after="0" w:line="288"/>
        <w:ind w:right="65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Adept at Managing Administrative activities involving purchase of equipment's, maintenance of Procurement, Housekeeping, Safety, Security, Employee Induction Etc.</w:t>
      </w:r>
    </w:p>
    <w:p>
      <w:pPr>
        <w:spacing w:before="0" w:after="0" w:line="288"/>
        <w:ind w:right="587"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Planning and preparing monthly reports pertaining to finance required for maintaining office Infrastructure and Facilities.</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Budgeting and Cost control measures, Monitoring Budget.</w:t>
      </w:r>
    </w:p>
    <w:p>
      <w:pPr>
        <w:spacing w:before="43"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Managing</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Repair,</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Maintenance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&amp;</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Replacement</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Office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Equipment's,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Appliances,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Furnishing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Machines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related</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to Garments.</w:t>
      </w:r>
    </w:p>
    <w:p>
      <w:pPr>
        <w:spacing w:before="0" w:after="0" w:line="288"/>
        <w:ind w:right="1522"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Specialization in Handling Back office Operations, inter-office, Correspondence, Confidential Mails, Quotations,Billing Etc.</w:t>
      </w:r>
    </w:p>
    <w:p>
      <w:pPr>
        <w:spacing w:before="9" w:after="0" w:line="240"/>
        <w:ind w:right="0" w:left="0" w:firstLine="0"/>
        <w:jc w:val="left"/>
        <w:rPr>
          <w:rFonts w:ascii="Arial" w:hAnsi="Arial" w:cs="Arial" w:eastAsia="Arial"/>
          <w:color w:val="auto"/>
          <w:spacing w:val="0"/>
          <w:position w:val="0"/>
          <w:sz w:val="14"/>
          <w:shd w:fill="auto" w:val="clear"/>
        </w:rPr>
      </w:pPr>
    </w:p>
    <w:p>
      <w:pPr>
        <w:tabs>
          <w:tab w:val="left" w:pos="8082" w:leader="none"/>
        </w:tabs>
        <w:spacing w:before="96" w:after="0" w:line="240"/>
        <w:ind w:right="0" w:left="110" w:firstLine="0"/>
        <w:jc w:val="left"/>
        <w:rPr>
          <w:rFonts w:ascii="Arial" w:hAnsi="Arial" w:cs="Arial" w:eastAsia="Arial"/>
          <w:color w:val="212121"/>
          <w:spacing w:val="0"/>
          <w:position w:val="0"/>
          <w:sz w:val="27"/>
          <w:shd w:fill="auto" w:val="clear"/>
        </w:rPr>
      </w:pPr>
      <w:r>
        <w:rPr>
          <w:rFonts w:ascii="Arial" w:hAnsi="Arial" w:cs="Arial" w:eastAsia="Arial"/>
          <w:color w:val="212121"/>
          <w:spacing w:val="0"/>
          <w:position w:val="0"/>
          <w:sz w:val="27"/>
          <w:shd w:fill="auto" w:val="clear"/>
        </w:rPr>
        <w:t xml:space="preserve">US Tech Solutions</w:t>
      </w:r>
      <w:r>
        <w:rPr>
          <w:rFonts w:ascii="Arial" w:hAnsi="Arial" w:cs="Arial" w:eastAsia="Arial"/>
          <w:color w:val="212121"/>
          <w:spacing w:val="21"/>
          <w:position w:val="0"/>
          <w:sz w:val="27"/>
          <w:shd w:fill="auto" w:val="clear"/>
        </w:rPr>
        <w:t xml:space="preserve"> </w:t>
      </w:r>
      <w:r>
        <w:rPr>
          <w:rFonts w:ascii="Arial" w:hAnsi="Arial" w:cs="Arial" w:eastAsia="Arial"/>
          <w:color w:val="212121"/>
          <w:spacing w:val="0"/>
          <w:position w:val="0"/>
          <w:sz w:val="27"/>
          <w:shd w:fill="auto" w:val="clear"/>
        </w:rPr>
        <w:t xml:space="preserve">Pvt</w:t>
      </w:r>
      <w:r>
        <w:rPr>
          <w:rFonts w:ascii="Arial" w:hAnsi="Arial" w:cs="Arial" w:eastAsia="Arial"/>
          <w:color w:val="212121"/>
          <w:spacing w:val="8"/>
          <w:position w:val="0"/>
          <w:sz w:val="27"/>
          <w:shd w:fill="auto" w:val="clear"/>
        </w:rPr>
        <w:t xml:space="preserve"> </w:t>
      </w:r>
      <w:r>
        <w:rPr>
          <w:rFonts w:ascii="Arial" w:hAnsi="Arial" w:cs="Arial" w:eastAsia="Arial"/>
          <w:color w:val="212121"/>
          <w:spacing w:val="0"/>
          <w:position w:val="0"/>
          <w:sz w:val="27"/>
          <w:shd w:fill="auto" w:val="clear"/>
        </w:rPr>
        <w:t xml:space="preserve">Ltd</w:t>
        <w:tab/>
      </w:r>
    </w:p>
    <w:p>
      <w:pPr>
        <w:tabs>
          <w:tab w:val="left" w:pos="8082" w:leader="none"/>
        </w:tabs>
        <w:spacing w:before="96" w:after="0" w:line="240"/>
        <w:ind w:right="0" w:left="110" w:firstLine="0"/>
        <w:jc w:val="left"/>
        <w:rPr>
          <w:rFonts w:ascii="Arial" w:hAnsi="Arial" w:cs="Arial" w:eastAsia="Arial"/>
          <w:color w:val="auto"/>
          <w:spacing w:val="0"/>
          <w:position w:val="0"/>
          <w:sz w:val="27"/>
          <w:shd w:fill="auto" w:val="clear"/>
        </w:rPr>
      </w:pPr>
      <w:r>
        <w:rPr>
          <w:rFonts w:ascii="Arial" w:hAnsi="Arial" w:cs="Arial" w:eastAsia="Arial"/>
          <w:color w:val="212121"/>
          <w:spacing w:val="0"/>
          <w:position w:val="0"/>
          <w:sz w:val="27"/>
          <w:shd w:fill="auto" w:val="clear"/>
        </w:rPr>
        <w:t xml:space="preserve">April 2013 — Oct</w:t>
      </w:r>
      <w:r>
        <w:rPr>
          <w:rFonts w:ascii="Arial" w:hAnsi="Arial" w:cs="Arial" w:eastAsia="Arial"/>
          <w:color w:val="212121"/>
          <w:spacing w:val="26"/>
          <w:position w:val="0"/>
          <w:sz w:val="27"/>
          <w:shd w:fill="auto" w:val="clear"/>
        </w:rPr>
        <w:t xml:space="preserve"> </w:t>
      </w:r>
      <w:r>
        <w:rPr>
          <w:rFonts w:ascii="Arial" w:hAnsi="Arial" w:cs="Arial" w:eastAsia="Arial"/>
          <w:color w:val="212121"/>
          <w:spacing w:val="0"/>
          <w:position w:val="0"/>
          <w:sz w:val="27"/>
          <w:shd w:fill="auto" w:val="clear"/>
        </w:rPr>
        <w:t xml:space="preserve">2013</w:t>
      </w:r>
    </w:p>
    <w:p>
      <w:pPr>
        <w:spacing w:before="82" w:after="0" w:line="240"/>
        <w:ind w:right="0" w:left="110" w:firstLine="0"/>
        <w:jc w:val="left"/>
        <w:rPr>
          <w:rFonts w:ascii="Arial" w:hAnsi="Arial" w:cs="Arial" w:eastAsia="Arial"/>
          <w:color w:val="auto"/>
          <w:spacing w:val="0"/>
          <w:position w:val="0"/>
          <w:sz w:val="21"/>
          <w:shd w:fill="auto" w:val="clear"/>
        </w:rPr>
      </w:pPr>
      <w:r>
        <w:rPr>
          <w:rFonts w:ascii="Arial" w:hAnsi="Arial" w:cs="Arial" w:eastAsia="Arial"/>
          <w:color w:val="212121"/>
          <w:spacing w:val="0"/>
          <w:position w:val="0"/>
          <w:sz w:val="21"/>
          <w:shd w:fill="auto" w:val="clear"/>
        </w:rPr>
        <w:t xml:space="preserve">Quality Analyst</w:t>
      </w:r>
    </w:p>
    <w:p>
      <w:pPr>
        <w:spacing w:before="7" w:after="0" w:line="240"/>
        <w:ind w:right="0" w:left="0" w:firstLine="0"/>
        <w:jc w:val="left"/>
        <w:rPr>
          <w:rFonts w:ascii="Arial" w:hAnsi="Arial" w:cs="Arial" w:eastAsia="Arial"/>
          <w:color w:val="auto"/>
          <w:spacing w:val="0"/>
          <w:position w:val="0"/>
          <w:sz w:val="11"/>
          <w:shd w:fill="auto" w:val="clear"/>
        </w:rPr>
      </w:pPr>
    </w:p>
    <w:p>
      <w:pPr>
        <w:spacing w:before="92"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Designing Test plan in accordance with Quality Plan</w:t>
      </w:r>
    </w:p>
    <w:p>
      <w:pPr>
        <w:spacing w:before="45" w:after="0" w:line="288"/>
        <w:ind w:right="4257"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Creation and execution of Test cases for GUI, Functionality Testing. Creation of Standard Guidelines for User Interface Testing.</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Verification and analysis for Client comments/feedback.</w:t>
      </w:r>
    </w:p>
    <w:p>
      <w:pPr>
        <w:spacing w:before="45" w:after="0" w:line="288"/>
        <w:ind w:right="1522"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Ensure best standards of quality during the content migration from existing database (CMS) to new database (CALMS).</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Manage the team responsible for tracking, reviewing, raising and addressing content migration related issues/bugs</w:t>
      </w:r>
    </w:p>
    <w:p>
      <w:pPr>
        <w:spacing w:before="1" w:after="0" w:line="240"/>
        <w:ind w:right="0" w:left="0" w:firstLine="0"/>
        <w:jc w:val="left"/>
        <w:rPr>
          <w:rFonts w:ascii="Arial" w:hAnsi="Arial" w:cs="Arial" w:eastAsia="Arial"/>
          <w:color w:val="auto"/>
          <w:spacing w:val="0"/>
          <w:position w:val="0"/>
          <w:sz w:val="19"/>
          <w:shd w:fill="auto" w:val="clear"/>
        </w:rPr>
      </w:pPr>
    </w:p>
    <w:p>
      <w:pPr>
        <w:tabs>
          <w:tab w:val="left" w:pos="8189" w:leader="none"/>
        </w:tabs>
        <w:spacing w:before="96" w:after="0" w:line="240"/>
        <w:ind w:right="0" w:left="110" w:firstLine="0"/>
        <w:jc w:val="left"/>
        <w:rPr>
          <w:rFonts w:ascii="Arial" w:hAnsi="Arial" w:cs="Arial" w:eastAsia="Arial"/>
          <w:color w:val="212121"/>
          <w:spacing w:val="0"/>
          <w:position w:val="0"/>
          <w:sz w:val="27"/>
          <w:shd w:fill="auto" w:val="clear"/>
        </w:rPr>
      </w:pPr>
      <w:r>
        <w:rPr>
          <w:rFonts w:ascii="Arial" w:hAnsi="Arial" w:cs="Arial" w:eastAsia="Arial"/>
          <w:color w:val="212121"/>
          <w:spacing w:val="0"/>
          <w:position w:val="0"/>
          <w:sz w:val="27"/>
          <w:shd w:fill="auto" w:val="clear"/>
        </w:rPr>
        <w:t xml:space="preserve">Shriram Life Insurance</w:t>
      </w:r>
      <w:r>
        <w:rPr>
          <w:rFonts w:ascii="Arial" w:hAnsi="Arial" w:cs="Arial" w:eastAsia="Arial"/>
          <w:color w:val="212121"/>
          <w:spacing w:val="27"/>
          <w:position w:val="0"/>
          <w:sz w:val="27"/>
          <w:shd w:fill="auto" w:val="clear"/>
        </w:rPr>
        <w:t xml:space="preserve"> </w:t>
      </w:r>
      <w:r>
        <w:rPr>
          <w:rFonts w:ascii="Arial" w:hAnsi="Arial" w:cs="Arial" w:eastAsia="Arial"/>
          <w:color w:val="212121"/>
          <w:spacing w:val="0"/>
          <w:position w:val="0"/>
          <w:sz w:val="27"/>
          <w:shd w:fill="auto" w:val="clear"/>
        </w:rPr>
        <w:t xml:space="preserve">Company</w:t>
      </w:r>
      <w:r>
        <w:rPr>
          <w:rFonts w:ascii="Arial" w:hAnsi="Arial" w:cs="Arial" w:eastAsia="Arial"/>
          <w:color w:val="212121"/>
          <w:spacing w:val="10"/>
          <w:position w:val="0"/>
          <w:sz w:val="27"/>
          <w:shd w:fill="auto" w:val="clear"/>
        </w:rPr>
        <w:t xml:space="preserve"> </w:t>
      </w:r>
      <w:r>
        <w:rPr>
          <w:rFonts w:ascii="Arial" w:hAnsi="Arial" w:cs="Arial" w:eastAsia="Arial"/>
          <w:color w:val="212121"/>
          <w:spacing w:val="0"/>
          <w:position w:val="0"/>
          <w:sz w:val="27"/>
          <w:shd w:fill="auto" w:val="clear"/>
        </w:rPr>
        <w:t xml:space="preserve">ltd</w:t>
        <w:tab/>
      </w:r>
    </w:p>
    <w:p>
      <w:pPr>
        <w:tabs>
          <w:tab w:val="left" w:pos="8189" w:leader="none"/>
        </w:tabs>
        <w:spacing w:before="96" w:after="0" w:line="240"/>
        <w:ind w:right="0" w:left="110" w:firstLine="0"/>
        <w:jc w:val="left"/>
        <w:rPr>
          <w:rFonts w:ascii="Arial" w:hAnsi="Arial" w:cs="Arial" w:eastAsia="Arial"/>
          <w:color w:val="auto"/>
          <w:spacing w:val="0"/>
          <w:position w:val="0"/>
          <w:sz w:val="27"/>
          <w:shd w:fill="auto" w:val="clear"/>
        </w:rPr>
      </w:pPr>
      <w:r>
        <w:rPr>
          <w:rFonts w:ascii="Arial" w:hAnsi="Arial" w:cs="Arial" w:eastAsia="Arial"/>
          <w:color w:val="212121"/>
          <w:spacing w:val="0"/>
          <w:position w:val="0"/>
          <w:sz w:val="27"/>
          <w:shd w:fill="auto" w:val="clear"/>
        </w:rPr>
        <w:t xml:space="preserve">Jun 2009 — Oct</w:t>
      </w:r>
      <w:r>
        <w:rPr>
          <w:rFonts w:ascii="Arial" w:hAnsi="Arial" w:cs="Arial" w:eastAsia="Arial"/>
          <w:color w:val="212121"/>
          <w:spacing w:val="27"/>
          <w:position w:val="0"/>
          <w:sz w:val="27"/>
          <w:shd w:fill="auto" w:val="clear"/>
        </w:rPr>
        <w:t xml:space="preserve"> </w:t>
      </w:r>
      <w:r>
        <w:rPr>
          <w:rFonts w:ascii="Arial" w:hAnsi="Arial" w:cs="Arial" w:eastAsia="Arial"/>
          <w:color w:val="212121"/>
          <w:spacing w:val="0"/>
          <w:position w:val="0"/>
          <w:sz w:val="27"/>
          <w:shd w:fill="auto" w:val="clear"/>
        </w:rPr>
        <w:t xml:space="preserve">2012</w:t>
      </w:r>
    </w:p>
    <w:p>
      <w:pPr>
        <w:spacing w:before="82" w:after="0" w:line="240"/>
        <w:ind w:right="0" w:left="110" w:firstLine="0"/>
        <w:jc w:val="left"/>
        <w:rPr>
          <w:rFonts w:ascii="Arial" w:hAnsi="Arial" w:cs="Arial" w:eastAsia="Arial"/>
          <w:color w:val="auto"/>
          <w:spacing w:val="0"/>
          <w:position w:val="0"/>
          <w:sz w:val="21"/>
          <w:shd w:fill="auto" w:val="clear"/>
        </w:rPr>
      </w:pPr>
      <w:r>
        <w:rPr>
          <w:rFonts w:ascii="Arial" w:hAnsi="Arial" w:cs="Arial" w:eastAsia="Arial"/>
          <w:color w:val="212121"/>
          <w:spacing w:val="0"/>
          <w:position w:val="0"/>
          <w:sz w:val="21"/>
          <w:shd w:fill="auto" w:val="clear"/>
        </w:rPr>
        <w:t xml:space="preserve">Branch Sales Coordinator</w:t>
      </w:r>
    </w:p>
    <w:p>
      <w:pPr>
        <w:spacing w:before="7" w:after="0" w:line="240"/>
        <w:ind w:right="0" w:left="0" w:firstLine="0"/>
        <w:jc w:val="left"/>
        <w:rPr>
          <w:rFonts w:ascii="Arial" w:hAnsi="Arial" w:cs="Arial" w:eastAsia="Arial"/>
          <w:color w:val="auto"/>
          <w:spacing w:val="0"/>
          <w:position w:val="0"/>
          <w:sz w:val="11"/>
          <w:shd w:fill="auto" w:val="clear"/>
        </w:rPr>
      </w:pPr>
    </w:p>
    <w:p>
      <w:pPr>
        <w:spacing w:before="92" w:after="0" w:line="288"/>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Initial</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scrutiny</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applications,</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Receipting,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banking,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scanning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linking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proposals,</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maintaining</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accuracy</w:t>
      </w:r>
      <w:r>
        <w:rPr>
          <w:rFonts w:ascii="Arial" w:hAnsi="Arial" w:cs="Arial" w:eastAsia="Arial"/>
          <w:color w:val="212121"/>
          <w:spacing w:val="-11"/>
          <w:position w:val="0"/>
          <w:sz w:val="20"/>
          <w:shd w:fill="auto" w:val="clear"/>
        </w:rPr>
        <w:t xml:space="preserve"> </w:t>
      </w:r>
      <w:r>
        <w:rPr>
          <w:rFonts w:ascii="Arial" w:hAnsi="Arial" w:cs="Arial" w:eastAsia="Arial"/>
          <w:color w:val="212121"/>
          <w:spacing w:val="0"/>
          <w:position w:val="0"/>
          <w:sz w:val="20"/>
          <w:shd w:fill="auto" w:val="clear"/>
        </w:rPr>
        <w:t xml:space="preserve">ration. Endorsement. Resolving Internal and external customer’s queries,</w:t>
      </w:r>
      <w:r>
        <w:rPr>
          <w:rFonts w:ascii="Arial" w:hAnsi="Arial" w:cs="Arial" w:eastAsia="Arial"/>
          <w:color w:val="212121"/>
          <w:spacing w:val="-17"/>
          <w:position w:val="0"/>
          <w:sz w:val="20"/>
          <w:shd w:fill="auto" w:val="clear"/>
        </w:rPr>
        <w:t xml:space="preserve"> </w:t>
      </w:r>
      <w:r>
        <w:rPr>
          <w:rFonts w:ascii="Arial" w:hAnsi="Arial" w:cs="Arial" w:eastAsia="Arial"/>
          <w:color w:val="212121"/>
          <w:spacing w:val="0"/>
          <w:position w:val="0"/>
          <w:sz w:val="20"/>
          <w:shd w:fill="auto" w:val="clear"/>
        </w:rPr>
        <w:t xml:space="preserve">requests.</w:t>
      </w:r>
    </w:p>
    <w:p>
      <w:pPr>
        <w:spacing w:before="0" w:after="0" w:line="288"/>
        <w:ind w:right="4403"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Financial compliance, archival and renewal management. Handling</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all</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HR</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Admin</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Responsibilities</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at</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8"/>
          <w:position w:val="0"/>
          <w:sz w:val="20"/>
          <w:shd w:fill="auto" w:val="clear"/>
        </w:rPr>
        <w:t xml:space="preserve"> </w:t>
      </w:r>
      <w:r>
        <w:rPr>
          <w:rFonts w:ascii="Arial" w:hAnsi="Arial" w:cs="Arial" w:eastAsia="Arial"/>
          <w:color w:val="212121"/>
          <w:spacing w:val="0"/>
          <w:position w:val="0"/>
          <w:sz w:val="20"/>
          <w:shd w:fill="auto" w:val="clear"/>
        </w:rPr>
        <w:t xml:space="preserve">branch</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level. Handling all the Operations work of the</w:t>
      </w:r>
      <w:r>
        <w:rPr>
          <w:rFonts w:ascii="Arial" w:hAnsi="Arial" w:cs="Arial" w:eastAsia="Arial"/>
          <w:color w:val="212121"/>
          <w:spacing w:val="-18"/>
          <w:position w:val="0"/>
          <w:sz w:val="20"/>
          <w:shd w:fill="auto" w:val="clear"/>
        </w:rPr>
        <w:t xml:space="preserve"> </w:t>
      </w:r>
      <w:r>
        <w:rPr>
          <w:rFonts w:ascii="Arial" w:hAnsi="Arial" w:cs="Arial" w:eastAsia="Arial"/>
          <w:color w:val="212121"/>
          <w:spacing w:val="0"/>
          <w:position w:val="0"/>
          <w:sz w:val="20"/>
          <w:shd w:fill="auto" w:val="clear"/>
        </w:rPr>
        <w:t xml:space="preserve">branch.</w:t>
      </w:r>
    </w:p>
    <w:p>
      <w:pPr>
        <w:spacing w:before="0" w:after="0" w:line="288"/>
        <w:ind w:right="261"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Ensuring effective activity management at the branch office including leave records, arranging official get together,</w:t>
      </w:r>
      <w:r>
        <w:rPr>
          <w:rFonts w:ascii="Arial" w:hAnsi="Arial" w:cs="Arial" w:eastAsia="Arial"/>
          <w:color w:val="212121"/>
          <w:spacing w:val="-13"/>
          <w:position w:val="0"/>
          <w:sz w:val="20"/>
          <w:shd w:fill="auto" w:val="clear"/>
        </w:rPr>
        <w:t xml:space="preserve"> </w:t>
      </w:r>
      <w:r>
        <w:rPr>
          <w:rFonts w:ascii="Arial" w:hAnsi="Arial" w:cs="Arial" w:eastAsia="Arial"/>
          <w:color w:val="212121"/>
          <w:spacing w:val="0"/>
          <w:position w:val="0"/>
          <w:sz w:val="20"/>
          <w:shd w:fill="auto" w:val="clear"/>
        </w:rPr>
        <w:t xml:space="preserve">lining</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up</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candidates</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for</w:t>
      </w:r>
      <w:r>
        <w:rPr>
          <w:rFonts w:ascii="Arial" w:hAnsi="Arial" w:cs="Arial" w:eastAsia="Arial"/>
          <w:color w:val="212121"/>
          <w:spacing w:val="-13"/>
          <w:position w:val="0"/>
          <w:sz w:val="20"/>
          <w:shd w:fill="auto" w:val="clear"/>
        </w:rPr>
        <w:t xml:space="preserve"> </w:t>
      </w:r>
      <w:r>
        <w:rPr>
          <w:rFonts w:ascii="Arial" w:hAnsi="Arial" w:cs="Arial" w:eastAsia="Arial"/>
          <w:color w:val="212121"/>
          <w:spacing w:val="0"/>
          <w:position w:val="0"/>
          <w:sz w:val="20"/>
          <w:shd w:fill="auto" w:val="clear"/>
        </w:rPr>
        <w:t xml:space="preserve">recruitment,</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providing</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induction</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support,</w:t>
      </w:r>
      <w:r>
        <w:rPr>
          <w:rFonts w:ascii="Arial" w:hAnsi="Arial" w:cs="Arial" w:eastAsia="Arial"/>
          <w:color w:val="212121"/>
          <w:spacing w:val="-13"/>
          <w:position w:val="0"/>
          <w:sz w:val="20"/>
          <w:shd w:fill="auto" w:val="clear"/>
        </w:rPr>
        <w:t xml:space="preserve"> </w:t>
      </w:r>
      <w:r>
        <w:rPr>
          <w:rFonts w:ascii="Arial" w:hAnsi="Arial" w:cs="Arial" w:eastAsia="Arial"/>
          <w:color w:val="212121"/>
          <w:spacing w:val="0"/>
          <w:position w:val="0"/>
          <w:sz w:val="20"/>
          <w:shd w:fill="auto" w:val="clear"/>
        </w:rPr>
        <w:t xml:space="preserve">scheduling</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meetings,</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arranging</w:t>
      </w:r>
      <w:r>
        <w:rPr>
          <w:rFonts w:ascii="Arial" w:hAnsi="Arial" w:cs="Arial" w:eastAsia="Arial"/>
          <w:color w:val="212121"/>
          <w:spacing w:val="-12"/>
          <w:position w:val="0"/>
          <w:sz w:val="20"/>
          <w:shd w:fill="auto" w:val="clear"/>
        </w:rPr>
        <w:t xml:space="preserve"> </w:t>
      </w:r>
      <w:r>
        <w:rPr>
          <w:rFonts w:ascii="Arial" w:hAnsi="Arial" w:cs="Arial" w:eastAsia="Arial"/>
          <w:color w:val="212121"/>
          <w:spacing w:val="0"/>
          <w:position w:val="0"/>
          <w:sz w:val="20"/>
          <w:shd w:fill="auto" w:val="clear"/>
        </w:rPr>
        <w:t xml:space="preserve">training infrastructure</w:t>
      </w:r>
      <w:r>
        <w:rPr>
          <w:rFonts w:ascii="Arial" w:hAnsi="Arial" w:cs="Arial" w:eastAsia="Arial"/>
          <w:color w:val="212121"/>
          <w:spacing w:val="-2"/>
          <w:position w:val="0"/>
          <w:sz w:val="20"/>
          <w:shd w:fill="auto" w:val="clear"/>
        </w:rPr>
        <w:t xml:space="preserve"> </w:t>
      </w:r>
      <w:r>
        <w:rPr>
          <w:rFonts w:ascii="Arial" w:hAnsi="Arial" w:cs="Arial" w:eastAsia="Arial"/>
          <w:color w:val="212121"/>
          <w:spacing w:val="0"/>
          <w:position w:val="0"/>
          <w:sz w:val="20"/>
          <w:shd w:fill="auto" w:val="clear"/>
        </w:rPr>
        <w:t xml:space="preserve">etc.</w:t>
      </w:r>
    </w:p>
    <w:p>
      <w:pPr>
        <w:spacing w:before="0" w:after="0" w:line="288"/>
        <w:ind w:right="5112"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Managing internal communication within the branch office. Preparing MIS's for Business.</w:t>
      </w:r>
    </w:p>
    <w:p>
      <w:pPr>
        <w:spacing w:before="0" w:after="0" w:line="288"/>
        <w:ind w:right="261"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Maintaining</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keeping</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records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of</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stationary</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and</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other</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office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requirements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as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per</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the</w:t>
      </w:r>
      <w:r>
        <w:rPr>
          <w:rFonts w:ascii="Arial" w:hAnsi="Arial" w:cs="Arial" w:eastAsia="Arial"/>
          <w:color w:val="212121"/>
          <w:spacing w:val="-9"/>
          <w:position w:val="0"/>
          <w:sz w:val="20"/>
          <w:shd w:fill="auto" w:val="clear"/>
        </w:rPr>
        <w:t xml:space="preserve"> </w:t>
      </w:r>
      <w:r>
        <w:rPr>
          <w:rFonts w:ascii="Arial" w:hAnsi="Arial" w:cs="Arial" w:eastAsia="Arial"/>
          <w:color w:val="212121"/>
          <w:spacing w:val="0"/>
          <w:position w:val="0"/>
          <w:sz w:val="20"/>
          <w:shd w:fill="auto" w:val="clear"/>
        </w:rPr>
        <w:t xml:space="preserve">guidelines</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i.e.</w:t>
      </w:r>
      <w:r>
        <w:rPr>
          <w:rFonts w:ascii="Arial" w:hAnsi="Arial" w:cs="Arial" w:eastAsia="Arial"/>
          <w:color w:val="212121"/>
          <w:spacing w:val="-10"/>
          <w:position w:val="0"/>
          <w:sz w:val="20"/>
          <w:shd w:fill="auto" w:val="clear"/>
        </w:rPr>
        <w:t xml:space="preserve"> </w:t>
      </w:r>
      <w:r>
        <w:rPr>
          <w:rFonts w:ascii="Arial" w:hAnsi="Arial" w:cs="Arial" w:eastAsia="Arial"/>
          <w:color w:val="212121"/>
          <w:spacing w:val="0"/>
          <w:position w:val="0"/>
          <w:sz w:val="20"/>
          <w:shd w:fill="auto" w:val="clear"/>
        </w:rPr>
        <w:t xml:space="preserve">negotiating and obtaining from vendors, preparation of purchase orders and receipt of</w:t>
      </w:r>
      <w:r>
        <w:rPr>
          <w:rFonts w:ascii="Arial" w:hAnsi="Arial" w:cs="Arial" w:eastAsia="Arial"/>
          <w:color w:val="212121"/>
          <w:spacing w:val="-29"/>
          <w:position w:val="0"/>
          <w:sz w:val="20"/>
          <w:shd w:fill="auto" w:val="clear"/>
        </w:rPr>
        <w:t xml:space="preserve"> </w:t>
      </w:r>
      <w:r>
        <w:rPr>
          <w:rFonts w:ascii="Arial" w:hAnsi="Arial" w:cs="Arial" w:eastAsia="Arial"/>
          <w:color w:val="212121"/>
          <w:spacing w:val="0"/>
          <w:position w:val="0"/>
          <w:sz w:val="20"/>
          <w:shd w:fill="auto" w:val="clear"/>
        </w:rPr>
        <w:t xml:space="preserve">goods.</w:t>
      </w:r>
    </w:p>
    <w:p>
      <w:pPr>
        <w:spacing w:before="1" w:after="0" w:line="240"/>
        <w:ind w:right="0" w:left="0" w:firstLine="0"/>
        <w:jc w:val="left"/>
        <w:rPr>
          <w:rFonts w:ascii="Arial" w:hAnsi="Arial" w:cs="Arial" w:eastAsia="Arial"/>
          <w:color w:val="auto"/>
          <w:spacing w:val="0"/>
          <w:position w:val="0"/>
          <w:sz w:val="14"/>
          <w:shd w:fill="auto" w:val="clear"/>
        </w:rPr>
      </w:pPr>
    </w:p>
    <w:p>
      <w:pPr>
        <w:tabs>
          <w:tab w:val="left" w:pos="8112" w:leader="none"/>
        </w:tabs>
        <w:spacing w:before="96" w:after="0" w:line="240"/>
        <w:ind w:right="0" w:left="110" w:firstLine="0"/>
        <w:jc w:val="left"/>
        <w:rPr>
          <w:rFonts w:ascii="Arial" w:hAnsi="Arial" w:cs="Arial" w:eastAsia="Arial"/>
          <w:color w:val="212121"/>
          <w:spacing w:val="0"/>
          <w:position w:val="0"/>
          <w:sz w:val="27"/>
          <w:shd w:fill="auto" w:val="clear"/>
        </w:rPr>
      </w:pPr>
      <w:r>
        <w:rPr>
          <w:rFonts w:ascii="Arial" w:hAnsi="Arial" w:cs="Arial" w:eastAsia="Arial"/>
          <w:color w:val="212121"/>
          <w:spacing w:val="0"/>
          <w:position w:val="0"/>
          <w:sz w:val="27"/>
          <w:shd w:fill="auto" w:val="clear"/>
        </w:rPr>
        <w:t xml:space="preserve">Kotak Mahindra</w:t>
      </w:r>
      <w:r>
        <w:rPr>
          <w:rFonts w:ascii="Arial" w:hAnsi="Arial" w:cs="Arial" w:eastAsia="Arial"/>
          <w:color w:val="212121"/>
          <w:spacing w:val="15"/>
          <w:position w:val="0"/>
          <w:sz w:val="27"/>
          <w:shd w:fill="auto" w:val="clear"/>
        </w:rPr>
        <w:t xml:space="preserve"> </w:t>
      </w:r>
      <w:r>
        <w:rPr>
          <w:rFonts w:ascii="Arial" w:hAnsi="Arial" w:cs="Arial" w:eastAsia="Arial"/>
          <w:color w:val="212121"/>
          <w:spacing w:val="0"/>
          <w:position w:val="0"/>
          <w:sz w:val="27"/>
          <w:shd w:fill="auto" w:val="clear"/>
        </w:rPr>
        <w:t xml:space="preserve">Bank</w:t>
      </w:r>
      <w:r>
        <w:rPr>
          <w:rFonts w:ascii="Arial" w:hAnsi="Arial" w:cs="Arial" w:eastAsia="Arial"/>
          <w:color w:val="212121"/>
          <w:spacing w:val="8"/>
          <w:position w:val="0"/>
          <w:sz w:val="27"/>
          <w:shd w:fill="auto" w:val="clear"/>
        </w:rPr>
        <w:t xml:space="preserve"> </w:t>
      </w:r>
      <w:r>
        <w:rPr>
          <w:rFonts w:ascii="Arial" w:hAnsi="Arial" w:cs="Arial" w:eastAsia="Arial"/>
          <w:color w:val="212121"/>
          <w:spacing w:val="0"/>
          <w:position w:val="0"/>
          <w:sz w:val="27"/>
          <w:shd w:fill="auto" w:val="clear"/>
        </w:rPr>
        <w:t xml:space="preserve">Ltd</w:t>
        <w:tab/>
      </w:r>
    </w:p>
    <w:p>
      <w:pPr>
        <w:tabs>
          <w:tab w:val="left" w:pos="8112" w:leader="none"/>
        </w:tabs>
        <w:spacing w:before="96" w:after="0" w:line="240"/>
        <w:ind w:right="0" w:left="110" w:firstLine="0"/>
        <w:jc w:val="left"/>
        <w:rPr>
          <w:rFonts w:ascii="Arial" w:hAnsi="Arial" w:cs="Arial" w:eastAsia="Arial"/>
          <w:color w:val="auto"/>
          <w:spacing w:val="0"/>
          <w:position w:val="0"/>
          <w:sz w:val="27"/>
          <w:shd w:fill="auto" w:val="clear"/>
        </w:rPr>
      </w:pPr>
      <w:r>
        <w:rPr>
          <w:rFonts w:ascii="Arial" w:hAnsi="Arial" w:cs="Arial" w:eastAsia="Arial"/>
          <w:color w:val="212121"/>
          <w:spacing w:val="0"/>
          <w:position w:val="0"/>
          <w:sz w:val="27"/>
          <w:shd w:fill="auto" w:val="clear"/>
        </w:rPr>
        <w:t xml:space="preserve">Feb 2007 — Feb</w:t>
      </w:r>
      <w:r>
        <w:rPr>
          <w:rFonts w:ascii="Arial" w:hAnsi="Arial" w:cs="Arial" w:eastAsia="Arial"/>
          <w:color w:val="212121"/>
          <w:spacing w:val="27"/>
          <w:position w:val="0"/>
          <w:sz w:val="27"/>
          <w:shd w:fill="auto" w:val="clear"/>
        </w:rPr>
        <w:t xml:space="preserve"> </w:t>
      </w:r>
      <w:r>
        <w:rPr>
          <w:rFonts w:ascii="Arial" w:hAnsi="Arial" w:cs="Arial" w:eastAsia="Arial"/>
          <w:color w:val="212121"/>
          <w:spacing w:val="0"/>
          <w:position w:val="0"/>
          <w:sz w:val="27"/>
          <w:shd w:fill="auto" w:val="clear"/>
        </w:rPr>
        <w:t xml:space="preserve">2009</w:t>
      </w:r>
    </w:p>
    <w:p>
      <w:pPr>
        <w:spacing w:before="82" w:after="0" w:line="240"/>
        <w:ind w:right="0" w:left="110" w:firstLine="0"/>
        <w:jc w:val="left"/>
        <w:rPr>
          <w:rFonts w:ascii="Arial" w:hAnsi="Arial" w:cs="Arial" w:eastAsia="Arial"/>
          <w:color w:val="auto"/>
          <w:spacing w:val="0"/>
          <w:position w:val="0"/>
          <w:sz w:val="21"/>
          <w:shd w:fill="auto" w:val="clear"/>
        </w:rPr>
      </w:pPr>
      <w:r>
        <w:rPr>
          <w:rFonts w:ascii="Arial" w:hAnsi="Arial" w:cs="Arial" w:eastAsia="Arial"/>
          <w:color w:val="212121"/>
          <w:spacing w:val="0"/>
          <w:position w:val="0"/>
          <w:sz w:val="21"/>
          <w:shd w:fill="auto" w:val="clear"/>
        </w:rPr>
        <w:t xml:space="preserve">Operations Executive</w:t>
      </w:r>
    </w:p>
    <w:p>
      <w:pPr>
        <w:spacing w:before="7" w:after="0" w:line="240"/>
        <w:ind w:right="0" w:left="0" w:firstLine="0"/>
        <w:jc w:val="left"/>
        <w:rPr>
          <w:rFonts w:ascii="Arial" w:hAnsi="Arial" w:cs="Arial" w:eastAsia="Arial"/>
          <w:color w:val="auto"/>
          <w:spacing w:val="0"/>
          <w:position w:val="0"/>
          <w:sz w:val="11"/>
          <w:shd w:fill="auto" w:val="clear"/>
        </w:rPr>
      </w:pPr>
    </w:p>
    <w:p>
      <w:pPr>
        <w:spacing w:before="92" w:after="0" w:line="288"/>
        <w:ind w:right="5408"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Checking of files for Loan Disbursement.(Delhi) Cheque Disbursement to dealers.</w:t>
      </w:r>
    </w:p>
    <w:p>
      <w:pPr>
        <w:spacing w:before="0" w:after="0" w:line="288"/>
        <w:ind w:right="439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EOD and Generating IPR (in process report) at the end of the day. Preparation of Daily MIS.</w:t>
      </w:r>
    </w:p>
    <w:p>
      <w:pPr>
        <w:spacing w:before="0" w:after="0" w:line="288"/>
        <w:ind w:right="349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Foreclosures and Terminations for Personal finance &amp; Commercial Vehicles. Controlling &amp; Supervision of CPC errors &amp; TAT Maintenance</w:t>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Vouching and audits such as compliance audits, internal audits securitization audit dealer’s audits etc.</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10861" w:leader="none"/>
        </w:tabs>
        <w:spacing w:before="70"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IT</w:t>
      </w:r>
      <w:r>
        <w:rPr>
          <w:rFonts w:ascii="Arial" w:hAnsi="Arial" w:cs="Arial" w:eastAsia="Arial"/>
          <w:color w:val="212121"/>
          <w:spacing w:val="18"/>
          <w:position w:val="0"/>
          <w:sz w:val="39"/>
          <w:u w:val="single"/>
          <w:shd w:fill="auto" w:val="clear"/>
        </w:rPr>
        <w:t xml:space="preserve"> </w:t>
      </w:r>
      <w:r>
        <w:rPr>
          <w:rFonts w:ascii="Arial" w:hAnsi="Arial" w:cs="Arial" w:eastAsia="Arial"/>
          <w:color w:val="212121"/>
          <w:spacing w:val="0"/>
          <w:position w:val="0"/>
          <w:sz w:val="39"/>
          <w:u w:val="single"/>
          <w:shd w:fill="auto" w:val="clear"/>
        </w:rPr>
        <w:t xml:space="preserve">Skills</w:t>
        <w:tab/>
      </w:r>
    </w:p>
    <w:p>
      <w:pPr>
        <w:spacing w:before="0" w:after="0" w:line="240"/>
        <w:ind w:right="0" w:left="11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Sapphire Tool</w:t>
      </w:r>
    </w:p>
    <w:p>
      <w:pPr>
        <w:spacing w:before="0" w:after="0" w:line="240"/>
        <w:ind w:right="0" w:left="11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Oracle ERP</w:t>
      </w:r>
    </w:p>
    <w:p>
      <w:pPr>
        <w:spacing w:before="0" w:after="0" w:line="240"/>
        <w:ind w:right="0" w:left="11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JIRA Tool</w:t>
      </w:r>
    </w:p>
    <w:p>
      <w:pPr>
        <w:spacing w:before="0" w:after="0" w:line="240"/>
        <w:ind w:right="0" w:left="11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MS Office</w:t>
      </w:r>
    </w:p>
    <w:p>
      <w:pPr>
        <w:spacing w:before="0" w:after="0" w:line="240"/>
        <w:ind w:right="0" w:left="0" w:firstLine="0"/>
        <w:jc w:val="left"/>
        <w:rPr>
          <w:rFonts w:ascii="Arial" w:hAnsi="Arial" w:cs="Arial" w:eastAsia="Arial"/>
          <w:color w:val="auto"/>
          <w:spacing w:val="0"/>
          <w:position w:val="0"/>
          <w:sz w:val="22"/>
          <w:shd w:fill="auto" w:val="clear"/>
        </w:rPr>
      </w:pPr>
    </w:p>
    <w:p>
      <w:pPr>
        <w:spacing w:before="8" w:after="0" w:line="240"/>
        <w:ind w:right="0" w:left="0" w:firstLine="0"/>
        <w:jc w:val="left"/>
        <w:rPr>
          <w:rFonts w:ascii="Arial" w:hAnsi="Arial" w:cs="Arial" w:eastAsia="Arial"/>
          <w:color w:val="auto"/>
          <w:spacing w:val="0"/>
          <w:position w:val="0"/>
          <w:sz w:val="27"/>
          <w:shd w:fill="auto" w:val="clear"/>
        </w:rPr>
      </w:pPr>
    </w:p>
    <w:p>
      <w:pPr>
        <w:tabs>
          <w:tab w:val="left" w:pos="10861" w:leader="none"/>
        </w:tabs>
        <w:spacing w:before="1"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Qualifications</w:t>
        <w:tab/>
      </w:r>
    </w:p>
    <w:p>
      <w:pPr>
        <w:spacing w:before="7" w:after="0" w:line="240"/>
        <w:ind w:right="0" w:left="0" w:firstLine="0"/>
        <w:jc w:val="left"/>
        <w:rPr>
          <w:rFonts w:ascii="Arial" w:hAnsi="Arial" w:cs="Arial" w:eastAsia="Arial"/>
          <w:color w:val="auto"/>
          <w:spacing w:val="0"/>
          <w:position w:val="0"/>
          <w:sz w:val="13"/>
          <w:shd w:fill="auto" w:val="clear"/>
        </w:rPr>
      </w:pPr>
    </w:p>
    <w:p>
      <w:pPr>
        <w:spacing w:before="45" w:after="0" w:line="240"/>
        <w:ind w:right="0" w:left="72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Xth from CBSE (2001)</w:t>
      </w:r>
    </w:p>
    <w:p>
      <w:pPr>
        <w:spacing w:before="45" w:after="0" w:line="240"/>
        <w:ind w:right="0" w:left="72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XIIth from CBSE (2003)</w:t>
      </w:r>
    </w:p>
    <w:p>
      <w:pPr>
        <w:spacing w:before="45" w:after="0" w:line="240"/>
        <w:ind w:right="0" w:left="720" w:firstLine="0"/>
        <w:jc w:val="left"/>
        <w:rPr>
          <w:rFonts w:ascii="Arial" w:hAnsi="Arial" w:cs="Arial" w:eastAsia="Arial"/>
          <w:color w:val="212121"/>
          <w:spacing w:val="0"/>
          <w:position w:val="0"/>
          <w:sz w:val="20"/>
          <w:shd w:fill="auto" w:val="clear"/>
        </w:rPr>
      </w:pPr>
      <w:r>
        <w:rPr>
          <w:rFonts w:ascii="Arial" w:hAnsi="Arial" w:cs="Arial" w:eastAsia="Arial"/>
          <w:color w:val="212121"/>
          <w:spacing w:val="0"/>
          <w:position w:val="0"/>
          <w:sz w:val="20"/>
          <w:shd w:fill="auto" w:val="clear"/>
        </w:rPr>
        <w:t xml:space="preserve">GNIIT from NIIT (2006)</w:t>
      </w:r>
    </w:p>
    <w:p>
      <w:pPr>
        <w:spacing w:before="45"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Bachelor of Commerce (2009)</w:t>
      </w:r>
    </w:p>
    <w:p>
      <w:pPr>
        <w:spacing w:before="0" w:after="0" w:line="240"/>
        <w:ind w:right="0" w:left="0" w:firstLine="0"/>
        <w:jc w:val="left"/>
        <w:rPr>
          <w:rFonts w:ascii="Arial" w:hAnsi="Arial" w:cs="Arial" w:eastAsia="Arial"/>
          <w:color w:val="auto"/>
          <w:spacing w:val="0"/>
          <w:position w:val="0"/>
          <w:sz w:val="22"/>
          <w:shd w:fill="auto" w:val="clear"/>
        </w:rPr>
      </w:pPr>
    </w:p>
    <w:p>
      <w:pPr>
        <w:spacing w:before="2" w:after="0" w:line="240"/>
        <w:ind w:right="0" w:left="0" w:firstLine="0"/>
        <w:jc w:val="left"/>
        <w:rPr>
          <w:rFonts w:ascii="Arial" w:hAnsi="Arial" w:cs="Arial" w:eastAsia="Arial"/>
          <w:color w:val="auto"/>
          <w:spacing w:val="0"/>
          <w:position w:val="0"/>
          <w:sz w:val="26"/>
          <w:shd w:fill="auto" w:val="clear"/>
        </w:rPr>
      </w:pPr>
    </w:p>
    <w:p>
      <w:pPr>
        <w:tabs>
          <w:tab w:val="left" w:pos="10861" w:leader="none"/>
        </w:tabs>
        <w:spacing w:before="0"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Interests</w:t>
        <w:tab/>
      </w:r>
    </w:p>
    <w:p>
      <w:pPr>
        <w:spacing w:before="249"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Watching Political Debates.</w:t>
      </w:r>
    </w:p>
    <w:p>
      <w:pPr>
        <w:spacing w:before="45" w:after="0" w:line="288"/>
        <w:ind w:right="7309"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Running, Swimming, Cycling, Workout, Cricket, </w:t>
      </w:r>
    </w:p>
    <w:p>
      <w:pPr>
        <w:spacing w:before="0" w:after="0" w:line="240"/>
        <w:ind w:right="0" w:left="0" w:firstLine="0"/>
        <w:jc w:val="left"/>
        <w:rPr>
          <w:rFonts w:ascii="Arial" w:hAnsi="Arial" w:cs="Arial" w:eastAsia="Arial"/>
          <w:color w:val="auto"/>
          <w:spacing w:val="0"/>
          <w:position w:val="0"/>
          <w:sz w:val="22"/>
          <w:shd w:fill="auto" w:val="clear"/>
        </w:rPr>
      </w:pPr>
    </w:p>
    <w:p>
      <w:pPr>
        <w:spacing w:before="1" w:after="0" w:line="240"/>
        <w:ind w:right="0" w:left="0" w:firstLine="0"/>
        <w:jc w:val="left"/>
        <w:rPr>
          <w:rFonts w:ascii="Arial" w:hAnsi="Arial" w:cs="Arial" w:eastAsia="Arial"/>
          <w:color w:val="auto"/>
          <w:spacing w:val="0"/>
          <w:position w:val="0"/>
          <w:sz w:val="22"/>
          <w:shd w:fill="auto" w:val="clear"/>
        </w:rPr>
      </w:pPr>
    </w:p>
    <w:p>
      <w:pPr>
        <w:tabs>
          <w:tab w:val="left" w:pos="10861" w:leader="none"/>
        </w:tabs>
        <w:spacing w:before="0" w:after="0" w:line="240"/>
        <w:ind w:right="0" w:left="110" w:firstLine="0"/>
        <w:jc w:val="left"/>
        <w:rPr>
          <w:rFonts w:ascii="Arial" w:hAnsi="Arial" w:cs="Arial" w:eastAsia="Arial"/>
          <w:color w:val="auto"/>
          <w:spacing w:val="0"/>
          <w:position w:val="0"/>
          <w:sz w:val="39"/>
          <w:shd w:fill="auto" w:val="clear"/>
        </w:rPr>
      </w:pPr>
      <w:r>
        <w:rPr>
          <w:rFonts w:ascii="Arial" w:hAnsi="Arial" w:cs="Arial" w:eastAsia="Arial"/>
          <w:color w:val="212121"/>
          <w:spacing w:val="0"/>
          <w:position w:val="0"/>
          <w:sz w:val="39"/>
          <w:u w:val="single"/>
          <w:shd w:fill="auto" w:val="clear"/>
        </w:rPr>
        <w:t xml:space="preserve">References</w:t>
        <w:tab/>
      </w:r>
    </w:p>
    <w:p>
      <w:pPr>
        <w:spacing w:before="249" w:after="0" w:line="240"/>
        <w:ind w:right="0" w:left="110" w:firstLine="0"/>
        <w:jc w:val="left"/>
        <w:rPr>
          <w:rFonts w:ascii="Arial" w:hAnsi="Arial" w:cs="Arial" w:eastAsia="Arial"/>
          <w:color w:val="auto"/>
          <w:spacing w:val="0"/>
          <w:position w:val="0"/>
          <w:sz w:val="20"/>
          <w:shd w:fill="auto" w:val="clear"/>
        </w:rPr>
      </w:pPr>
      <w:r>
        <w:rPr>
          <w:rFonts w:ascii="Arial" w:hAnsi="Arial" w:cs="Arial" w:eastAsia="Arial"/>
          <w:color w:val="212121"/>
          <w:spacing w:val="0"/>
          <w:position w:val="0"/>
          <w:sz w:val="20"/>
          <w:shd w:fill="auto" w:val="clear"/>
        </w:rPr>
        <w:t xml:space="preserve">References available upon request.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s://www.linkedin.com/in/pankaj-kumar-6884b252/"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mailto:pankajbamrara639@gmail.comWebsite" Id="docRId2" Type="http://schemas.openxmlformats.org/officeDocument/2006/relationships/hyperlink"/><Relationship Target="numbering.xml" Id="docRId4" Type="http://schemas.openxmlformats.org/officeDocument/2006/relationships/numbering"/></Relationships>
</file>