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B7" w:rsidRDefault="001B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Santhosh Megavath</w:t>
      </w:r>
    </w:p>
    <w:p w:rsidR="005831B7" w:rsidRDefault="001B64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91-8790159115, 7019823242 LinkedIn,</w:t>
      </w:r>
    </w:p>
    <w:p w:rsidR="005831B7" w:rsidRDefault="001B64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santhosh.charan6@gmail.com</w:t>
      </w:r>
    </w:p>
    <w:p w:rsidR="005831B7" w:rsidRDefault="005831B7">
      <w:pPr>
        <w:spacing w:after="0" w:line="33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31B7" w:rsidRDefault="001B64D9">
      <w:pPr>
        <w:spacing w:after="0" w:line="33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Summary: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To excel in the field of Human Resource by giving the best to the organization and to create </w:t>
      </w:r>
      <w:r>
        <w:rPr>
          <w:rFonts w:ascii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hAnsi="Times New Roman" w:cs="Times New Roman"/>
          <w:color w:val="333333"/>
          <w:sz w:val="24"/>
          <w:szCs w:val="24"/>
        </w:rPr>
        <w:t>pportunities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to improve and broaden my skill set to ensure that I can continue to be an asset </w:t>
      </w:r>
      <w:r>
        <w:rPr>
          <w:rFonts w:ascii="Times New Roman" w:hAnsi="Times New Roman" w:cs="Times New Roman"/>
          <w:color w:val="333333"/>
          <w:sz w:val="24"/>
          <w:szCs w:val="24"/>
        </w:rPr>
        <w:t>for the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organization.</w:t>
      </w:r>
    </w:p>
    <w:p w:rsidR="005831B7" w:rsidRDefault="0058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B7" w:rsidRDefault="001B64D9">
      <w:pPr>
        <w:spacing w:after="0" w:line="33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Education: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CBIT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MBA (Human Resources)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Hyderabad, Telangana.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 Graduated January 2013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831B7" w:rsidRDefault="0058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B7" w:rsidRDefault="001B64D9">
      <w:pPr>
        <w:spacing w:after="0" w:line="33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Employment History: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CronJ IT Technologies Pvt.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td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HR-Executive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Bangalore, Karnataka</w:t>
      </w:r>
    </w:p>
    <w:p w:rsidR="005831B7" w:rsidRDefault="001B64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November 2014 to 30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July 2019</w:t>
      </w:r>
    </w:p>
    <w:p w:rsidR="005831B7" w:rsidRDefault="00583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1B7" w:rsidRDefault="001B64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Recruitment Proficiency: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Experience in full life cycle of Recruitment. Hands</w:t>
      </w:r>
      <w:r>
        <w:rPr>
          <w:rFonts w:ascii="Times New Roman" w:hAnsi="Times New Roman" w:cs="Times New Roman"/>
          <w:sz w:val="24"/>
          <w:szCs w:val="24"/>
        </w:rPr>
        <w:t xml:space="preserve"> on experience in Working for Various domains like IT Software, Non-IT. 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in sourcing the Suitable profiles through various job Portals, references, social networking sites and Internal and external Databases.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in Conducting Initial </w:t>
      </w:r>
      <w:r>
        <w:rPr>
          <w:rFonts w:ascii="Times New Roman" w:hAnsi="Times New Roman" w:cs="Times New Roman"/>
          <w:sz w:val="24"/>
          <w:szCs w:val="24"/>
        </w:rPr>
        <w:t>Screening and Preliminary interviews. Initial Screening of Candidates Resumes based on Job Requirement.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Interviews, follow ups.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Levels Hired For: Junior level, Mid-level and senior level.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engagement connects and communicates activities </w:t>
      </w:r>
      <w:r>
        <w:rPr>
          <w:rFonts w:ascii="Times New Roman" w:hAnsi="Times New Roman" w:cs="Times New Roman"/>
          <w:sz w:val="24"/>
          <w:szCs w:val="24"/>
        </w:rPr>
        <w:t xml:space="preserve">attrition management and report. 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discussion with recruitment team domain support function or business leads</w:t>
      </w:r>
    </w:p>
    <w:p w:rsidR="005831B7" w:rsidRDefault="001B64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Talent Management: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Developmental areas and plan for Trainings with critical thinking, problem.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in facilitating and Identif</w:t>
      </w:r>
      <w:r>
        <w:rPr>
          <w:rFonts w:ascii="Times New Roman" w:hAnsi="Times New Roman" w:cs="Times New Roman"/>
          <w:sz w:val="24"/>
          <w:szCs w:val="24"/>
        </w:rPr>
        <w:t>ication of Training needs(training need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sheet) and Organizing Training across levels.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Driving and Execution of HR Policies, Procedures: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HR new policies, procedures and programs across organization like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Leave, Travel, Med claim, Ind</w:t>
      </w:r>
      <w:r>
        <w:rPr>
          <w:rFonts w:ascii="Times New Roman" w:hAnsi="Times New Roman" w:cs="Times New Roman"/>
          <w:sz w:val="24"/>
          <w:szCs w:val="24"/>
        </w:rPr>
        <w:t>uction, Recruitment, Exit, Welfare, Ethics, Code of conduct etc.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and Maintaining of Weekly and Monthly recruitment reports to support.</w:t>
      </w:r>
    </w:p>
    <w:p w:rsidR="005831B7" w:rsidRDefault="001B64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Campus Hiring Process: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Planning hiring plans, Ensure the successful execution of campus recruitment effort,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entails strategizing recruitment efforts, and overall execution of activities on campus?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efficient and Effective hiring strategies.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Compensation and Benefits: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the salary structures and identifying the areas of improvements.</w:t>
      </w:r>
    </w:p>
    <w:p w:rsidR="005831B7" w:rsidRDefault="001B64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and Dev</w:t>
      </w:r>
      <w:r>
        <w:rPr>
          <w:rFonts w:ascii="Times New Roman" w:hAnsi="Times New Roman" w:cs="Times New Roman"/>
          <w:b/>
          <w:bCs/>
          <w:sz w:val="24"/>
          <w:szCs w:val="24"/>
        </w:rPr>
        <w:t>elopment: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Training. Ability to influence and partner with different support functions for training.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training on implementing and executing various marketing strategies to seek business opportunities from potential customers.</w:t>
      </w:r>
    </w:p>
    <w:p w:rsidR="005831B7" w:rsidRDefault="001B64D9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HR-Generalist 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Provide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administrative support on staffing to HR and business managers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Responsible for tracking Performance Appraisal submissions and Individual Development Plans completion</w:t>
      </w:r>
    </w:p>
    <w:p w:rsidR="005831B7" w:rsidRDefault="001B64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new entrant’s Onboarding, Induction &amp; Grievance Handling </w:t>
      </w:r>
      <w:r>
        <w:rPr>
          <w:rFonts w:ascii="Times New Roman" w:hAnsi="Times New Roman" w:cs="Times New Roman"/>
          <w:sz w:val="24"/>
          <w:szCs w:val="24"/>
        </w:rPr>
        <w:t>Onboarding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Giving insights about the work &amp; culture of the organization.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Provide administrative support in HR-related matters such as salary and bonus planning, and employee survey administration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Manage day-to-day HR operations including, but not limited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o, onboarding, cross-border transfers, recruitment and exit process administration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Responsible for monthly HR-related reports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Onboarding, policy implementation, recruitment/employment, affirmative action and employment law compliance. Administers various h</w:t>
      </w:r>
      <w:r>
        <w:rPr>
          <w:rFonts w:ascii="Times New Roman" w:hAnsi="Times New Roman" w:cs="Times New Roman"/>
          <w:sz w:val="24"/>
          <w:szCs w:val="24"/>
        </w:rPr>
        <w:t xml:space="preserve">uman resource plans and procedures for all company personnel; assists in the development and implementation of personnel policies and procedures; prepares and maintains employee handbook and policies and procedures manual. </w:t>
      </w:r>
    </w:p>
    <w:p w:rsidR="005831B7" w:rsidRDefault="001B64D9">
      <w:pPr>
        <w:numPr>
          <w:ilvl w:val="0"/>
          <w:numId w:val="1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HR activities-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Attendance and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ave management.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Salary Calculation, New Jinee formalities, Bond/Agreement management</w:t>
      </w:r>
    </w:p>
    <w:p w:rsidR="005831B7" w:rsidRDefault="001B64D9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Administration &amp; Operation:</w:t>
      </w:r>
    </w:p>
    <w:p w:rsidR="005831B7" w:rsidRDefault="001B64D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Provide general HR administrative assistance in the region and in providing an office based link between the operations and HR function</w:t>
      </w:r>
    </w:p>
    <w:p w:rsidR="005831B7" w:rsidRDefault="001B64D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keep eff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ective relationships with internal and external stakeholders including employees, line manager, providers</w:t>
      </w:r>
    </w:p>
    <w:p w:rsidR="005831B7" w:rsidRDefault="001B64D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Employee relations/litigation file management – assist in the organization and maintenance of corporate HR filing according to established procedures</w:t>
      </w:r>
    </w:p>
    <w:p w:rsidR="005831B7" w:rsidRDefault="001B64D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Effective Management &amp; work allocation from the HR Shared Services mailbox, ensuring a prompt accurate response is provided within 48 hours</w:t>
      </w:r>
    </w:p>
    <w:p w:rsidR="005831B7" w:rsidRDefault="001B64D9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Assists Managers by providing timely training, coaching, oversight on disciplinary issues and guidance on promotion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and transitional decisions for their staff</w:t>
      </w:r>
    </w:p>
    <w:p w:rsidR="005831B7" w:rsidRDefault="001B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PC skills with proficiency in MS Office including MS Word, Excel, and PowerPoint.</w:t>
      </w:r>
    </w:p>
    <w:sectPr w:rsidR="005831B7">
      <w:pgSz w:w="11907" w:h="16839" w:code="9"/>
      <w:pgMar w:top="1300" w:right="1300" w:bottom="130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6D0D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1B7"/>
    <w:rsid w:val="001B64D9"/>
    <w:rsid w:val="0058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7D5E8B7-2F6B-3243-B80A-BA8B066E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santhosh megavath</cp:lastModifiedBy>
  <cp:revision>2</cp:revision>
  <cp:lastPrinted>2019-08-13T07:53:00Z</cp:lastPrinted>
  <dcterms:created xsi:type="dcterms:W3CDTF">2020-01-14T12:12:00Z</dcterms:created>
  <dcterms:modified xsi:type="dcterms:W3CDTF">2020-01-14T12:12:00Z</dcterms:modified>
</cp:coreProperties>
</file>