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250"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tblPr>
      <w:tblGrid>
        <w:gridCol w:w="3672"/>
        <w:gridCol w:w="7578"/>
      </w:tblGrid>
      <w:tr w:rsidR="00F57C7B" w:rsidRPr="00793B3E" w:rsidTr="00CE65A1">
        <w:tc>
          <w:tcPr>
            <w:tcW w:w="11250" w:type="dxa"/>
            <w:gridSpan w:val="2"/>
            <w:shd w:val="clear" w:color="auto" w:fill="FFFFFF" w:themeFill="background1"/>
          </w:tcPr>
          <w:p w:rsidR="00F57C7B" w:rsidRPr="00793B3E" w:rsidRDefault="005A05BF" w:rsidP="00AD0C8D">
            <w:pPr>
              <w:overflowPunct w:val="0"/>
              <w:adjustRightInd w:val="0"/>
              <w:ind w:left="-108" w:right="-75"/>
              <w:textAlignment w:val="baseline"/>
              <w:rPr>
                <w:rFonts w:asciiTheme="majorHAnsi" w:hAnsiTheme="majorHAnsi" w:cs="Tahoma"/>
                <w:noProof/>
                <w:color w:val="70AD47"/>
              </w:rPr>
            </w:pPr>
            <w:r w:rsidRPr="005A05BF">
              <w:rPr>
                <w:rFonts w:asciiTheme="majorHAnsi" w:hAnsiTheme="majorHAnsi" w:cs="Tahoma"/>
                <w:noProof/>
                <w:color w:val="70AD47"/>
                <w:lang w:val="en-US" w:eastAsia="en-US"/>
              </w:rPr>
              <w:pict>
                <v:shapetype id="_x0000_t202" coordsize="21600,21600" o:spt="202" path="m,l,21600r21600,l21600,xe">
                  <v:stroke joinstyle="miter"/>
                  <v:path gradientshapeok="t" o:connecttype="rect"/>
                </v:shapetype>
                <v:shape id="Text Box 2" o:spid="_x0000_s1026" type="#_x0000_t202" style="position:absolute;left:0;text-align:left;margin-left:113.65pt;margin-top:0;width:449.7pt;height:106.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7M/DAIAAPUDAAAOAAAAZHJzL2Uyb0RvYy54bWysU11v2yAUfZ+0/4B4X2ynydJYIVXXrtOk&#10;7kNq9wMIxjEacBmQ2Nmv7wWnadS+TfODBdx7D/ece1hdDUaTvfRBgWW0mpSUSCugUXbL6K/Huw+X&#10;lITIbcM1WMnoQQZ6tX7/btW7Wk6hA91ITxDEhrp3jHYxurooguik4WECTloMtuANj7j126LxvEd0&#10;o4tpWX4sevCN8yBkCHh6OwbpOuO3rRTxR9sGGYlmFHuL+e/zf5P+xXrF663nrlPi2Ab/hy4MVxYv&#10;PUHd8sjJzqs3UEYJDwHaOBFgCmhbJWTmgGyq8hWbh447mbmgOMGdZAr/D1Z83//0RDWMXpQLSiw3&#10;OKRHOUTyCQYyTfr0LtSY9uAwMQ54jHPOXIO7B/E7EAs3Hbdbee099J3kDfZXpcrirHTECQlk03+D&#10;Bq/huwgZaGi9SeKhHATRcU6H02xSKwIP54uqqpYYEhirLubT+TxPr+D1c7nzIX6RYEhaMOpx+Bme&#10;7+9DTO3w+jkl3WbhTmmdDaAt6RldImguOIsYFdGfWhlGL8v0jY5JLD/bJhdHrvS4xgu0PdJOTEfO&#10;cdgMmJi02EBzQAE8jD7Ed4OLDvxfSnr0IKPhz457SYn+alHEZTWbJdPmzWy+mOLGn0c25xFuBUIx&#10;GikZlzcxG33keo1ityrL8NLJsVf0Vlbn+A6Sec/3Oevlta6fAAAA//8DAFBLAwQUAAYACAAAACEA&#10;wgolut0AAAAJAQAADwAAAGRycy9kb3ducmV2LnhtbEyPy07DMBBF90j8gzVI7KidFPoIcSoEYkvV&#10;ApW6c+NpEhGPo9htwt93uoLl6FzdOTdfja4VZ+xD40lDMlEgkEpvG6o0fH2+PyxAhGjImtYTavjF&#10;AKvi9iY3mfUDbfC8jZXgEgqZ0VDH2GVShrJGZ8LEd0jMjr53JvLZV9L2ZuBy18pUqZl0piH+UJsO&#10;X2ssf7Ynp+H747jfPap19eaeusGPSpJbSq3v78aXZxARx/gXhqs+q0PBTgd/IhtEqyFN51OOauBF&#10;V5ykszmIA4NkqkAWufy/oLgAAAD//wMAUEsBAi0AFAAGAAgAAAAhALaDOJL+AAAA4QEAABMAAAAA&#10;AAAAAAAAAAAAAAAAAFtDb250ZW50X1R5cGVzXS54bWxQSwECLQAUAAYACAAAACEAOP0h/9YAAACU&#10;AQAACwAAAAAAAAAAAAAAAAAvAQAAX3JlbHMvLnJlbHNQSwECLQAUAAYACAAAACEAZNuzPwwCAAD1&#10;AwAADgAAAAAAAAAAAAAAAAAuAgAAZHJzL2Uyb0RvYy54bWxQSwECLQAUAAYACAAAACEAwgolut0A&#10;AAAJAQAADwAAAAAAAAAAAAAAAABmBAAAZHJzL2Rvd25yZXYueG1sUEsFBgAAAAAEAAQA8wAAAHAF&#10;AAAAAA==&#10;" filled="f" stroked="f">
                  <v:textbox>
                    <w:txbxContent>
                      <w:p w:rsidR="0019692F" w:rsidRPr="00793B3E" w:rsidRDefault="0019692F" w:rsidP="00452E25">
                        <w:pPr>
                          <w:spacing w:afterLines="20"/>
                          <w:jc w:val="center"/>
                          <w:rPr>
                            <w:rFonts w:ascii="Arial Black" w:hAnsi="Arial Black" w:cs="Tahoma"/>
                            <w:b/>
                            <w:bCs/>
                            <w:color w:val="FFFFFF"/>
                            <w:sz w:val="40"/>
                            <w:szCs w:val="24"/>
                          </w:rPr>
                        </w:pPr>
                        <w:r w:rsidRPr="00793B3E">
                          <w:rPr>
                            <w:rFonts w:ascii="Arial Black" w:hAnsi="Arial Black" w:cs="Tahoma"/>
                            <w:b/>
                            <w:bCs/>
                            <w:color w:val="FFFFFF"/>
                            <w:sz w:val="40"/>
                            <w:szCs w:val="24"/>
                          </w:rPr>
                          <w:t>Ranjan Kumar Roy</w:t>
                        </w:r>
                      </w:p>
                      <w:p w:rsidR="00F57C7B" w:rsidRPr="00244B4B" w:rsidRDefault="00F57C7B" w:rsidP="00452E25">
                        <w:pPr>
                          <w:spacing w:afterLines="20"/>
                          <w:jc w:val="center"/>
                          <w:rPr>
                            <w:rFonts w:ascii="Cambria" w:hAnsi="Cambria" w:cs="Tahoma"/>
                            <w:b/>
                            <w:i/>
                            <w:color w:val="000000" w:themeColor="text1"/>
                            <w:szCs w:val="19"/>
                            <w:lang w:val="en-IN"/>
                          </w:rPr>
                        </w:pPr>
                        <w:r w:rsidRPr="00244B4B">
                          <w:rPr>
                            <w:rFonts w:ascii="Cambria" w:hAnsi="Cambria" w:cs="Tahoma"/>
                            <w:b/>
                            <w:i/>
                            <w:color w:val="000000" w:themeColor="text1"/>
                            <w:szCs w:val="19"/>
                            <w:lang w:val="en-IN"/>
                          </w:rPr>
                          <w:t>Result-driven professional</w:t>
                        </w:r>
                        <w:r w:rsidRPr="00244B4B">
                          <w:rPr>
                            <w:rFonts w:ascii="Cambria" w:hAnsi="Cambria" w:cs="Tahoma"/>
                            <w:i/>
                            <w:color w:val="000000" w:themeColor="text1"/>
                            <w:szCs w:val="19"/>
                            <w:lang w:val="en-IN"/>
                          </w:rPr>
                          <w:t xml:space="preserve"> skilled in building key relationships to enhance company growth and objectives, while maintaining a thorough understanding of leveraging existing and emerging technologies to drive business goals; targeting assignments </w:t>
                        </w:r>
                        <w:r w:rsidR="00F51EB2" w:rsidRPr="00244B4B">
                          <w:rPr>
                            <w:rFonts w:ascii="Cambria" w:hAnsi="Cambria" w:cs="Tahoma"/>
                            <w:i/>
                            <w:color w:val="000000" w:themeColor="text1"/>
                            <w:szCs w:val="19"/>
                            <w:lang w:val="en-IN"/>
                          </w:rPr>
                          <w:t xml:space="preserve">as </w:t>
                        </w:r>
                        <w:r w:rsidR="00F51EB2" w:rsidRPr="00244B4B">
                          <w:rPr>
                            <w:rFonts w:ascii="Cambria" w:hAnsi="Cambria" w:cs="Tahoma"/>
                            <w:b/>
                            <w:i/>
                            <w:color w:val="000000" w:themeColor="text1"/>
                            <w:szCs w:val="19"/>
                            <w:lang w:val="en-IN"/>
                          </w:rPr>
                          <w:t>IT Head</w:t>
                        </w:r>
                        <w:r w:rsidR="0019692F" w:rsidRPr="00244B4B">
                          <w:rPr>
                            <w:rFonts w:ascii="Cambria" w:hAnsi="Cambria" w:cs="Tahoma"/>
                            <w:b/>
                            <w:i/>
                            <w:color w:val="000000" w:themeColor="text1"/>
                            <w:szCs w:val="19"/>
                            <w:lang w:val="en-IN"/>
                          </w:rPr>
                          <w:t xml:space="preserve">/ </w:t>
                        </w:r>
                        <w:r w:rsidR="007035D6" w:rsidRPr="00244B4B">
                          <w:rPr>
                            <w:rFonts w:ascii="Cambria" w:hAnsi="Cambria" w:cs="Tahoma"/>
                            <w:b/>
                            <w:i/>
                            <w:color w:val="000000" w:themeColor="text1"/>
                            <w:szCs w:val="19"/>
                            <w:lang w:val="en-IN"/>
                          </w:rPr>
                          <w:t>Project</w:t>
                        </w:r>
                        <w:r w:rsidR="0019692F" w:rsidRPr="00244B4B">
                          <w:rPr>
                            <w:rFonts w:ascii="Cambria" w:hAnsi="Cambria" w:cs="Tahoma"/>
                            <w:b/>
                            <w:i/>
                            <w:color w:val="000000" w:themeColor="text1"/>
                            <w:szCs w:val="19"/>
                            <w:lang w:val="en-IN"/>
                          </w:rPr>
                          <w:t xml:space="preserve"> </w:t>
                        </w:r>
                        <w:r w:rsidR="007035D6" w:rsidRPr="00244B4B">
                          <w:rPr>
                            <w:rFonts w:ascii="Cambria" w:hAnsi="Cambria" w:cs="Tahoma"/>
                            <w:b/>
                            <w:i/>
                            <w:color w:val="000000" w:themeColor="text1"/>
                            <w:szCs w:val="19"/>
                            <w:lang w:val="en-IN"/>
                          </w:rPr>
                          <w:t>Management</w:t>
                        </w:r>
                        <w:r w:rsidR="0019692F" w:rsidRPr="00244B4B">
                          <w:rPr>
                            <w:rFonts w:ascii="Cambria" w:hAnsi="Cambria" w:cs="Tahoma"/>
                            <w:b/>
                            <w:i/>
                            <w:color w:val="000000" w:themeColor="text1"/>
                            <w:szCs w:val="19"/>
                            <w:lang w:val="en-IN"/>
                          </w:rPr>
                          <w:t>/ Data</w:t>
                        </w:r>
                        <w:r w:rsidR="00D844CC" w:rsidRPr="00244B4B">
                          <w:rPr>
                            <w:rFonts w:ascii="Cambria" w:hAnsi="Cambria" w:cs="Tahoma"/>
                            <w:b/>
                            <w:i/>
                            <w:color w:val="000000" w:themeColor="text1"/>
                            <w:szCs w:val="19"/>
                            <w:lang w:val="en-IN"/>
                          </w:rPr>
                          <w:t xml:space="preserve">base Administration/Data Science/ Data Analytics </w:t>
                        </w:r>
                        <w:r w:rsidRPr="00244B4B">
                          <w:rPr>
                            <w:rFonts w:ascii="Cambria" w:hAnsi="Cambria" w:cs="Tahoma"/>
                            <w:i/>
                            <w:color w:val="000000" w:themeColor="text1"/>
                            <w:szCs w:val="19"/>
                            <w:lang w:val="en-IN"/>
                          </w:rPr>
                          <w:t>w</w:t>
                        </w:r>
                        <w:r w:rsidR="00F51EB2" w:rsidRPr="00244B4B">
                          <w:rPr>
                            <w:rFonts w:ascii="Cambria" w:hAnsi="Cambria" w:cs="Tahoma"/>
                            <w:i/>
                            <w:color w:val="000000" w:themeColor="text1"/>
                            <w:szCs w:val="19"/>
                            <w:lang w:val="en-IN"/>
                          </w:rPr>
                          <w:t xml:space="preserve">ith an organization of repute </w:t>
                        </w:r>
                      </w:p>
                      <w:p w:rsidR="00F57C7B" w:rsidRPr="00B5133C" w:rsidRDefault="00F57C7B" w:rsidP="00452E25">
                        <w:pPr>
                          <w:spacing w:afterLines="20"/>
                          <w:jc w:val="center"/>
                          <w:rPr>
                            <w:rFonts w:ascii="Tahoma" w:hAnsi="Tahoma" w:cs="Tahoma"/>
                            <w:i/>
                            <w:color w:val="FFFFFF" w:themeColor="background1"/>
                          </w:rPr>
                        </w:pPr>
                        <w:r w:rsidRPr="00B5133C">
                          <w:rPr>
                            <w:rFonts w:ascii="Tahoma" w:hAnsi="Tahoma" w:cs="Tahoma"/>
                            <w:i/>
                            <w:color w:val="FFFFFF" w:themeColor="background1"/>
                          </w:rPr>
                          <w:br/>
                        </w:r>
                      </w:p>
                      <w:p w:rsidR="00F57C7B" w:rsidRDefault="00F57C7B" w:rsidP="00452E25">
                        <w:pPr>
                          <w:spacing w:afterLines="20"/>
                        </w:pPr>
                      </w:p>
                    </w:txbxContent>
                  </v:textbox>
                </v:shape>
              </w:pict>
            </w:r>
            <w:r w:rsidRPr="005A05BF">
              <w:rPr>
                <w:rFonts w:asciiTheme="majorHAnsi" w:hAnsiTheme="majorHAnsi" w:cs="Tahoma"/>
                <w:noProof/>
                <w:color w:val="70AD47"/>
                <w:lang w:val="en-US" w:eastAsia="en-US"/>
              </w:rPr>
              <w:pict>
                <v:rect id="Rectangle 6" o:spid="_x0000_s1027" style="position:absolute;left:0;text-align:left;margin-left:13.15pt;margin-top:94.5pt;width:525.85pt;height:27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uP7jQIAAG4FAAAOAAAAZHJzL2Uyb0RvYy54bWysVN9P2zAQfp+0/8Hy+0jalQIVKapATJMQ&#10;IGDi2XXsJpLj885uk+6v39lJAwO0h2l9SH2+u+9++Ls7v+gaw3YKfQ224JOjnDNlJZS13RT8x9P1&#10;l1POfBC2FAasKvheeX6x/PzpvHULNYUKTKmQEYj1i9YVvArBLbLMy0o1wh+BU5aUGrARgUTcZCWK&#10;ltAbk03zfJ61gKVDkMp7ur3qlXyZ8LVWMtxp7VVgpuCUW0hfTN91/GbLc7HYoHBVLYc0xD9k0Yja&#10;UtAR6koEwbZYv4NqaongQYcjCU0GWtdSpRqomkn+pprHSjiVaqHmeDe2yf8/WHm7u0dWlwWfc2ZF&#10;Q0/0QE0TdmMUm8f2tM4vyOrR3eMgeTrGWjuNTfynKliXWrofW6q6wCRdzucnp9OzY84k6b7Opmd5&#10;6nn24u3Qh28KGhYPBUeKnjopdjc+UEQyPZjEYBaua2PSsxn7xwUZxpssJtynmE5hb1S0M/ZBaaqU&#10;kpqmAIlj6tIg2wlih5BS2TDpVZUoVX99nNMv9oHgR48kJcCIrCmhEXsAiPx9j93DDPbRVSWKjs75&#10;3xLrnUePFBlsGJ2b2gJ+BGCoqiFyb39oUt+a2KXQrbvEgmQZb9ZQ7okZCP3IeCeva3qgG+HDvUCa&#10;EZommvtwRx9toC04DCfOKsBfH91He6IuaTlraeYK7n9uBSrOzHdLpD6bzGZxSJMwOz6ZkoCvNevX&#10;GrttLoEebkIbxsl0jPbBHI4aoXmm9bCKUUklrKTYBZcBD8Jl6HcBLRipVqtkRoPpRLixj05G8Njn&#10;SMCn7lmgG1gaiN+3cJhPsXhD1t42elpYbQPoOjH5pa/DC9BQJyoNCyhujddysnpZk8vfAAAA//8D&#10;AFBLAwQUAAYACAAAACEAxyXP/t4AAAALAQAADwAAAGRycy9kb3ducmV2LnhtbEyPzU7DMBCE70i8&#10;g7VI3KhNi0oa4lSAhBDqoaLQu2O7SUS8jmznp2/P9gS33Z3R7DfFdnYdG22IrUcJ9wsBzKL2psVa&#10;wvfX210GLCaFRnUerYSzjbAtr68KlRs/4acdD6lmFIIxVxKalPqc86gb61Rc+N4iaScfnEq0hpqb&#10;oCYKdx1fCrHmTrVIHxrV29fG6p/D4CQc/ellcrrCj/G8b4f3XdA620l5ezM/PwFLdk5/ZrjgEzqU&#10;xFT5AU1knYTlekVOumcb6nQxiMeMpoqkh5UAXhb8f4fyFwAA//8DAFBLAQItABQABgAIAAAAIQC2&#10;gziS/gAAAOEBAAATAAAAAAAAAAAAAAAAAAAAAABbQ29udGVudF9UeXBlc10ueG1sUEsBAi0AFAAG&#10;AAgAAAAhADj9If/WAAAAlAEAAAsAAAAAAAAAAAAAAAAALwEAAF9yZWxzLy5yZWxzUEsBAi0AFAAG&#10;AAgAAAAhAGYi4/uNAgAAbgUAAA4AAAAAAAAAAAAAAAAALgIAAGRycy9lMm9Eb2MueG1sUEsBAi0A&#10;FAAGAAgAAAAhAMclz/7eAAAACwEAAA8AAAAAAAAAAAAAAAAA5wQAAGRycy9kb3ducmV2LnhtbFBL&#10;BQYAAAAABAAEAPMAAADyBQAAAAA=&#10;" filled="f" stroked="f" strokeweight="1pt">
                  <v:textbox>
                    <w:txbxContent>
                      <w:p w:rsidR="00F57C7B" w:rsidRPr="00F51EB2" w:rsidRDefault="00F57C7B" w:rsidP="00F57C7B">
                        <w:pPr>
                          <w:rPr>
                            <w:rFonts w:ascii="Cambria" w:hAnsi="Cambria" w:cs="Tahoma"/>
                            <w:b/>
                            <w:color w:val="000000" w:themeColor="text1"/>
                            <w:sz w:val="22"/>
                          </w:rPr>
                        </w:pPr>
                        <w:r w:rsidRPr="00F51EB2">
                          <w:rPr>
                            <w:rFonts w:ascii="Cambria" w:hAnsi="Cambria" w:cs="Tahoma"/>
                            <w:b/>
                            <w:noProof/>
                            <w:color w:val="000000" w:themeColor="text1"/>
                            <w:sz w:val="22"/>
                            <w:lang w:val="en-IN" w:eastAsia="en-IN"/>
                          </w:rPr>
                          <w:drawing>
                            <wp:inline distT="0" distB="0" distL="0" distR="0">
                              <wp:extent cx="171450" cy="171450"/>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18x18icon.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1450" cy="171450"/>
                                      </a:xfrm>
                                      <a:prstGeom prst="rect">
                                        <a:avLst/>
                                      </a:prstGeom>
                                    </pic:spPr>
                                  </pic:pic>
                                </a:graphicData>
                              </a:graphic>
                            </wp:inline>
                          </w:drawing>
                        </w:r>
                        <w:r w:rsidRPr="00F51EB2">
                          <w:rPr>
                            <w:rFonts w:ascii="Cambria" w:hAnsi="Cambria" w:cs="Tahoma"/>
                            <w:b/>
                            <w:color w:val="000000" w:themeColor="text1"/>
                            <w:sz w:val="22"/>
                          </w:rPr>
                          <w:t>+91-</w:t>
                        </w:r>
                        <w:r w:rsidR="0019692F" w:rsidRPr="0019692F">
                          <w:rPr>
                            <w:rFonts w:ascii="Cambria" w:hAnsi="Cambria" w:cs="Tahoma"/>
                            <w:b/>
                            <w:color w:val="000000" w:themeColor="text1"/>
                            <w:sz w:val="22"/>
                          </w:rPr>
                          <w:t>9830484852</w:t>
                        </w:r>
                        <w:r w:rsidRPr="00F51EB2">
                          <w:rPr>
                            <w:rFonts w:ascii="Cambria" w:hAnsi="Cambria" w:cs="Tahoma"/>
                            <w:b/>
                            <w:color w:val="000000" w:themeColor="text1"/>
                            <w:sz w:val="22"/>
                          </w:rPr>
                          <w:tab/>
                          <w:t xml:space="preserve">                       </w:t>
                        </w:r>
                        <w:r w:rsidRPr="00F51EB2">
                          <w:rPr>
                            <w:rFonts w:ascii="Cambria" w:hAnsi="Cambria" w:cs="Tahoma"/>
                            <w:b/>
                            <w:color w:val="000000" w:themeColor="text1"/>
                            <w:sz w:val="22"/>
                          </w:rPr>
                          <w:tab/>
                          <w:t xml:space="preserve">                              </w:t>
                        </w:r>
                        <w:r w:rsidRPr="00F51EB2">
                          <w:rPr>
                            <w:rFonts w:ascii="Cambria" w:hAnsi="Cambria" w:cs="Tahoma"/>
                            <w:b/>
                            <w:noProof/>
                            <w:color w:val="000000" w:themeColor="text1"/>
                            <w:sz w:val="22"/>
                            <w:lang w:val="en-IN" w:eastAsia="en-IN"/>
                          </w:rPr>
                          <w:drawing>
                            <wp:inline distT="0" distB="0" distL="0" distR="0">
                              <wp:extent cx="171450" cy="171450"/>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18x18icon.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1450" cy="171450"/>
                                      </a:xfrm>
                                      <a:prstGeom prst="rect">
                                        <a:avLst/>
                                      </a:prstGeom>
                                    </pic:spPr>
                                  </pic:pic>
                                </a:graphicData>
                              </a:graphic>
                            </wp:inline>
                          </w:drawing>
                        </w:r>
                        <w:r w:rsidRPr="00F51EB2">
                          <w:rPr>
                            <w:rFonts w:ascii="Cambria" w:hAnsi="Cambria" w:cs="Tahoma"/>
                            <w:b/>
                            <w:color w:val="000000" w:themeColor="text1"/>
                            <w:sz w:val="22"/>
                          </w:rPr>
                          <w:t xml:space="preserve"> </w:t>
                        </w:r>
                        <w:r w:rsidR="0019692F" w:rsidRPr="0019692F">
                          <w:rPr>
                            <w:rFonts w:ascii="Cambria" w:hAnsi="Cambria" w:cs="Tahoma"/>
                            <w:b/>
                            <w:color w:val="000000" w:themeColor="text1"/>
                            <w:sz w:val="22"/>
                          </w:rPr>
                          <w:t>ranjankroy@gmail.com</w:t>
                        </w:r>
                      </w:p>
                      <w:p w:rsidR="00F57C7B" w:rsidRDefault="00F57C7B" w:rsidP="00F57C7B">
                        <w:pPr>
                          <w:jc w:val="center"/>
                        </w:pPr>
                      </w:p>
                    </w:txbxContent>
                  </v:textbox>
                </v:rect>
              </w:pict>
            </w:r>
            <w:r w:rsidR="0019692F" w:rsidRPr="00793B3E">
              <w:rPr>
                <w:rFonts w:eastAsia="MS Mincho"/>
                <w:noProof/>
                <w:sz w:val="24"/>
                <w:lang w:val="en-IN"/>
              </w:rPr>
              <w:drawing>
                <wp:anchor distT="0" distB="0" distL="114300" distR="114300" simplePos="0" relativeHeight="251664384" behindDoc="0" locked="0" layoutInCell="1" allowOverlap="1">
                  <wp:simplePos x="0" y="0"/>
                  <wp:positionH relativeFrom="column">
                    <wp:posOffset>-7620</wp:posOffset>
                  </wp:positionH>
                  <wp:positionV relativeFrom="paragraph">
                    <wp:posOffset>50800</wp:posOffset>
                  </wp:positionV>
                  <wp:extent cx="1438275" cy="771525"/>
                  <wp:effectExtent l="0" t="0" r="9525" b="9525"/>
                  <wp:wrapNone/>
                  <wp:docPr id="1" name="Picture 1" descr="oracle_certprof_cl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acle_certprof_clr_rgb"/>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8275" cy="771525"/>
                          </a:xfrm>
                          <a:prstGeom prst="rect">
                            <a:avLst/>
                          </a:prstGeom>
                          <a:noFill/>
                          <a:ln>
                            <a:noFill/>
                          </a:ln>
                        </pic:spPr>
                      </pic:pic>
                    </a:graphicData>
                  </a:graphic>
                </wp:anchor>
              </w:drawing>
            </w:r>
            <w:r w:rsidR="00F57C7B" w:rsidRPr="00793B3E">
              <w:rPr>
                <w:rFonts w:asciiTheme="majorHAnsi" w:hAnsiTheme="majorHAnsi" w:cs="Tahoma"/>
                <w:noProof/>
                <w:color w:val="70AD47"/>
                <w:lang w:val="en-IN"/>
              </w:rPr>
              <w:drawing>
                <wp:inline distT="0" distB="0" distL="0" distR="0">
                  <wp:extent cx="7417855" cy="1466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blue-blankphoto.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446527" cy="1472520"/>
                          </a:xfrm>
                          <a:prstGeom prst="rect">
                            <a:avLst/>
                          </a:prstGeom>
                        </pic:spPr>
                      </pic:pic>
                    </a:graphicData>
                  </a:graphic>
                </wp:inline>
              </w:drawing>
            </w:r>
          </w:p>
        </w:tc>
      </w:tr>
      <w:tr w:rsidR="00F57C7B" w:rsidRPr="00793B3E" w:rsidTr="00CE65A1">
        <w:trPr>
          <w:trHeight w:val="531"/>
        </w:trPr>
        <w:tc>
          <w:tcPr>
            <w:tcW w:w="3672" w:type="dxa"/>
            <w:shd w:val="clear" w:color="auto" w:fill="FFFFFF" w:themeFill="background1"/>
          </w:tcPr>
          <w:p w:rsidR="00F57C7B" w:rsidRDefault="005A05BF" w:rsidP="0019692F">
            <w:pPr>
              <w:rPr>
                <w:rFonts w:asciiTheme="majorHAnsi" w:hAnsiTheme="majorHAnsi" w:cs="Tahoma"/>
                <w:b/>
                <w:color w:val="00B0F0"/>
                <w:sz w:val="28"/>
                <w:szCs w:val="28"/>
              </w:rPr>
            </w:pPr>
            <w:r>
              <w:rPr>
                <w:lang w:eastAsia="en-US"/>
              </w:rPr>
              <w:pict>
                <v:shape id="Picture 4" o:spid="_x0000_i1025" type="#_x0000_t75" style="width:18pt;height:18pt;visibility:visible;mso-wrap-style:square">
                  <v:imagedata r:id="rId12" o:title="careertimeline24x24icons"/>
                </v:shape>
              </w:pict>
            </w:r>
            <w:r w:rsidR="00F57C7B" w:rsidRPr="00793B3E">
              <w:rPr>
                <w:rFonts w:asciiTheme="majorHAnsi" w:hAnsiTheme="majorHAnsi" w:cs="Tahoma"/>
                <w:color w:val="F0563D"/>
                <w:sz w:val="28"/>
                <w:szCs w:val="28"/>
              </w:rPr>
              <w:t xml:space="preserve"> </w:t>
            </w:r>
            <w:r w:rsidR="00F57C7B" w:rsidRPr="00793B3E">
              <w:rPr>
                <w:rFonts w:asciiTheme="majorHAnsi" w:hAnsiTheme="majorHAnsi" w:cs="Tahoma"/>
                <w:b/>
                <w:color w:val="00B0F0"/>
                <w:sz w:val="28"/>
                <w:szCs w:val="28"/>
              </w:rPr>
              <w:t>Career Timeline</w:t>
            </w:r>
            <w:r w:rsidR="006E4B45" w:rsidRPr="00793B3E">
              <w:rPr>
                <w:rFonts w:asciiTheme="majorHAnsi" w:hAnsiTheme="majorHAnsi" w:cs="Tahoma"/>
                <w:b/>
                <w:color w:val="00B0F0"/>
                <w:sz w:val="28"/>
                <w:szCs w:val="28"/>
              </w:rPr>
              <w:t xml:space="preserve"> </w:t>
            </w:r>
          </w:p>
          <w:p w:rsidR="003677D4" w:rsidRPr="003677D4" w:rsidRDefault="005A05BF" w:rsidP="0019692F">
            <w:pPr>
              <w:rPr>
                <w:rFonts w:asciiTheme="majorHAnsi" w:hAnsiTheme="majorHAnsi" w:cs="Tahoma"/>
                <w:b/>
              </w:rPr>
            </w:pPr>
            <w:r w:rsidRPr="005A05BF">
              <w:rPr>
                <w:rFonts w:ascii="Cambria" w:hAnsi="Cambria" w:cstheme="minorHAnsi"/>
                <w:b/>
                <w:noProof/>
                <w:lang w:eastAsia="en-US"/>
              </w:rPr>
              <w:pict>
                <v:shape id="Text Box 7" o:spid="_x0000_s1028" type="#_x0000_t202" style="position:absolute;margin-left:70.65pt;margin-top:28.85pt;width:72.75pt;height:54.7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mSxfgIAAGgFAAAOAAAAZHJzL2Uyb0RvYy54bWysVN9P2zAQfp+0/8Hy+0hbKKwVKepATJMQ&#10;oMHEs+vYNJrt8+xrk+6v5+wkpWJ7YdpLcr77/Pl+n1+01rCtCrEGV/Lx0Ygz5SRUtXsu+Y/H60+f&#10;OYsoXCUMOFXynYr8YvHxw3nj52oCazCVCoxIXJw3vuRrRD8viijXyop4BF45MmoIViAdw3NRBdEQ&#10;uzXFZDQ6LRoIlQ8gVYykveqMfJH5tVYS77SOCpkpOfmG+Rvyd5W+xeJczJ+D8Ota9m6If/DCitrR&#10;o3uqK4GCbUL9B5WtZYAIGo8k2AK0rqXKMVA049GbaB7WwqscCyUn+n2a4v+jlbfb+8DqquRnnDlh&#10;qUSPqkX2BVp2lrLT+Dgn0IMnGLakpioP+kjKFHSrg01/CoeRnfK82+c2kUlSzibHs8mUM0mm09n0&#10;mGRiL14v+xDxqwLLklDyQKXLGRXbm4gddICktxxc18bk8hnHGiI9no7yhb2FyI1LWJUboadJAXWO&#10;Zwl3RiWMcd+VpkRk/5Mit6C6NIFtBTWPkFI5zKFnXkInlCYn3nOxx7969Z7LXRzDy+Bwf9nWDkKO&#10;/o3b1c/BZd3hKecHcScR21WbO2Ay1HUF1Y7KHaAbl+jldU1FuRER70Wg+aAK08zjHX20AUo+9BJn&#10;awi//6ZPeGpbsnLW0LyVPP7aiKA4M98cNfRsfHKSBjQfTqZnEzqEQ8vq0OI29hKoKmPaLl5mMeHR&#10;DKIOYJ9oNSzTq2QSTtLbJcdBvMRuC9BqkWq5zCAaSS/wxj14mahTkVLLPbZPIvi+L5Ea+haGyRTz&#10;N+3ZYdNNB8sNgq5z76Y8d1nt80/jnLu/Xz1pXxyeM+p1QS5eAAAA//8DAFBLAwQUAAYACAAAACEA&#10;4UgfzOAAAAAKAQAADwAAAGRycy9kb3ducmV2LnhtbEyPQU+DQBSE7yb+h80z8WaXogWCLE1D0pgY&#10;PbT24u3BvgKR3UV226K/3udJj5OZzHxTrGcziDNNvndWwXIRgSDbON3bVsHhbXuXgfABrcbBWVLw&#10;RR7W5fVVgbl2F7uj8z60gkusz1FBF8KYS+mbjgz6hRvJsnd0k8HAcmqlnvDC5WaQcRQl0mBveaHD&#10;kaqOmo/9ySh4rravuKtjk30P1dPLcTN+Ht5XSt3ezJtHEIHm8BeGX3xGh5KZaney2ouB9cPynqMK&#10;VmkKggNxlvCXmp0kjUGWhfx/ofwBAAD//wMAUEsBAi0AFAAGAAgAAAAhALaDOJL+AAAA4QEAABMA&#10;AAAAAAAAAAAAAAAAAAAAAFtDb250ZW50X1R5cGVzXS54bWxQSwECLQAUAAYACAAAACEAOP0h/9YA&#10;AACUAQAACwAAAAAAAAAAAAAAAAAvAQAAX3JlbHMvLnJlbHNQSwECLQAUAAYACAAAACEAMPZksX4C&#10;AABoBQAADgAAAAAAAAAAAAAAAAAuAgAAZHJzL2Uyb0RvYy54bWxQSwECLQAUAAYACAAAACEA4Ugf&#10;zOAAAAAKAQAADwAAAAAAAAAAAAAAAADYBAAAZHJzL2Rvd25yZXYueG1sUEsFBgAAAAAEAAQA8wAA&#10;AOUFAAAAAA==&#10;" filled="f" stroked="f" strokeweight=".5pt">
                  <v:textbox>
                    <w:txbxContent>
                      <w:p w:rsidR="00925657" w:rsidRPr="003677D4" w:rsidRDefault="003C36ED" w:rsidP="003677D4">
                        <w:pPr>
                          <w:rPr>
                            <w:rFonts w:asciiTheme="minorHAnsi" w:hAnsiTheme="minorHAnsi" w:cstheme="minorHAnsi"/>
                            <w:b/>
                            <w:sz w:val="24"/>
                          </w:rPr>
                        </w:pPr>
                        <w:r w:rsidRPr="003677D4">
                          <w:rPr>
                            <w:rFonts w:asciiTheme="minorHAnsi" w:hAnsiTheme="minorHAnsi" w:cstheme="minorHAnsi"/>
                            <w:b/>
                            <w:sz w:val="24"/>
                          </w:rPr>
                          <w:t xml:space="preserve">Cognizant Technology Solutions </w:t>
                        </w:r>
                      </w:p>
                      <w:p w:rsidR="003677D4" w:rsidRPr="003677D4" w:rsidRDefault="003677D4">
                        <w:pPr>
                          <w:rPr>
                            <w:rFonts w:asciiTheme="minorHAnsi" w:hAnsiTheme="minorHAnsi" w:cstheme="minorHAnsi"/>
                            <w:sz w:val="16"/>
                          </w:rPr>
                        </w:pPr>
                      </w:p>
                    </w:txbxContent>
                  </v:textbox>
                </v:shape>
              </w:pict>
            </w:r>
            <w:r w:rsidRPr="005A05BF">
              <w:rPr>
                <w:rFonts w:ascii="Cambria" w:hAnsi="Cambria" w:cstheme="minorHAnsi"/>
                <w:b/>
                <w:noProof/>
                <w:lang w:eastAsia="en-US"/>
              </w:rPr>
              <w:pict>
                <v:shape id="Text Box 8" o:spid="_x0000_s1029" type="#_x0000_t202" style="position:absolute;margin-left:33.9pt;margin-top:97.1pt;width:93pt;height:53.2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gtfQIAAGkFAAAOAAAAZHJzL2Uyb0RvYy54bWysVN1P2zAQf5+0/8Hy+0hTPleRog7ENAkB&#10;Gkw8u45No9k+z7426f56zk5SKrYXpr0kZ9/vfr7v84vOGrZRITbgKl4eTDhTTkLduOeK/3i8/nTG&#10;WUThamHAqYpvVeQX848fzls/U1NYgalVYETi4qz1FV8h+llRRLlSVsQD8MqRUkOwAukYnos6iJbY&#10;rSmmk8lJ0UKofQCpYqTbq17J55lfayXxTuuokJmKk2+YvyF/l+lbzM/F7DkIv2rk4Ib4By+saBw9&#10;uqO6EijYOjR/UNlGBoig8UCCLUDrRqocA0VTTt5E87ASXuVYKDnR79IU/x+tvN3cB9bUFadCOWGp&#10;RI+qQ/YFOnaWstP6OCPQgycYdnRNVR7vI12moDsdbPpTOIz0lOftLreJTCaj8qwsJ6SSpDs5PZme&#10;Hiea4tXah4hfFViWhIoHql1OqdjcROyhIyQ95uC6MSbXzzjWEunh8SQb7DREblzCqtwJA02KqPc8&#10;S7g1KmGM+640ZSIHkC5yD6pLE9hGUPcIKZXDHHvmJXRCaXLiPYYD/tWr9xj3cYwvg8OdsW0chBz9&#10;G7frn6PLusdTzvfiTiJ2yy63wOFY2CXUW6p3gH5eopfXDRXlRkS8F4EGhOpIQ4939NEGKPkwSJyt&#10;IPz+233CU9+SlrOWBq7i8ddaBMWZ+eaooz+XR0dpQvPh6Ph0Soewr1nua9zaXgJVpaT14mUWEx7N&#10;KOoA9ol2wyK9SirhJL1dcRzFS+zXAO0WqRaLDKKZ9AJv3IOXiToVKbXcY/ckgh/6Eqmjb2EcTTF7&#10;0549Nlk6WKwRdJN7N+W5z+qQf5rn3P3D7kkLY/+cUa8bcv4CAAD//wMAUEsDBBQABgAIAAAAIQCo&#10;zvuz4QAAAAoBAAAPAAAAZHJzL2Rvd25yZXYueG1sTI/LTsMwEEX3SPyDNUjsqE1KH4Q4VRWpQkJ0&#10;0dINu0nsJhHxOMRuG/h6hhUs70N3zmSr0XXibIfQetJwP1EgLFXetFRrOLxt7pYgQkQy2HmyGr5s&#10;gFV+fZVhavyFdva8j7XgEQopamhi7FMpQ9VYh2Hie0ucHf3gMLIcamkGvPC462Si1Fw6bIkvNNjb&#10;orHVx/7kNLwUmy3uysQtv7vi+fW47j8P7zOtb2/G9ROIaMf4V4ZffEaHnJlKfyITRKdhvmDyyP7j&#10;QwKCC8lsyk6pYarUAmSeyf8v5D8AAAD//wMAUEsBAi0AFAAGAAgAAAAhALaDOJL+AAAA4QEAABMA&#10;AAAAAAAAAAAAAAAAAAAAAFtDb250ZW50X1R5cGVzXS54bWxQSwECLQAUAAYACAAAACEAOP0h/9YA&#10;AACUAQAACwAAAAAAAAAAAAAAAAAvAQAAX3JlbHMvLnJlbHNQSwECLQAUAAYACAAAACEAU/14LX0C&#10;AABpBQAADgAAAAAAAAAAAAAAAAAuAgAAZHJzL2Uyb0RvYy54bWxQSwECLQAUAAYACAAAACEAqM77&#10;s+EAAAAKAQAADwAAAAAAAAAAAAAAAADXBAAAZHJzL2Rvd25yZXYueG1sUEsFBgAAAAAEAAQA8wAA&#10;AOUFAAAAAA==&#10;" filled="f" stroked="f" strokeweight=".5pt">
                  <v:textbox>
                    <w:txbxContent>
                      <w:p w:rsidR="00925657" w:rsidRPr="003677D4" w:rsidRDefault="003677D4" w:rsidP="003677D4">
                        <w:pPr>
                          <w:rPr>
                            <w:rFonts w:asciiTheme="minorHAnsi" w:hAnsiTheme="minorHAnsi" w:cstheme="minorHAnsi"/>
                            <w:b/>
                            <w:sz w:val="24"/>
                          </w:rPr>
                        </w:pPr>
                        <w:proofErr w:type="spellStart"/>
                        <w:r>
                          <w:rPr>
                            <w:rFonts w:asciiTheme="minorHAnsi" w:hAnsiTheme="minorHAnsi" w:cstheme="minorHAnsi"/>
                            <w:b/>
                            <w:sz w:val="24"/>
                          </w:rPr>
                          <w:t>PriceWater</w:t>
                        </w:r>
                        <w:proofErr w:type="spellEnd"/>
                        <w:r>
                          <w:rPr>
                            <w:rFonts w:asciiTheme="minorHAnsi" w:hAnsiTheme="minorHAnsi" w:cstheme="minorHAnsi"/>
                            <w:b/>
                            <w:sz w:val="24"/>
                          </w:rPr>
                          <w:t xml:space="preserve"> House Coopers Pvt. Ltd.</w:t>
                        </w:r>
                      </w:p>
                      <w:p w:rsidR="003677D4" w:rsidRPr="003677D4" w:rsidRDefault="003677D4" w:rsidP="003677D4">
                        <w:pPr>
                          <w:rPr>
                            <w:rFonts w:asciiTheme="minorHAnsi" w:hAnsiTheme="minorHAnsi" w:cstheme="minorHAnsi"/>
                            <w:sz w:val="16"/>
                          </w:rPr>
                        </w:pPr>
                      </w:p>
                    </w:txbxContent>
                  </v:textbox>
                </v:shape>
              </w:pict>
            </w:r>
            <w:r w:rsidRPr="005A05BF">
              <w:rPr>
                <w:rFonts w:ascii="Cambria" w:hAnsi="Cambria" w:cstheme="minorHAnsi"/>
                <w:b/>
                <w:noProof/>
                <w:lang w:eastAsia="en-US"/>
              </w:rPr>
              <w:pict>
                <v:shape id="Text Box 10" o:spid="_x0000_s1030" type="#_x0000_t202" style="position:absolute;margin-left:68.4pt;margin-top:171.35pt;width:75pt;height:51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6/efAIAAGoFAAAOAAAAZHJzL2Uyb0RvYy54bWysVE1PGzEQvVfqf7B8L5ukCZSIDUpBVJUQ&#10;oIaKs+O1yapej2s7yaa/vs/ebIhoL1S97I5nnp/n++KybQzbKB9qsiUfngw4U1ZSVdvnkn9/vPnw&#10;ibMQha2EIatKvlOBX87ev7vYuqka0YpMpTwDiQ3TrSv5KkY3LYogV6oR4YScsjBq8o2IOPrnovJi&#10;C/bGFKPB4LTYkq+cJ6lCgPa6M/JZ5tdayXivdVCRmZLDt5i/Pn+X6VvMLsT02Qu3quXeDfEPXjSi&#10;tnj0QHUtomBrX/9B1dTSUyAdTyQ1BWldS5VjQDTDwatoFivhVI4FyQnukKbw/2jl3ebBs7pC7ZAe&#10;KxrU6FG1kX2mlkGF/GxdmAK2cADGFnpge32AMoXdat+kPwJisINqd8huYpNQnk9GkwEsEqbT8dkZ&#10;ZLAXL5edD/GLooYloeQexcs5FZvbEDtoD0lvWbqpjckFNJZtQfpxMsgXDhaQG5uwKrfCniYF1Dme&#10;pbgzKmGM/aY0UpH9T4rchOrKeLYRaB8hpbIxh555gU4oDSfecnGPf/HqLZe7OPqXycbD5aa25HP0&#10;r9yufvQu6w6PnB/FncTYLtvcA+O+rkuqdii3p25ggpM3NYpyK0J8EB4Tgjpi6uM9PtoQkk97ibMV&#10;+V9/0yc8GhdWzraYuJKHn2vhFWfmq0VLnw/HY9DGfBhPzkY4+GPL8thi180VoSpD7Bcns5jw0fSi&#10;9tQ8YTnM06swCSvxdsljL17Fbg9guUg1n2cQhtKJeGsXTibqVKTUco/tk/Bu35cRDX1H/WyK6av2&#10;7LDppqX5OpKuc++mPHdZ3ecfA527f7980sY4PmfUy4qc/QYAAP//AwBQSwMEFAAGAAgAAAAhAJ5M&#10;tILiAAAACwEAAA8AAABkcnMvZG93bnJldi54bWxMj8FOwzAQRO9I/IO1SNyoQxraKMSpqkgVEoJD&#10;Sy/cNrGbRMTrELtt4OvZnspxdkYzb/PVZHtxMqPvHCl4nEUgDNVOd9Qo2H9sHlIQPiBp7B0ZBT/G&#10;w6q4vckx0+5MW3PahUZwCfkMFbQhDJmUvm6NRT9zgyH2Dm60GFiOjdQjnrnc9jKOooW02BEvtDiY&#10;sjX11+5oFbyWm3fcVrFNf/vy5e2wHr73n09K3d9N62cQwUzhGoYLPqNDwUyVO5L2omc9XzB6UDBP&#10;4iUITsTp5VIpSJJkCbLI5f8fij8AAAD//wMAUEsBAi0AFAAGAAgAAAAhALaDOJL+AAAA4QEAABMA&#10;AAAAAAAAAAAAAAAAAAAAAFtDb250ZW50X1R5cGVzXS54bWxQSwECLQAUAAYACAAAACEAOP0h/9YA&#10;AACUAQAACwAAAAAAAAAAAAAAAAAvAQAAX3JlbHMvLnJlbHNQSwECLQAUAAYACAAAACEAYluv3nwC&#10;AABqBQAADgAAAAAAAAAAAAAAAAAuAgAAZHJzL2Uyb0RvYy54bWxQSwECLQAUAAYACAAAACEAnky0&#10;guIAAAALAQAADwAAAAAAAAAAAAAAAADWBAAAZHJzL2Rvd25yZXYueG1sUEsFBgAAAAAEAAQA8wAA&#10;AOUFAAAAAA==&#10;" filled="f" stroked="f" strokeweight=".5pt">
                  <v:textbox>
                    <w:txbxContent>
                      <w:p w:rsidR="00925657" w:rsidRPr="003677D4" w:rsidRDefault="003C36ED" w:rsidP="003677D4">
                        <w:pPr>
                          <w:rPr>
                            <w:rFonts w:asciiTheme="minorHAnsi" w:hAnsiTheme="minorHAnsi" w:cstheme="minorHAnsi"/>
                            <w:b/>
                            <w:sz w:val="24"/>
                          </w:rPr>
                        </w:pPr>
                        <w:proofErr w:type="spellStart"/>
                        <w:r w:rsidRPr="003677D4">
                          <w:rPr>
                            <w:rFonts w:asciiTheme="minorHAnsi" w:hAnsiTheme="minorHAnsi" w:cstheme="minorHAnsi"/>
                            <w:b/>
                            <w:sz w:val="24"/>
                          </w:rPr>
                          <w:t>UshaComm</w:t>
                        </w:r>
                        <w:proofErr w:type="spellEnd"/>
                        <w:r w:rsidRPr="003677D4">
                          <w:rPr>
                            <w:rFonts w:asciiTheme="minorHAnsi" w:hAnsiTheme="minorHAnsi" w:cstheme="minorHAnsi"/>
                            <w:b/>
                            <w:sz w:val="24"/>
                          </w:rPr>
                          <w:t xml:space="preserve"> Pvt</w:t>
                        </w:r>
                        <w:r w:rsidR="003677D4">
                          <w:rPr>
                            <w:rFonts w:asciiTheme="minorHAnsi" w:hAnsiTheme="minorHAnsi" w:cstheme="minorHAnsi"/>
                            <w:b/>
                            <w:sz w:val="24"/>
                          </w:rPr>
                          <w:t>. Ltd.</w:t>
                        </w:r>
                      </w:p>
                      <w:p w:rsidR="003677D4" w:rsidRDefault="003677D4" w:rsidP="003677D4"/>
                    </w:txbxContent>
                  </v:textbox>
                </v:shape>
              </w:pict>
            </w:r>
            <w:r w:rsidRPr="005A05BF">
              <w:rPr>
                <w:rFonts w:ascii="Cambria" w:hAnsi="Cambria" w:cstheme="minorHAnsi"/>
                <w:b/>
                <w:noProof/>
                <w:lang w:eastAsia="en-US"/>
              </w:rPr>
              <w:pict>
                <v:shape id="Text Box 11" o:spid="_x0000_s1031" type="#_x0000_t202" style="position:absolute;margin-left:34.65pt;margin-top:244.1pt;width:67.5pt;height:26.2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cGegIAAGoFAAAOAAAAZHJzL2Uyb0RvYy54bWysVMlu2zAQvRfoPxC8N7Kz14gcuAlSFAiS&#10;oEmRM02RsVCKw5K0Jffr+0jJS9NeUlQHajjzOJzlDS8uu8awlfKhJlvy8cGIM2UlVbV9Kfm3p5sP&#10;55yFKGwlDFlV8rUK/HL6/t1F6ybqkBZkKuUZnNgwaV3JFzG6SVEEuVCNCAfklIVRk29ExNa/FJUX&#10;Lbw3pjgcjU6LlnzlPEkVArTXvZFPs3+tlYz3WgcVmSk5Yot59Xmdp7WYXojJixduUcshDPEPUTSi&#10;trh06+paRMGWvv7DVVNLT4F0PJDUFKR1LVXOAdmMR6+yeVwIp3IuKE5w2zKF/+dW3q0ePKsr9G7M&#10;mRUNevSkusg+UcegQn1aFyaAPToAYwc9sBt9gDKl3WnfpD8SYrCj0uttdZM3CeX5ydnhCSwSpiN8&#10;ZyfJS7E77HyInxU1LAkl92herqlY3YbYQzeQdJelm9qY3EBjWVvy0yO4/80C58YmjcpUGNykhPrA&#10;sxTXRiWMsV+VRily/EmRSaiujGcrAfoIKZWNOfXsF+iE0gjiLQcH/C6qtxzu89jcTDZuDze1JZ+z&#10;fxV29X0Tsu7xqPle3kmM3bzLHMgdSZo5VWu021M/MMHJmxpNuRUhPgiPCUEfMfXxHos2hOLTIHG2&#10;IP/zb/qEB3Fh5azFxJU8/FgKrzgzXywo/XF8fJxGNG+OQRZs/L5lvm+xy+aK0BWwFtFlMeGj2Yja&#10;U/OMx2GWboVJWIm7Sx434lXs3wE8LlLNZhmEoXQi3tpHJ5Pr1KREuafuWXg38DKC0He0mU0xeUXP&#10;HptOWpotI+k6c3dX1aH+GOjM/uHxSS/G/j6jdk/k9BcAAAD//wMAUEsDBBQABgAIAAAAIQA/0iOn&#10;4gAAAAoBAAAPAAAAZHJzL2Rvd25yZXYueG1sTI/LTsMwEEX3SPyDNUjsqE1ISwhxqipShYRg0dIN&#10;u0k8TSL8CLHbhn497gqWM3N059xiORnNjjT63lkJ9zMBjGzjVG9bCbuP9V0GzAe0CrWzJOGHPCzL&#10;66sCc+VOdkPHbWhZDLE+RwldCEPOuW86MuhnbiAbb3s3GgxxHFuuRjzFcKN5IsSCG+xt/NDhQFVH&#10;zdf2YCS8Vut33NSJyc66ennbr4bv3edcytubafUMLNAU/mC46Ed1KKNT7Q5WeaYlLJ4eIikhzbIE&#10;WAQSkcZNLWGeikfgZcH/Vyh/AQAA//8DAFBLAQItABQABgAIAAAAIQC2gziS/gAAAOEBAAATAAAA&#10;AAAAAAAAAAAAAAAAAABbQ29udGVudF9UeXBlc10ueG1sUEsBAi0AFAAGAAgAAAAhADj9If/WAAAA&#10;lAEAAAsAAAAAAAAAAAAAAAAALwEAAF9yZWxzLy5yZWxzUEsBAi0AFAAGAAgAAAAhAIgSVwZ6AgAA&#10;agUAAA4AAAAAAAAAAAAAAAAALgIAAGRycy9lMm9Eb2MueG1sUEsBAi0AFAAGAAgAAAAhAD/SI6fi&#10;AAAACgEAAA8AAAAAAAAAAAAAAAAA1AQAAGRycy9kb3ducmV2LnhtbFBLBQYAAAAABAAEAPMAAADj&#10;BQAAAAA=&#10;" filled="f" stroked="f" strokeweight=".5pt">
                  <v:textbox>
                    <w:txbxContent>
                      <w:p w:rsidR="003677D4" w:rsidRPr="003677D4" w:rsidRDefault="003677D4" w:rsidP="003677D4">
                        <w:pPr>
                          <w:rPr>
                            <w:rFonts w:asciiTheme="minorHAnsi" w:hAnsiTheme="minorHAnsi" w:cstheme="minorHAnsi"/>
                            <w:b/>
                            <w:sz w:val="24"/>
                          </w:rPr>
                        </w:pPr>
                        <w:r w:rsidRPr="003677D4">
                          <w:rPr>
                            <w:rFonts w:asciiTheme="minorHAnsi" w:hAnsiTheme="minorHAnsi" w:cstheme="minorHAnsi"/>
                            <w:b/>
                            <w:sz w:val="24"/>
                          </w:rPr>
                          <w:t>CMC Ltd.</w:t>
                        </w:r>
                      </w:p>
                    </w:txbxContent>
                  </v:textbox>
                </v:shape>
              </w:pict>
            </w:r>
            <w:r w:rsidR="003677D4">
              <w:rPr>
                <w:noProof/>
                <w:color w:val="1F497D"/>
                <w:lang w:val="en-IN"/>
              </w:rPr>
              <w:drawing>
                <wp:inline distT="0" distB="0" distL="0" distR="0">
                  <wp:extent cx="2114550" cy="4010025"/>
                  <wp:effectExtent l="0" t="0" r="0" b="9525"/>
                  <wp:docPr id="5" name="Picture 5" descr="cid:image002.png@01D5A459.5B0868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5A459.5B0868A0"/>
                          <pic:cNvPicPr>
                            <a:picLocks noChangeAspect="1" noChangeArrowheads="1"/>
                          </pic:cNvPicPr>
                        </pic:nvPicPr>
                        <pic:blipFill>
                          <a:blip r:embed="rId13" r:link="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4550" cy="4010025"/>
                          </a:xfrm>
                          <a:prstGeom prst="rect">
                            <a:avLst/>
                          </a:prstGeom>
                          <a:noFill/>
                          <a:ln>
                            <a:noFill/>
                          </a:ln>
                        </pic:spPr>
                      </pic:pic>
                    </a:graphicData>
                  </a:graphic>
                </wp:inline>
              </w:drawing>
            </w:r>
          </w:p>
        </w:tc>
        <w:tc>
          <w:tcPr>
            <w:tcW w:w="7578" w:type="dxa"/>
            <w:shd w:val="clear" w:color="auto" w:fill="FFFFFF" w:themeFill="background1"/>
          </w:tcPr>
          <w:p w:rsidR="00F57C7B" w:rsidRPr="00793B3E" w:rsidRDefault="00F57C7B" w:rsidP="00AD0C8D">
            <w:pPr>
              <w:overflowPunct w:val="0"/>
              <w:adjustRightInd w:val="0"/>
              <w:textAlignment w:val="baseline"/>
              <w:rPr>
                <w:rFonts w:asciiTheme="majorHAnsi" w:hAnsiTheme="majorHAnsi" w:cs="Tahoma"/>
                <w:color w:val="3FBCEC"/>
                <w:sz w:val="2"/>
                <w:szCs w:val="28"/>
              </w:rPr>
            </w:pPr>
            <w:r w:rsidRPr="00793B3E">
              <w:rPr>
                <w:rFonts w:asciiTheme="majorHAnsi" w:hAnsiTheme="majorHAnsi" w:cs="Tahoma"/>
                <w:noProof/>
                <w:color w:val="70AD47"/>
                <w:lang w:val="en-IN"/>
              </w:rPr>
              <w:drawing>
                <wp:inline distT="0" distB="0" distL="0" distR="0">
                  <wp:extent cx="219075" cy="219075"/>
                  <wp:effectExtent l="0" t="0" r="9525" b="9525"/>
                  <wp:docPr id="9" name="Picture 9" descr="knowledge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knowledge24x24icons"/>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19075"/>
                          </a:xfrm>
                          <a:prstGeom prst="rect">
                            <a:avLst/>
                          </a:prstGeom>
                          <a:noFill/>
                          <a:ln>
                            <a:noFill/>
                          </a:ln>
                        </pic:spPr>
                      </pic:pic>
                    </a:graphicData>
                  </a:graphic>
                </wp:inline>
              </w:drawing>
            </w:r>
            <w:r w:rsidRPr="00793B3E">
              <w:rPr>
                <w:rFonts w:asciiTheme="majorHAnsi" w:hAnsiTheme="majorHAnsi" w:cs="Tahoma"/>
                <w:color w:val="F0563D"/>
                <w:sz w:val="28"/>
                <w:szCs w:val="28"/>
              </w:rPr>
              <w:t xml:space="preserve"> </w:t>
            </w:r>
            <w:r w:rsidRPr="00793B3E">
              <w:rPr>
                <w:rFonts w:asciiTheme="majorHAnsi" w:hAnsiTheme="majorHAnsi" w:cs="Tahoma"/>
                <w:b/>
                <w:color w:val="00B0F0"/>
                <w:sz w:val="28"/>
                <w:szCs w:val="28"/>
              </w:rPr>
              <w:t>Profile Summary</w:t>
            </w:r>
            <w:r w:rsidRPr="00793B3E">
              <w:rPr>
                <w:rFonts w:asciiTheme="majorHAnsi" w:hAnsiTheme="majorHAnsi" w:cs="Tahoma"/>
                <w:color w:val="00B0F0"/>
                <w:sz w:val="28"/>
                <w:szCs w:val="28"/>
              </w:rPr>
              <w:t xml:space="preserve"> </w:t>
            </w:r>
            <w:r w:rsidRPr="00793B3E">
              <w:rPr>
                <w:rFonts w:asciiTheme="majorHAnsi" w:hAnsiTheme="majorHAnsi" w:cs="Tahoma"/>
                <w:color w:val="3FBCEC"/>
                <w:sz w:val="28"/>
                <w:szCs w:val="28"/>
              </w:rPr>
              <w:br/>
            </w:r>
          </w:p>
          <w:p w:rsidR="007146F9" w:rsidRPr="00793B3E" w:rsidRDefault="007146F9" w:rsidP="00C958D6">
            <w:pPr>
              <w:pStyle w:val="ListParagraph"/>
              <w:numPr>
                <w:ilvl w:val="0"/>
                <w:numId w:val="6"/>
              </w:numPr>
              <w:spacing w:before="40" w:after="40" w:line="240" w:lineRule="auto"/>
              <w:contextualSpacing w:val="0"/>
              <w:jc w:val="both"/>
              <w:rPr>
                <w:rFonts w:ascii="Cambria" w:hAnsi="Cambria" w:cs="Tahoma"/>
                <w:spacing w:val="-4"/>
                <w:sz w:val="20"/>
                <w:szCs w:val="20"/>
                <w:lang w:eastAsia="en-GB"/>
              </w:rPr>
            </w:pPr>
            <w:r w:rsidRPr="00793B3E">
              <w:rPr>
                <w:rFonts w:ascii="Cambria" w:hAnsi="Cambria" w:cs="Tahoma"/>
                <w:b/>
                <w:spacing w:val="-4"/>
                <w:sz w:val="20"/>
                <w:szCs w:val="20"/>
                <w:lang w:eastAsia="en-GB"/>
              </w:rPr>
              <w:t xml:space="preserve">IT leader with </w:t>
            </w:r>
            <w:r w:rsidR="00290CD8" w:rsidRPr="00793B3E">
              <w:rPr>
                <w:rFonts w:ascii="Cambria" w:hAnsi="Cambria" w:cs="Tahoma"/>
                <w:b/>
                <w:spacing w:val="-4"/>
                <w:sz w:val="20"/>
                <w:szCs w:val="20"/>
                <w:lang w:eastAsia="en-GB"/>
              </w:rPr>
              <w:t xml:space="preserve">22 </w:t>
            </w:r>
            <w:r w:rsidRPr="00793B3E">
              <w:rPr>
                <w:rFonts w:ascii="Cambria" w:hAnsi="Cambria" w:cs="Tahoma"/>
                <w:b/>
                <w:spacing w:val="-4"/>
                <w:sz w:val="20"/>
                <w:szCs w:val="20"/>
                <w:lang w:eastAsia="en-GB"/>
              </w:rPr>
              <w:t xml:space="preserve"> years of experience</w:t>
            </w:r>
            <w:r w:rsidRPr="00793B3E">
              <w:rPr>
                <w:rFonts w:ascii="Cambria" w:hAnsi="Cambria" w:cs="Tahoma"/>
                <w:spacing w:val="-4"/>
                <w:sz w:val="20"/>
                <w:szCs w:val="20"/>
                <w:lang w:eastAsia="en-GB"/>
              </w:rPr>
              <w:t xml:space="preserve"> in </w:t>
            </w:r>
            <w:r w:rsidRPr="00793B3E">
              <w:rPr>
                <w:rFonts w:ascii="Cambria" w:hAnsi="Cambria" w:cs="Tahoma"/>
                <w:sz w:val="20"/>
                <w:szCs w:val="20"/>
                <w:lang w:eastAsia="en-GB"/>
              </w:rPr>
              <w:t>IT Infrastructure, Projec</w:t>
            </w:r>
            <w:r w:rsidR="00290CD8" w:rsidRPr="00793B3E">
              <w:rPr>
                <w:rFonts w:ascii="Cambria" w:hAnsi="Cambria" w:cs="Tahoma"/>
                <w:sz w:val="20"/>
                <w:szCs w:val="20"/>
                <w:lang w:eastAsia="en-GB"/>
              </w:rPr>
              <w:t>t Management, Data</w:t>
            </w:r>
            <w:r w:rsidR="00D844CC">
              <w:rPr>
                <w:rFonts w:ascii="Cambria" w:hAnsi="Cambria" w:cs="Tahoma"/>
                <w:sz w:val="20"/>
                <w:szCs w:val="20"/>
                <w:lang w:eastAsia="en-GB"/>
              </w:rPr>
              <w:t>base</w:t>
            </w:r>
            <w:r w:rsidR="00290CD8" w:rsidRPr="00793B3E">
              <w:rPr>
                <w:rFonts w:ascii="Cambria" w:hAnsi="Cambria" w:cs="Tahoma"/>
                <w:sz w:val="20"/>
                <w:szCs w:val="20"/>
                <w:lang w:eastAsia="en-GB"/>
              </w:rPr>
              <w:t>/</w:t>
            </w:r>
            <w:r w:rsidR="00290CD8" w:rsidRPr="00793B3E">
              <w:t xml:space="preserve"> </w:t>
            </w:r>
            <w:r w:rsidR="00290CD8" w:rsidRPr="00793B3E">
              <w:rPr>
                <w:rFonts w:ascii="Cambria" w:hAnsi="Cambria" w:cs="Tahoma"/>
                <w:sz w:val="20"/>
                <w:szCs w:val="20"/>
                <w:lang w:eastAsia="en-GB"/>
              </w:rPr>
              <w:t xml:space="preserve">Unix Administration, </w:t>
            </w:r>
            <w:r w:rsidRPr="00793B3E">
              <w:rPr>
                <w:rFonts w:ascii="Cambria" w:hAnsi="Cambria" w:cs="Tahoma"/>
                <w:sz w:val="20"/>
                <w:szCs w:val="20"/>
                <w:lang w:eastAsia="en-GB"/>
              </w:rPr>
              <w:t>and Team Management</w:t>
            </w:r>
          </w:p>
          <w:p w:rsidR="00290CD8" w:rsidRPr="00793B3E" w:rsidRDefault="00290CD8" w:rsidP="00C958D6">
            <w:pPr>
              <w:pStyle w:val="ListParagraph"/>
              <w:numPr>
                <w:ilvl w:val="0"/>
                <w:numId w:val="6"/>
              </w:numPr>
              <w:spacing w:before="40" w:after="40" w:line="240" w:lineRule="auto"/>
              <w:contextualSpacing w:val="0"/>
              <w:jc w:val="both"/>
              <w:rPr>
                <w:rFonts w:ascii="Cambria" w:hAnsi="Cambria" w:cs="Tahoma"/>
                <w:spacing w:val="-4"/>
                <w:sz w:val="20"/>
                <w:szCs w:val="20"/>
                <w:lang w:eastAsia="en-GB"/>
              </w:rPr>
            </w:pPr>
            <w:r w:rsidRPr="00793B3E">
              <w:rPr>
                <w:rFonts w:ascii="Cambria" w:hAnsi="Cambria" w:cs="Tahoma"/>
                <w:b/>
                <w:spacing w:val="-4"/>
                <w:sz w:val="20"/>
                <w:szCs w:val="20"/>
                <w:lang w:eastAsia="en-GB"/>
              </w:rPr>
              <w:t>Domain Expertise:</w:t>
            </w:r>
            <w:r w:rsidRPr="00793B3E">
              <w:rPr>
                <w:rFonts w:ascii="Cambria" w:hAnsi="Cambria" w:cs="Tahoma"/>
                <w:spacing w:val="-4"/>
                <w:sz w:val="20"/>
                <w:szCs w:val="20"/>
                <w:lang w:eastAsia="en-GB"/>
              </w:rPr>
              <w:t xml:space="preserve"> Healthcare, Banking &amp; Financials, insurance, Telecomm</w:t>
            </w:r>
          </w:p>
          <w:p w:rsidR="00F57C7B" w:rsidRPr="00793B3E" w:rsidRDefault="007146F9" w:rsidP="00C958D6">
            <w:pPr>
              <w:pStyle w:val="ListParagraph"/>
              <w:numPr>
                <w:ilvl w:val="0"/>
                <w:numId w:val="6"/>
              </w:numPr>
              <w:overflowPunct w:val="0"/>
              <w:adjustRightInd w:val="0"/>
              <w:spacing w:before="40" w:after="40" w:line="240" w:lineRule="auto"/>
              <w:contextualSpacing w:val="0"/>
              <w:jc w:val="both"/>
              <w:textAlignment w:val="baseline"/>
              <w:rPr>
                <w:rFonts w:ascii="Cambria" w:hAnsi="Cambria" w:cs="Tahoma"/>
                <w:sz w:val="20"/>
                <w:szCs w:val="20"/>
                <w:lang w:eastAsia="en-GB"/>
              </w:rPr>
            </w:pPr>
            <w:r w:rsidRPr="00793B3E">
              <w:rPr>
                <w:rFonts w:ascii="Cambria" w:hAnsi="Cambria" w:cstheme="minorHAnsi"/>
                <w:b/>
                <w:sz w:val="20"/>
                <w:szCs w:val="20"/>
              </w:rPr>
              <w:t>Skills in m</w:t>
            </w:r>
            <w:r w:rsidR="00F57C7B" w:rsidRPr="00793B3E">
              <w:rPr>
                <w:rFonts w:ascii="Cambria" w:hAnsi="Cambria" w:cstheme="minorHAnsi"/>
                <w:b/>
                <w:sz w:val="20"/>
                <w:szCs w:val="20"/>
              </w:rPr>
              <w:t>anaging end-to-end project plannin</w:t>
            </w:r>
            <w:r w:rsidR="00F57C7B" w:rsidRPr="00793B3E">
              <w:rPr>
                <w:rFonts w:ascii="Cambria" w:hAnsi="Cambria" w:cstheme="minorHAnsi"/>
                <w:sz w:val="20"/>
                <w:szCs w:val="20"/>
              </w:rPr>
              <w:t>g and implementation from scope management to activity sequencing, effort &amp; cost estimation, risk analysis to quality management in line with international guidelines and norms</w:t>
            </w:r>
          </w:p>
          <w:p w:rsidR="00290CD8" w:rsidRPr="00793B3E" w:rsidRDefault="00290CD8" w:rsidP="00C958D6">
            <w:pPr>
              <w:numPr>
                <w:ilvl w:val="0"/>
                <w:numId w:val="6"/>
              </w:numPr>
              <w:adjustRightInd w:val="0"/>
              <w:spacing w:before="40" w:after="40"/>
              <w:jc w:val="both"/>
              <w:rPr>
                <w:rFonts w:ascii="Cambria" w:eastAsia="Calibri" w:hAnsi="Cambria" w:cstheme="minorHAnsi"/>
                <w:b/>
                <w:lang w:val="en-US"/>
              </w:rPr>
            </w:pPr>
            <w:r w:rsidRPr="00793B3E">
              <w:rPr>
                <w:rFonts w:ascii="Cambria" w:eastAsia="Calibri" w:hAnsi="Cambria" w:cstheme="minorHAnsi"/>
                <w:lang w:val="en-US"/>
              </w:rPr>
              <w:t xml:space="preserve">Expertise in supervising </w:t>
            </w:r>
            <w:r w:rsidR="00F85DD4" w:rsidRPr="00793B3E">
              <w:rPr>
                <w:rFonts w:ascii="Cambria" w:eastAsia="Calibri" w:hAnsi="Cambria" w:cstheme="minorHAnsi"/>
                <w:lang w:val="en-US"/>
              </w:rPr>
              <w:t xml:space="preserve">&amp; </w:t>
            </w:r>
            <w:r w:rsidRPr="00793B3E">
              <w:rPr>
                <w:rFonts w:ascii="Cambria" w:eastAsia="Calibri" w:hAnsi="Cambria" w:cstheme="minorHAnsi"/>
                <w:lang w:val="en-US"/>
              </w:rPr>
              <w:t xml:space="preserve"> delivery execution of </w:t>
            </w:r>
            <w:r w:rsidRPr="00793B3E">
              <w:rPr>
                <w:rFonts w:ascii="Cambria" w:eastAsia="Calibri" w:hAnsi="Cambria" w:cstheme="minorHAnsi"/>
                <w:b/>
                <w:lang w:val="en-US"/>
              </w:rPr>
              <w:t>DBA implementation and integration projects</w:t>
            </w:r>
          </w:p>
          <w:p w:rsidR="00F85DD4" w:rsidRPr="00793B3E" w:rsidRDefault="00F85DD4" w:rsidP="00C958D6">
            <w:pPr>
              <w:numPr>
                <w:ilvl w:val="0"/>
                <w:numId w:val="6"/>
              </w:numPr>
              <w:adjustRightInd w:val="0"/>
              <w:spacing w:before="40" w:after="40"/>
              <w:jc w:val="both"/>
              <w:rPr>
                <w:rFonts w:ascii="Cambria" w:eastAsia="Calibri" w:hAnsi="Cambria" w:cstheme="minorHAnsi"/>
                <w:b/>
                <w:lang w:val="en-US"/>
              </w:rPr>
            </w:pPr>
            <w:r w:rsidRPr="00793B3E">
              <w:rPr>
                <w:rFonts w:ascii="Cambria" w:eastAsia="Calibri" w:hAnsi="Cambria" w:cstheme="minorHAnsi"/>
                <w:lang w:val="en-US"/>
              </w:rPr>
              <w:t>Currently leading &amp; managing</w:t>
            </w:r>
            <w:r w:rsidR="00D844CC">
              <w:rPr>
                <w:rFonts w:ascii="Cambria" w:eastAsia="Calibri" w:hAnsi="Cambria" w:cstheme="minorHAnsi"/>
                <w:lang w:val="en-US"/>
              </w:rPr>
              <w:t xml:space="preserve"> </w:t>
            </w:r>
            <w:r w:rsidR="00D844CC" w:rsidRPr="00D844CC">
              <w:rPr>
                <w:rFonts w:ascii="Cambria" w:eastAsia="Calibri" w:hAnsi="Cambria" w:cstheme="minorHAnsi"/>
                <w:b/>
                <w:lang w:val="en-US"/>
              </w:rPr>
              <w:t>Cloud Based</w:t>
            </w:r>
            <w:r w:rsidRPr="00793B3E">
              <w:rPr>
                <w:rFonts w:ascii="Cambria" w:eastAsia="Calibri" w:hAnsi="Cambria" w:cstheme="minorHAnsi"/>
                <w:lang w:val="en-US"/>
              </w:rPr>
              <w:t xml:space="preserve"> </w:t>
            </w:r>
            <w:r w:rsidRPr="00793B3E">
              <w:rPr>
                <w:rFonts w:ascii="Cambria" w:eastAsia="Calibri" w:hAnsi="Cambria" w:cstheme="minorHAnsi"/>
                <w:b/>
                <w:lang w:val="en-US"/>
              </w:rPr>
              <w:t>Informatica IICS activity of Sanofi MDM Implementation Project, Japan</w:t>
            </w:r>
          </w:p>
          <w:p w:rsidR="00290CD8" w:rsidRPr="00793B3E" w:rsidRDefault="007146F9" w:rsidP="00C958D6">
            <w:pPr>
              <w:pStyle w:val="ListParagraph"/>
              <w:numPr>
                <w:ilvl w:val="0"/>
                <w:numId w:val="6"/>
              </w:numPr>
              <w:spacing w:before="40" w:after="40" w:line="240" w:lineRule="auto"/>
              <w:contextualSpacing w:val="0"/>
              <w:jc w:val="both"/>
              <w:rPr>
                <w:rFonts w:ascii="Cambria" w:hAnsi="Cambria" w:cs="Tahoma"/>
                <w:spacing w:val="-4"/>
                <w:sz w:val="20"/>
                <w:szCs w:val="20"/>
                <w:lang w:eastAsia="en-GB"/>
              </w:rPr>
            </w:pPr>
            <w:r w:rsidRPr="00793B3E">
              <w:rPr>
                <w:rFonts w:ascii="Cambria" w:hAnsi="Cambria" w:cs="Tahoma"/>
                <w:b/>
                <w:spacing w:val="-4"/>
                <w:sz w:val="20"/>
                <w:szCs w:val="20"/>
                <w:lang w:eastAsia="en-GB"/>
              </w:rPr>
              <w:t>Expertise in planning &amp; building IT Infrastructure</w:t>
            </w:r>
            <w:r w:rsidRPr="00793B3E">
              <w:rPr>
                <w:rFonts w:ascii="Cambria" w:hAnsi="Cambria" w:cs="Tahoma"/>
                <w:spacing w:val="-4"/>
                <w:sz w:val="20"/>
                <w:szCs w:val="20"/>
                <w:lang w:eastAsia="en-GB"/>
              </w:rPr>
              <w:t xml:space="preserve"> at the enterprise scale involving selection of appropriate technology and products, negotiating with vendors, finalizing Service Level Agreements, outsourcing tasks </w:t>
            </w:r>
          </w:p>
          <w:p w:rsidR="00290CD8" w:rsidRPr="00793B3E" w:rsidRDefault="00290CD8" w:rsidP="00C958D6">
            <w:pPr>
              <w:pStyle w:val="ListParagraph"/>
              <w:numPr>
                <w:ilvl w:val="0"/>
                <w:numId w:val="6"/>
              </w:numPr>
              <w:spacing w:before="40" w:after="40" w:line="240" w:lineRule="auto"/>
              <w:contextualSpacing w:val="0"/>
              <w:jc w:val="both"/>
              <w:rPr>
                <w:rFonts w:ascii="Cambria" w:hAnsi="Cambria" w:cs="Tahoma"/>
                <w:b/>
                <w:spacing w:val="-4"/>
                <w:sz w:val="20"/>
                <w:szCs w:val="20"/>
                <w:lang w:eastAsia="en-GB"/>
              </w:rPr>
            </w:pPr>
            <w:r w:rsidRPr="00793B3E">
              <w:rPr>
                <w:rFonts w:ascii="Cambria" w:hAnsi="Cambria" w:cs="Tahoma"/>
                <w:b/>
                <w:spacing w:val="-4"/>
                <w:sz w:val="20"/>
                <w:szCs w:val="20"/>
                <w:lang w:eastAsia="en-GB"/>
              </w:rPr>
              <w:t>Skilled in Informatica</w:t>
            </w:r>
            <w:r w:rsidRPr="00793B3E">
              <w:rPr>
                <w:rFonts w:ascii="Cambria" w:hAnsi="Cambria" w:cs="Tahoma"/>
                <w:spacing w:val="-4"/>
                <w:sz w:val="20"/>
                <w:szCs w:val="20"/>
                <w:lang w:eastAsia="en-GB"/>
              </w:rPr>
              <w:t xml:space="preserve"> IICS, IDQ, EDC, Power Center, </w:t>
            </w:r>
            <w:r w:rsidRPr="00793B3E">
              <w:rPr>
                <w:rFonts w:ascii="Cambria" w:hAnsi="Cambria" w:cs="Tahoma"/>
                <w:b/>
                <w:spacing w:val="-4"/>
                <w:sz w:val="20"/>
                <w:szCs w:val="20"/>
                <w:lang w:eastAsia="en-GB"/>
              </w:rPr>
              <w:t>SAS</w:t>
            </w:r>
            <w:r w:rsidRPr="00793B3E">
              <w:rPr>
                <w:rFonts w:ascii="Cambria" w:hAnsi="Cambria" w:cs="Tahoma"/>
                <w:spacing w:val="-4"/>
                <w:sz w:val="20"/>
                <w:szCs w:val="20"/>
                <w:lang w:eastAsia="en-GB"/>
              </w:rPr>
              <w:t xml:space="preserve"> MDM tool , SAS Data Flux, IBM Data &amp; Quality stage, </w:t>
            </w:r>
            <w:r w:rsidRPr="00793B3E">
              <w:rPr>
                <w:rFonts w:ascii="Cambria" w:hAnsi="Cambria" w:cs="Tahoma"/>
                <w:b/>
                <w:spacing w:val="-4"/>
                <w:sz w:val="20"/>
                <w:szCs w:val="20"/>
                <w:lang w:eastAsia="en-GB"/>
              </w:rPr>
              <w:t xml:space="preserve">Informatica MDM </w:t>
            </w:r>
            <w:r w:rsidR="00D844CC">
              <w:rPr>
                <w:rFonts w:ascii="Cambria" w:hAnsi="Cambria" w:cs="Tahoma"/>
                <w:b/>
                <w:spacing w:val="-4"/>
                <w:sz w:val="20"/>
                <w:szCs w:val="20"/>
                <w:lang w:eastAsia="en-GB"/>
              </w:rPr>
              <w:t>Implementation</w:t>
            </w:r>
            <w:r w:rsidR="00D844CC">
              <w:rPr>
                <w:rFonts w:ascii="Cambria" w:hAnsi="Cambria" w:cs="Tahoma"/>
                <w:spacing w:val="-4"/>
                <w:sz w:val="20"/>
                <w:szCs w:val="20"/>
                <w:lang w:eastAsia="en-GB"/>
              </w:rPr>
              <w:t xml:space="preserve"> </w:t>
            </w:r>
            <w:r w:rsidRPr="00793B3E">
              <w:rPr>
                <w:rFonts w:ascii="Cambria" w:hAnsi="Cambria" w:cs="Tahoma"/>
                <w:b/>
                <w:spacing w:val="-4"/>
                <w:sz w:val="20"/>
                <w:szCs w:val="20"/>
                <w:lang w:eastAsia="en-GB"/>
              </w:rPr>
              <w:t>&amp; administration</w:t>
            </w:r>
          </w:p>
          <w:p w:rsidR="00290CD8" w:rsidRPr="00793B3E" w:rsidRDefault="00290CD8" w:rsidP="00C958D6">
            <w:pPr>
              <w:pStyle w:val="ListParagraph"/>
              <w:numPr>
                <w:ilvl w:val="0"/>
                <w:numId w:val="6"/>
              </w:numPr>
              <w:spacing w:before="40" w:after="40" w:line="240" w:lineRule="auto"/>
              <w:contextualSpacing w:val="0"/>
              <w:jc w:val="both"/>
              <w:rPr>
                <w:rFonts w:ascii="Cambria" w:hAnsi="Cambria" w:cs="Tahoma"/>
                <w:b/>
                <w:spacing w:val="-4"/>
                <w:sz w:val="20"/>
                <w:szCs w:val="20"/>
                <w:lang w:eastAsia="en-GB"/>
              </w:rPr>
            </w:pPr>
            <w:r w:rsidRPr="00793B3E">
              <w:rPr>
                <w:rFonts w:ascii="Cambria" w:hAnsi="Cambria" w:cs="Tahoma"/>
                <w:spacing w:val="-4"/>
                <w:sz w:val="20"/>
                <w:szCs w:val="20"/>
                <w:lang w:eastAsia="en-GB"/>
              </w:rPr>
              <w:t>Excellence in</w:t>
            </w:r>
            <w:r w:rsidRPr="00793B3E">
              <w:rPr>
                <w:rFonts w:ascii="Cambria" w:hAnsi="Cambria" w:cs="Tahoma"/>
                <w:b/>
                <w:spacing w:val="-4"/>
                <w:sz w:val="20"/>
                <w:szCs w:val="20"/>
                <w:lang w:eastAsia="en-GB"/>
              </w:rPr>
              <w:t xml:space="preserve">  CRM Siebel E-Business Application</w:t>
            </w:r>
          </w:p>
          <w:p w:rsidR="00F57C7B" w:rsidRPr="00793B3E" w:rsidRDefault="00F57C7B" w:rsidP="00C958D6">
            <w:pPr>
              <w:pStyle w:val="ListParagraph"/>
              <w:numPr>
                <w:ilvl w:val="0"/>
                <w:numId w:val="6"/>
              </w:numPr>
              <w:spacing w:before="40" w:after="40" w:line="240" w:lineRule="auto"/>
              <w:contextualSpacing w:val="0"/>
              <w:jc w:val="both"/>
              <w:rPr>
                <w:rFonts w:ascii="Cambria" w:hAnsi="Cambria" w:cstheme="minorHAnsi"/>
                <w:sz w:val="20"/>
                <w:szCs w:val="20"/>
              </w:rPr>
            </w:pPr>
            <w:r w:rsidRPr="00793B3E">
              <w:rPr>
                <w:rFonts w:ascii="Cambria" w:hAnsi="Cambria" w:cstheme="minorHAnsi"/>
                <w:b/>
                <w:sz w:val="20"/>
                <w:szCs w:val="20"/>
              </w:rPr>
              <w:t xml:space="preserve">Solutions driver who bridges the gap </w:t>
            </w:r>
            <w:r w:rsidRPr="00793B3E">
              <w:rPr>
                <w:rFonts w:ascii="Cambria" w:hAnsi="Cambria" w:cstheme="minorHAnsi"/>
                <w:sz w:val="20"/>
                <w:szCs w:val="20"/>
              </w:rPr>
              <w:t xml:space="preserve">between business and technology with expertise in managing complex programs and multiple concurrent projects </w:t>
            </w:r>
          </w:p>
          <w:p w:rsidR="00F85DD4" w:rsidRPr="00793B3E" w:rsidRDefault="00290CD8" w:rsidP="00C958D6">
            <w:pPr>
              <w:pStyle w:val="ListParagraph"/>
              <w:numPr>
                <w:ilvl w:val="0"/>
                <w:numId w:val="6"/>
              </w:numPr>
              <w:spacing w:before="40" w:after="40" w:line="240" w:lineRule="auto"/>
              <w:contextualSpacing w:val="0"/>
              <w:jc w:val="both"/>
              <w:rPr>
                <w:rFonts w:ascii="Cambria" w:hAnsi="Cambria" w:cs="Tahoma"/>
                <w:sz w:val="20"/>
                <w:szCs w:val="20"/>
                <w:lang w:val="en-IN" w:eastAsia="en-GB"/>
              </w:rPr>
            </w:pPr>
            <w:r w:rsidRPr="00793B3E">
              <w:rPr>
                <w:rFonts w:ascii="Cambria" w:hAnsi="Cambria" w:cs="Tahoma"/>
                <w:b/>
                <w:sz w:val="20"/>
                <w:szCs w:val="20"/>
                <w:lang w:val="en-IN" w:eastAsia="en-GB"/>
              </w:rPr>
              <w:t>Insightful exposure in concepts of data science</w:t>
            </w:r>
            <w:r w:rsidRPr="00793B3E">
              <w:rPr>
                <w:rFonts w:ascii="Cambria" w:hAnsi="Cambria" w:cs="Tahoma"/>
                <w:sz w:val="20"/>
                <w:szCs w:val="20"/>
                <w:lang w:val="en-IN" w:eastAsia="en-GB"/>
              </w:rPr>
              <w:t xml:space="preserve"> </w:t>
            </w:r>
            <w:r w:rsidR="00F85DD4" w:rsidRPr="00793B3E">
              <w:rPr>
                <w:rFonts w:ascii="Cambria" w:hAnsi="Cambria" w:cs="Tahoma"/>
                <w:sz w:val="20"/>
                <w:szCs w:val="20"/>
                <w:lang w:val="en-IN" w:eastAsia="en-GB"/>
              </w:rPr>
              <w:t xml:space="preserve"> which includes Programming Language (like Python/R), Machine Learning, Mathematics (Statistics, Linear Algebra, differential calculus etc), Data visualization (like Tableau, Power BI etc)</w:t>
            </w:r>
          </w:p>
          <w:p w:rsidR="00290CD8" w:rsidRPr="00793B3E" w:rsidRDefault="00D844CC" w:rsidP="00C958D6">
            <w:pPr>
              <w:pStyle w:val="ListParagraph"/>
              <w:numPr>
                <w:ilvl w:val="0"/>
                <w:numId w:val="6"/>
              </w:numPr>
              <w:spacing w:before="40" w:after="40" w:line="240" w:lineRule="auto"/>
              <w:contextualSpacing w:val="0"/>
              <w:jc w:val="both"/>
              <w:rPr>
                <w:rFonts w:ascii="Cambria" w:hAnsi="Cambria" w:cs="Tahoma"/>
                <w:sz w:val="20"/>
                <w:szCs w:val="20"/>
                <w:lang w:val="en-IN" w:eastAsia="en-GB"/>
              </w:rPr>
            </w:pPr>
            <w:r>
              <w:rPr>
                <w:rFonts w:ascii="Cambria" w:hAnsi="Cambria" w:cs="Tahoma"/>
                <w:sz w:val="20"/>
                <w:szCs w:val="20"/>
                <w:lang w:val="en-IN" w:eastAsia="en-GB"/>
              </w:rPr>
              <w:t xml:space="preserve"> A</w:t>
            </w:r>
            <w:r w:rsidR="00290CD8" w:rsidRPr="00793B3E">
              <w:rPr>
                <w:rFonts w:ascii="Cambria" w:hAnsi="Cambria" w:cs="Tahoma"/>
                <w:sz w:val="20"/>
                <w:szCs w:val="20"/>
                <w:lang w:val="en-IN" w:eastAsia="en-GB"/>
              </w:rPr>
              <w:t xml:space="preserve">dvanced analytics, predictive modeler, machine learning algorithm </w:t>
            </w:r>
            <w:r w:rsidR="00F85DD4" w:rsidRPr="00793B3E">
              <w:rPr>
                <w:rFonts w:ascii="Cambria" w:hAnsi="Cambria" w:cs="Tahoma"/>
                <w:sz w:val="20"/>
                <w:szCs w:val="20"/>
                <w:lang w:val="en-IN" w:eastAsia="en-GB"/>
              </w:rPr>
              <w:t>&amp;</w:t>
            </w:r>
            <w:r w:rsidR="00290CD8" w:rsidRPr="00793B3E">
              <w:rPr>
                <w:rFonts w:ascii="Cambria" w:hAnsi="Cambria" w:cs="Tahoma"/>
                <w:sz w:val="20"/>
                <w:szCs w:val="20"/>
                <w:lang w:val="en-IN" w:eastAsia="en-GB"/>
              </w:rPr>
              <w:t xml:space="preserve"> data mining in multiple technical and functional domains</w:t>
            </w:r>
          </w:p>
          <w:p w:rsidR="00F57C7B" w:rsidRPr="00793B3E" w:rsidRDefault="007146F9" w:rsidP="00C958D6">
            <w:pPr>
              <w:pStyle w:val="ListParagraph"/>
              <w:numPr>
                <w:ilvl w:val="0"/>
                <w:numId w:val="6"/>
              </w:numPr>
              <w:overflowPunct w:val="0"/>
              <w:adjustRightInd w:val="0"/>
              <w:spacing w:before="40" w:after="40" w:line="240" w:lineRule="auto"/>
              <w:contextualSpacing w:val="0"/>
              <w:jc w:val="both"/>
              <w:textAlignment w:val="baseline"/>
              <w:rPr>
                <w:rFonts w:ascii="Cambria" w:hAnsi="Cambria" w:cs="Tahoma"/>
                <w:sz w:val="20"/>
                <w:szCs w:val="20"/>
                <w:lang w:eastAsia="en-GB"/>
              </w:rPr>
            </w:pPr>
            <w:r w:rsidRPr="00793B3E">
              <w:rPr>
                <w:rFonts w:ascii="Cambria" w:hAnsi="Cambria" w:cs="Tahoma"/>
                <w:b/>
                <w:sz w:val="20"/>
                <w:szCs w:val="20"/>
                <w:lang w:eastAsia="en-GB"/>
              </w:rPr>
              <w:t>High integrity &amp; energetic leader</w:t>
            </w:r>
            <w:r w:rsidRPr="00793B3E">
              <w:rPr>
                <w:rFonts w:ascii="Cambria" w:hAnsi="Cambria" w:cs="Tahoma"/>
                <w:sz w:val="20"/>
                <w:szCs w:val="20"/>
                <w:lang w:eastAsia="en-GB"/>
              </w:rPr>
              <w:t>, leading &amp; motivating individuals to maximize levels of productivity; customer centric professional, managing large workforce for exceeding customer expectations in delivery of committed services</w:t>
            </w:r>
            <w:r w:rsidR="00F57C7B" w:rsidRPr="00793B3E">
              <w:rPr>
                <w:rFonts w:asciiTheme="majorHAnsi" w:hAnsiTheme="majorHAnsi" w:cs="Tahoma"/>
                <w:sz w:val="20"/>
                <w:szCs w:val="20"/>
                <w:lang w:val="en-IN" w:eastAsia="en-GB"/>
              </w:rPr>
              <w:t xml:space="preserve"> </w:t>
            </w:r>
          </w:p>
        </w:tc>
      </w:tr>
      <w:tr w:rsidR="00F57C7B" w:rsidRPr="00793B3E" w:rsidTr="00CE65A1">
        <w:trPr>
          <w:trHeight w:val="413"/>
        </w:trPr>
        <w:tc>
          <w:tcPr>
            <w:tcW w:w="11250" w:type="dxa"/>
            <w:gridSpan w:val="2"/>
            <w:shd w:val="clear" w:color="auto" w:fill="FFFFFF" w:themeFill="background1"/>
          </w:tcPr>
          <w:p w:rsidR="00F57C7B" w:rsidRPr="00793B3E" w:rsidRDefault="005A05BF" w:rsidP="00C958D6">
            <w:pPr>
              <w:overflowPunct w:val="0"/>
              <w:adjustRightInd w:val="0"/>
              <w:jc w:val="both"/>
              <w:textAlignment w:val="baseline"/>
              <w:rPr>
                <w:rFonts w:asciiTheme="majorHAnsi" w:hAnsiTheme="majorHAnsi" w:cs="Tahoma"/>
                <w:noProof/>
              </w:rPr>
            </w:pPr>
            <w:r w:rsidRPr="005A05BF">
              <w:rPr>
                <w:rFonts w:asciiTheme="majorHAnsi" w:hAnsiTheme="majorHAnsi" w:cs="Tahoma"/>
                <w:noProof/>
                <w:lang w:val="en-US" w:eastAsia="en-US"/>
              </w:rPr>
              <w:pict>
                <v:shape id="Text Box 24" o:spid="_x0000_s1032" type="#_x0000_t202" style="position:absolute;left:0;text-align:left;margin-left:-6.35pt;margin-top:17.6pt;width:174pt;height:186.7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YiFgwIAAGwFAAAOAAAAZHJzL2Uyb0RvYy54bWysVEtv2zAMvg/YfxB0X+y46SuoU2QtMgwo&#10;2mLJ0LMiS40xSdQkJXb260fJdhpku3TYxabITxQfH3lz22pFdsL5GkxJx6OcEmE4VLV5Len31eLT&#10;FSU+MFMxBUaUdC88vZ19/HDT2KkoYAOqEo6gE+OnjS3pJgQ7zTLPN0IzPwIrDBolOM0CHt1rVjnW&#10;oHetsiLPL7IGXGUdcOE9au87I50l/1IKHp6k9CIQVVKMLaSvS991/GazGzZ9dcxuat6Hwf4hCs1q&#10;g48eXN2zwMjW1X+40jV34EGGEQedgZQ1FykHzGacn2Sz3DArUi5YHG8PZfL/zy1/3D07UlclLSaU&#10;GKaxRyvRBvIZWoIqrE9j/RRhS4vA0KIe+zzoPSpj2q10Ov4xIYJ2rPT+UN3ojaOyKPLrqxxNHG3F&#10;2eX4sjiPfrK369b58EWAJlEoqcP2paqy3YMPHXSAxNcMLGqlUguVIU1JL87O83ThYEHnykSsSGTo&#10;3cSUutCTFPZKRIwy34TEYqQMoiLRUNwpR3YMCcQ4Fyak5JNfREeUxCDec7HHv0X1nstdHsPLYMLh&#10;sq4NuJT9SdjVjyFk2eGx5kd5RzG06zax4GLo7BqqPTbcQTcy3vJFjU15YD48M4czgo3EuQ9P+JEK&#10;sPjQS5RswP36mz7ikbpopaTBmSup/7llTlCivhok9fV4MolDmg6T88sCD+7Ysj62mK2+A+zKGDeM&#10;5UmM+KAGUTrQL7ge5vFVNDHD8e2ShkG8C90mwPXCxXyeQDiWloUHs7Q8uo5NipRbtS/M2Z6XASn9&#10;CMN0sukJPTtsvGlgvg0g68TdWOeuqn39caQT+/v1E3fG8Tmh3pbk7DcAAAD//wMAUEsDBBQABgAI&#10;AAAAIQDgpstg4wAAAAoBAAAPAAAAZHJzL2Rvd25yZXYueG1sTI/BTsMwEETvSPyDtUjcWqcJoVEa&#10;p6oiVUgIDi29cNvEbhLVXofYbQNfjzmV42qeZt4W68lodlGj6y0JWMwjYIoaK3tqBRw+trMMmPNI&#10;ErUlJeBbOViX93cF5tJeaacue9+yUEIuRwGd90POuWs6ZdDN7aAoZEc7GvThHFsuR7yGcqN5HEXP&#10;3GBPYaHDQVWdak77sxHwWm3fcVfHJvvR1cvbcTN8HT5TIR4fps0KmFeTv8Hwpx/UoQxOtT2TdEwL&#10;mC3iZUAFJGkMLABJkibAagFPUbYEXhb8/wvlLwAAAP//AwBQSwECLQAUAAYACAAAACEAtoM4kv4A&#10;AADhAQAAEwAAAAAAAAAAAAAAAAAAAAAAW0NvbnRlbnRfVHlwZXNdLnhtbFBLAQItABQABgAIAAAA&#10;IQA4/SH/1gAAAJQBAAALAAAAAAAAAAAAAAAAAC8BAABfcmVscy8ucmVsc1BLAQItABQABgAIAAAA&#10;IQCIRYiFgwIAAGwFAAAOAAAAAAAAAAAAAAAAAC4CAABkcnMvZTJvRG9jLnhtbFBLAQItABQABgAI&#10;AAAAIQDgpstg4wAAAAoBAAAPAAAAAAAAAAAAAAAAAN0EAABkcnMvZG93bnJldi54bWxQSwUGAAAA&#10;AAQABADzAAAA7QUAAAAA&#10;" filled="f" stroked="f" strokeweight=".5pt">
                  <v:textbox>
                    <w:txbxContent>
                      <w:p w:rsidR="00D844CC" w:rsidRPr="00D844CC" w:rsidRDefault="00D844CC" w:rsidP="00D844CC">
                        <w:pPr>
                          <w:pStyle w:val="ListParagraph"/>
                          <w:numPr>
                            <w:ilvl w:val="0"/>
                            <w:numId w:val="41"/>
                          </w:numPr>
                          <w:rPr>
                            <w:rFonts w:asciiTheme="majorHAnsi" w:hAnsiTheme="majorHAnsi"/>
                            <w:b/>
                            <w:sz w:val="20"/>
                          </w:rPr>
                        </w:pPr>
                        <w:r w:rsidRPr="00D844CC">
                          <w:rPr>
                            <w:rFonts w:asciiTheme="majorHAnsi" w:hAnsiTheme="majorHAnsi"/>
                            <w:b/>
                            <w:sz w:val="20"/>
                          </w:rPr>
                          <w:t xml:space="preserve">Data Analytics </w:t>
                        </w:r>
                      </w:p>
                      <w:p w:rsidR="00D844CC" w:rsidRDefault="00D844CC" w:rsidP="00D844CC">
                        <w:pPr>
                          <w:pStyle w:val="ListParagraph"/>
                          <w:numPr>
                            <w:ilvl w:val="0"/>
                            <w:numId w:val="41"/>
                          </w:numPr>
                          <w:spacing w:after="0" w:line="240" w:lineRule="auto"/>
                          <w:contextualSpacing w:val="0"/>
                          <w:rPr>
                            <w:rFonts w:asciiTheme="majorHAnsi" w:hAnsiTheme="majorHAnsi"/>
                            <w:b/>
                            <w:sz w:val="20"/>
                          </w:rPr>
                        </w:pPr>
                        <w:r>
                          <w:rPr>
                            <w:rFonts w:asciiTheme="majorHAnsi" w:hAnsiTheme="majorHAnsi"/>
                            <w:b/>
                            <w:sz w:val="20"/>
                          </w:rPr>
                          <w:t>Data Science</w:t>
                        </w:r>
                      </w:p>
                      <w:p w:rsidR="00D844CC" w:rsidRDefault="00D844CC" w:rsidP="00D844CC">
                        <w:pPr>
                          <w:pStyle w:val="ListParagraph"/>
                          <w:numPr>
                            <w:ilvl w:val="0"/>
                            <w:numId w:val="41"/>
                          </w:numPr>
                          <w:spacing w:after="0" w:line="240" w:lineRule="auto"/>
                          <w:contextualSpacing w:val="0"/>
                          <w:rPr>
                            <w:rFonts w:asciiTheme="majorHAnsi" w:hAnsiTheme="majorHAnsi"/>
                            <w:b/>
                            <w:sz w:val="20"/>
                          </w:rPr>
                        </w:pPr>
                        <w:r>
                          <w:rPr>
                            <w:rFonts w:asciiTheme="majorHAnsi" w:hAnsiTheme="majorHAnsi"/>
                            <w:b/>
                            <w:sz w:val="20"/>
                          </w:rPr>
                          <w:t>Informatica/ Cyber Security</w:t>
                        </w:r>
                      </w:p>
                      <w:p w:rsidR="00C958D6" w:rsidRPr="00C958D6" w:rsidRDefault="00C958D6" w:rsidP="00D844CC">
                        <w:pPr>
                          <w:pStyle w:val="ListParagraph"/>
                          <w:numPr>
                            <w:ilvl w:val="0"/>
                            <w:numId w:val="41"/>
                          </w:numPr>
                          <w:spacing w:after="0" w:line="240" w:lineRule="auto"/>
                          <w:contextualSpacing w:val="0"/>
                          <w:rPr>
                            <w:rFonts w:asciiTheme="majorHAnsi" w:hAnsiTheme="majorHAnsi"/>
                            <w:b/>
                            <w:sz w:val="20"/>
                          </w:rPr>
                        </w:pPr>
                        <w:r w:rsidRPr="00C958D6">
                          <w:rPr>
                            <w:rFonts w:asciiTheme="majorHAnsi" w:hAnsiTheme="majorHAnsi"/>
                            <w:b/>
                            <w:sz w:val="20"/>
                          </w:rPr>
                          <w:t>Database</w:t>
                        </w:r>
                        <w:r>
                          <w:rPr>
                            <w:rFonts w:asciiTheme="majorHAnsi" w:hAnsiTheme="majorHAnsi"/>
                            <w:b/>
                            <w:sz w:val="20"/>
                          </w:rPr>
                          <w:t>/Unix</w:t>
                        </w:r>
                        <w:r w:rsidRPr="00C958D6">
                          <w:rPr>
                            <w:rFonts w:asciiTheme="majorHAnsi" w:hAnsiTheme="majorHAnsi"/>
                            <w:b/>
                            <w:sz w:val="20"/>
                          </w:rPr>
                          <w:t xml:space="preserve"> Administration</w:t>
                        </w:r>
                      </w:p>
                      <w:p w:rsidR="00C958D6" w:rsidRPr="00C958D6" w:rsidRDefault="00C958D6" w:rsidP="00C958D6">
                        <w:pPr>
                          <w:pStyle w:val="ListParagraph"/>
                          <w:numPr>
                            <w:ilvl w:val="0"/>
                            <w:numId w:val="39"/>
                          </w:numPr>
                          <w:spacing w:after="0" w:line="240" w:lineRule="auto"/>
                          <w:contextualSpacing w:val="0"/>
                          <w:rPr>
                            <w:rFonts w:asciiTheme="majorHAnsi" w:hAnsiTheme="majorHAnsi"/>
                            <w:b/>
                            <w:sz w:val="20"/>
                          </w:rPr>
                        </w:pPr>
                        <w:r>
                          <w:rPr>
                            <w:rFonts w:asciiTheme="majorHAnsi" w:hAnsiTheme="majorHAnsi"/>
                            <w:b/>
                            <w:sz w:val="20"/>
                          </w:rPr>
                          <w:t xml:space="preserve">Technical / Development </w:t>
                        </w:r>
                      </w:p>
                      <w:p w:rsidR="00C958D6" w:rsidRPr="00C958D6" w:rsidRDefault="00C958D6" w:rsidP="00C958D6">
                        <w:pPr>
                          <w:pStyle w:val="ListParagraph"/>
                          <w:numPr>
                            <w:ilvl w:val="0"/>
                            <w:numId w:val="39"/>
                          </w:numPr>
                          <w:spacing w:after="0" w:line="240" w:lineRule="auto"/>
                          <w:contextualSpacing w:val="0"/>
                          <w:rPr>
                            <w:rFonts w:asciiTheme="majorHAnsi" w:hAnsiTheme="majorHAnsi"/>
                            <w:b/>
                            <w:sz w:val="20"/>
                          </w:rPr>
                        </w:pPr>
                        <w:r w:rsidRPr="00C958D6">
                          <w:rPr>
                            <w:rFonts w:asciiTheme="majorHAnsi" w:hAnsiTheme="majorHAnsi"/>
                            <w:b/>
                            <w:sz w:val="20"/>
                          </w:rPr>
                          <w:t>Project Management</w:t>
                        </w:r>
                      </w:p>
                      <w:p w:rsidR="00C958D6" w:rsidRPr="00C958D6" w:rsidRDefault="00C958D6" w:rsidP="00C958D6">
                        <w:pPr>
                          <w:pStyle w:val="ListParagraph"/>
                          <w:numPr>
                            <w:ilvl w:val="0"/>
                            <w:numId w:val="39"/>
                          </w:numPr>
                          <w:spacing w:after="0" w:line="240" w:lineRule="auto"/>
                          <w:contextualSpacing w:val="0"/>
                          <w:rPr>
                            <w:rFonts w:asciiTheme="majorHAnsi" w:hAnsiTheme="majorHAnsi"/>
                            <w:b/>
                            <w:sz w:val="20"/>
                          </w:rPr>
                        </w:pPr>
                        <w:r w:rsidRPr="00C958D6">
                          <w:rPr>
                            <w:rFonts w:asciiTheme="majorHAnsi" w:hAnsiTheme="majorHAnsi"/>
                            <w:b/>
                            <w:sz w:val="20"/>
                          </w:rPr>
                          <w:t>Conﬁguration, Installation &amp; Migration</w:t>
                        </w:r>
                      </w:p>
                      <w:p w:rsidR="00C958D6" w:rsidRPr="00C958D6" w:rsidRDefault="00C958D6" w:rsidP="00C958D6">
                        <w:pPr>
                          <w:pStyle w:val="ListParagraph"/>
                          <w:numPr>
                            <w:ilvl w:val="0"/>
                            <w:numId w:val="39"/>
                          </w:numPr>
                          <w:spacing w:after="0" w:line="240" w:lineRule="auto"/>
                          <w:contextualSpacing w:val="0"/>
                          <w:rPr>
                            <w:rFonts w:asciiTheme="majorHAnsi" w:hAnsiTheme="majorHAnsi"/>
                            <w:b/>
                            <w:sz w:val="20"/>
                          </w:rPr>
                        </w:pPr>
                        <w:r w:rsidRPr="00C958D6">
                          <w:rPr>
                            <w:rFonts w:asciiTheme="majorHAnsi" w:hAnsiTheme="majorHAnsi"/>
                            <w:b/>
                            <w:sz w:val="20"/>
                          </w:rPr>
                          <w:t>Back-up &amp; Disaster Recovery</w:t>
                        </w:r>
                      </w:p>
                      <w:p w:rsidR="00C958D6" w:rsidRPr="00C958D6" w:rsidRDefault="00C958D6" w:rsidP="00C958D6">
                        <w:pPr>
                          <w:pStyle w:val="ListParagraph"/>
                          <w:numPr>
                            <w:ilvl w:val="0"/>
                            <w:numId w:val="39"/>
                          </w:numPr>
                          <w:spacing w:after="0" w:line="240" w:lineRule="auto"/>
                          <w:contextualSpacing w:val="0"/>
                          <w:rPr>
                            <w:rFonts w:asciiTheme="majorHAnsi" w:hAnsiTheme="majorHAnsi"/>
                            <w:b/>
                            <w:sz w:val="20"/>
                          </w:rPr>
                        </w:pPr>
                        <w:r w:rsidRPr="00C958D6">
                          <w:rPr>
                            <w:rFonts w:asciiTheme="majorHAnsi" w:hAnsiTheme="majorHAnsi"/>
                            <w:b/>
                            <w:sz w:val="20"/>
                          </w:rPr>
                          <w:t>Server Maintenance</w:t>
                        </w:r>
                      </w:p>
                      <w:p w:rsidR="00C958D6" w:rsidRPr="00C958D6" w:rsidRDefault="00C958D6" w:rsidP="00C958D6">
                        <w:pPr>
                          <w:pStyle w:val="ListParagraph"/>
                          <w:numPr>
                            <w:ilvl w:val="0"/>
                            <w:numId w:val="39"/>
                          </w:numPr>
                          <w:spacing w:after="0" w:line="240" w:lineRule="auto"/>
                          <w:contextualSpacing w:val="0"/>
                          <w:rPr>
                            <w:rFonts w:asciiTheme="majorHAnsi" w:hAnsiTheme="majorHAnsi"/>
                            <w:b/>
                            <w:sz w:val="20"/>
                          </w:rPr>
                        </w:pPr>
                        <w:r w:rsidRPr="00C958D6">
                          <w:rPr>
                            <w:rFonts w:asciiTheme="majorHAnsi" w:hAnsiTheme="majorHAnsi"/>
                            <w:b/>
                            <w:sz w:val="20"/>
                          </w:rPr>
                          <w:t>Incident, Problem/Change Management</w:t>
                        </w:r>
                      </w:p>
                      <w:p w:rsidR="00C958D6" w:rsidRDefault="00C958D6" w:rsidP="00C958D6">
                        <w:pPr>
                          <w:pStyle w:val="ListParagraph"/>
                          <w:numPr>
                            <w:ilvl w:val="0"/>
                            <w:numId w:val="39"/>
                          </w:numPr>
                          <w:spacing w:after="0" w:line="240" w:lineRule="auto"/>
                          <w:contextualSpacing w:val="0"/>
                          <w:rPr>
                            <w:rFonts w:asciiTheme="majorHAnsi" w:hAnsiTheme="majorHAnsi"/>
                            <w:b/>
                            <w:sz w:val="20"/>
                          </w:rPr>
                        </w:pPr>
                        <w:r w:rsidRPr="00C958D6">
                          <w:rPr>
                            <w:rFonts w:asciiTheme="majorHAnsi" w:hAnsiTheme="majorHAnsi"/>
                            <w:b/>
                            <w:sz w:val="20"/>
                          </w:rPr>
                          <w:t>IT Operations</w:t>
                        </w:r>
                      </w:p>
                      <w:p w:rsidR="00F57C7B" w:rsidRDefault="00C958D6" w:rsidP="00C958D6">
                        <w:pPr>
                          <w:pStyle w:val="ListParagraph"/>
                          <w:numPr>
                            <w:ilvl w:val="0"/>
                            <w:numId w:val="39"/>
                          </w:numPr>
                          <w:spacing w:after="0" w:line="240" w:lineRule="auto"/>
                          <w:contextualSpacing w:val="0"/>
                          <w:rPr>
                            <w:rFonts w:asciiTheme="majorHAnsi" w:hAnsiTheme="majorHAnsi"/>
                            <w:b/>
                            <w:sz w:val="20"/>
                          </w:rPr>
                        </w:pPr>
                        <w:r w:rsidRPr="00C958D6">
                          <w:rPr>
                            <w:rFonts w:asciiTheme="majorHAnsi" w:hAnsiTheme="majorHAnsi"/>
                            <w:b/>
                            <w:sz w:val="20"/>
                          </w:rPr>
                          <w:t>Performance Tuning / Integration</w:t>
                        </w:r>
                      </w:p>
                      <w:p w:rsidR="00F57C7B" w:rsidRDefault="00F57C7B" w:rsidP="00F57C7B"/>
                    </w:txbxContent>
                  </v:textbox>
                </v:shape>
              </w:pict>
            </w:r>
            <w:r w:rsidR="00F57C7B" w:rsidRPr="00793B3E">
              <w:rPr>
                <w:rFonts w:asciiTheme="majorHAnsi" w:hAnsiTheme="majorHAnsi" w:cs="Tahoma"/>
                <w:noProof/>
                <w:color w:val="F0563D"/>
                <w:sz w:val="28"/>
                <w:szCs w:val="28"/>
                <w:lang w:val="en-IN"/>
              </w:rPr>
              <w:drawing>
                <wp:inline distT="0" distB="0" distL="0" distR="0">
                  <wp:extent cx="219075" cy="219075"/>
                  <wp:effectExtent l="0" t="0" r="9525" b="9525"/>
                  <wp:docPr id="31" name="Picture 31" descr="core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ore24x24icons"/>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19075"/>
                          </a:xfrm>
                          <a:prstGeom prst="rect">
                            <a:avLst/>
                          </a:prstGeom>
                          <a:noFill/>
                          <a:ln>
                            <a:noFill/>
                          </a:ln>
                        </pic:spPr>
                      </pic:pic>
                    </a:graphicData>
                  </a:graphic>
                </wp:inline>
              </w:drawing>
            </w:r>
            <w:r w:rsidR="00F57C7B" w:rsidRPr="00793B3E">
              <w:rPr>
                <w:rFonts w:asciiTheme="majorHAnsi" w:hAnsiTheme="majorHAnsi" w:cs="Tahoma"/>
                <w:color w:val="F0563D"/>
                <w:sz w:val="28"/>
                <w:szCs w:val="28"/>
              </w:rPr>
              <w:t xml:space="preserve"> </w:t>
            </w:r>
            <w:r w:rsidR="00F57C7B" w:rsidRPr="00793B3E">
              <w:rPr>
                <w:rFonts w:asciiTheme="majorHAnsi" w:hAnsiTheme="majorHAnsi" w:cs="Tahoma"/>
                <w:b/>
                <w:color w:val="00B0F0"/>
                <w:sz w:val="28"/>
                <w:szCs w:val="28"/>
              </w:rPr>
              <w:t xml:space="preserve">Core </w:t>
            </w:r>
            <w:r w:rsidR="00C958D6" w:rsidRPr="00793B3E">
              <w:rPr>
                <w:rFonts w:asciiTheme="majorHAnsi" w:hAnsiTheme="majorHAnsi" w:cs="Tahoma"/>
                <w:b/>
                <w:color w:val="00B0F0"/>
                <w:sz w:val="28"/>
                <w:szCs w:val="28"/>
              </w:rPr>
              <w:t>Competencies</w:t>
            </w:r>
          </w:p>
        </w:tc>
      </w:tr>
      <w:tr w:rsidR="00F57C7B" w:rsidRPr="00793B3E" w:rsidTr="00CE65A1">
        <w:trPr>
          <w:trHeight w:val="3518"/>
        </w:trPr>
        <w:tc>
          <w:tcPr>
            <w:tcW w:w="11250" w:type="dxa"/>
            <w:gridSpan w:val="2"/>
            <w:shd w:val="clear" w:color="auto" w:fill="FFFFFF" w:themeFill="background1"/>
          </w:tcPr>
          <w:p w:rsidR="00F57C7B" w:rsidRPr="00793B3E" w:rsidRDefault="005A05BF" w:rsidP="00AD0C8D">
            <w:pPr>
              <w:overflowPunct w:val="0"/>
              <w:adjustRightInd w:val="0"/>
              <w:jc w:val="both"/>
              <w:textAlignment w:val="baseline"/>
              <w:rPr>
                <w:rFonts w:asciiTheme="majorHAnsi" w:hAnsiTheme="majorHAnsi" w:cs="Tahoma"/>
                <w:noProof/>
              </w:rPr>
            </w:pPr>
            <w:r w:rsidRPr="005A05BF">
              <w:rPr>
                <w:rFonts w:asciiTheme="majorHAnsi" w:hAnsiTheme="majorHAnsi" w:cs="Tahoma"/>
                <w:noProof/>
                <w:lang w:val="en-US" w:eastAsia="en-US"/>
              </w:rPr>
              <w:pict>
                <v:shape id="Text Box 27" o:spid="_x0000_s1033" type="#_x0000_t202" style="position:absolute;left:0;text-align:left;margin-left:375.9pt;margin-top:5.6pt;width:187.2pt;height:167.25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L5NgIAAGkEAAAOAAAAZHJzL2Uyb0RvYy54bWysVFFv2jAQfp+0/2D5fSSkULaIULFWTJOq&#10;thJMfTaOTSLZPs82JOzX7+wARd2epr2Y893lO9/33TG/67UiB+F8C6ai41FOiTAc6tbsKvpjs/r0&#10;mRIfmKmZAiMqehSe3i0+fph3thQFNKBq4QiCGF92tqJNCLbMMs8boZkfgRUGgxKcZgGvbpfVjnWI&#10;rlVW5Plt1oGrrQMuvEfvwxCki4QvpeDhWUovAlEVxbeFdLp0buOZLeas3Dlmm5afnsH+4RWatQaL&#10;XqAeWGBk79o/oHTLHXiQYcRBZyBly0XqAbsZ5++6WTfMitQLkuPthSb//2D50+HFkbauaDGjxDCN&#10;Gm1EH8hX6Am6kJ/O+hLT1hYTQ49+1Pns9+iMbffS6fiLDRGMI9PHC7sRjaOzuJnNJhMMcYwV42KS&#10;z6YRJ3v73DofvgnQJBoVdShfYpUdHn0YUs8psZqBVatUklAZ0lX09maapw8uEQRXJuaKNAwnmNjS&#10;8PRohX7bJwou7W6hPmK3DoZ58ZavWnzRI/PhhTkcEOwChz484yEVYGU4WZQ04H79zR/zUTeMUtLh&#10;wFXU/9wzJyhR3w0q+mWcyAnpMpnOCqzhriPb64jZ63vAmR7jelmezJgf1NmUDvQr7sYyVsUQMxxr&#10;VzSczfswrAHuFhfLZUrCmbQsPJq15RE68hb53vSvzNmTKAH1fILzaLLynTZD7qDOch9Atkm4yPPA&#10;KgoeLzjPSfrT7sWFub6nrLd/iMVvAAAA//8DAFBLAwQUAAYACAAAACEAa4lczeIAAAALAQAADwAA&#10;AGRycy9kb3ducmV2LnhtbEyPwU7DMBBE70j8g7VI3KiTQNoqxKmqSBUSgkNLL9w28TaJiO0Qu23g&#10;69meym1WM5p5m68m04sTjb5zVkE8i0CQrZ3ubKNg/7F5WILwAa3G3llS8EMeVsXtTY6Zdme7pdMu&#10;NIJLrM9QQRvCkEnp65YM+pkbyLJ3cKPBwOfYSD3imctNL5MomkuDneWFFgcqW6q/dkej4LXcvOO2&#10;Sszyty9f3g7r4Xv/mSp1fzetn0EEmsI1DBd8RoeCmSp3tNqLXsEijRk9sBEnIC6BOJmzqhQ8PqUL&#10;kEUu//9Q/AEAAP//AwBQSwECLQAUAAYACAAAACEAtoM4kv4AAADhAQAAEwAAAAAAAAAAAAAAAAAA&#10;AAAAW0NvbnRlbnRfVHlwZXNdLnhtbFBLAQItABQABgAIAAAAIQA4/SH/1gAAAJQBAAALAAAAAAAA&#10;AAAAAAAAAC8BAABfcmVscy8ucmVsc1BLAQItABQABgAIAAAAIQBpnxL5NgIAAGkEAAAOAAAAAAAA&#10;AAAAAAAAAC4CAABkcnMvZTJvRG9jLnhtbFBLAQItABQABgAIAAAAIQBriVzN4gAAAAsBAAAPAAAA&#10;AAAAAAAAAAAAAJAEAABkcnMvZG93bnJldi54bWxQSwUGAAAAAAQABADzAAAAnwUAAAAA&#10;" filled="f" stroked="f" strokeweight=".5pt">
                  <v:textbox>
                    <w:txbxContent>
                      <w:p w:rsidR="00F57C7B" w:rsidRDefault="00F57C7B" w:rsidP="00F57C7B">
                        <w:pPr>
                          <w:pStyle w:val="ListParagraph"/>
                          <w:numPr>
                            <w:ilvl w:val="0"/>
                            <w:numId w:val="8"/>
                          </w:numPr>
                          <w:rPr>
                            <w:rFonts w:asciiTheme="majorHAnsi" w:hAnsiTheme="majorHAnsi"/>
                            <w:b/>
                            <w:sz w:val="20"/>
                            <w:szCs w:val="20"/>
                          </w:rPr>
                        </w:pPr>
                        <w:r w:rsidRPr="003634F3">
                          <w:rPr>
                            <w:rFonts w:asciiTheme="majorHAnsi" w:hAnsiTheme="majorHAnsi"/>
                            <w:b/>
                            <w:sz w:val="20"/>
                            <w:szCs w:val="20"/>
                          </w:rPr>
                          <w:t>People &amp; Resource Management</w:t>
                        </w:r>
                      </w:p>
                      <w:p w:rsidR="004A32DE" w:rsidRDefault="004A32DE" w:rsidP="004A32DE">
                        <w:pPr>
                          <w:pStyle w:val="ListParagraph"/>
                          <w:numPr>
                            <w:ilvl w:val="0"/>
                            <w:numId w:val="8"/>
                          </w:numPr>
                          <w:rPr>
                            <w:rFonts w:asciiTheme="majorHAnsi" w:hAnsiTheme="majorHAnsi"/>
                            <w:b/>
                            <w:sz w:val="20"/>
                            <w:szCs w:val="20"/>
                          </w:rPr>
                        </w:pPr>
                        <w:r w:rsidRPr="004A32DE">
                          <w:rPr>
                            <w:rFonts w:asciiTheme="majorHAnsi" w:hAnsiTheme="majorHAnsi"/>
                            <w:b/>
                            <w:sz w:val="20"/>
                            <w:szCs w:val="20"/>
                          </w:rPr>
                          <w:t>Infrastructure Management</w:t>
                        </w:r>
                      </w:p>
                      <w:p w:rsidR="004A32DE" w:rsidRDefault="004A32DE" w:rsidP="00F57C7B">
                        <w:pPr>
                          <w:pStyle w:val="ListParagraph"/>
                          <w:numPr>
                            <w:ilvl w:val="0"/>
                            <w:numId w:val="8"/>
                          </w:numPr>
                          <w:rPr>
                            <w:rFonts w:asciiTheme="majorHAnsi" w:hAnsiTheme="majorHAnsi"/>
                            <w:b/>
                            <w:sz w:val="20"/>
                            <w:szCs w:val="20"/>
                          </w:rPr>
                        </w:pPr>
                        <w:r>
                          <w:rPr>
                            <w:rFonts w:asciiTheme="majorHAnsi" w:hAnsiTheme="majorHAnsi"/>
                            <w:b/>
                            <w:sz w:val="20"/>
                            <w:szCs w:val="20"/>
                          </w:rPr>
                          <w:t>Process Enhancements</w:t>
                        </w:r>
                      </w:p>
                      <w:p w:rsidR="004A32DE" w:rsidRDefault="004A32DE" w:rsidP="004A32DE">
                        <w:pPr>
                          <w:pStyle w:val="ListParagraph"/>
                          <w:numPr>
                            <w:ilvl w:val="0"/>
                            <w:numId w:val="8"/>
                          </w:numPr>
                          <w:rPr>
                            <w:rFonts w:asciiTheme="majorHAnsi" w:hAnsiTheme="majorHAnsi"/>
                            <w:b/>
                            <w:sz w:val="20"/>
                            <w:szCs w:val="20"/>
                          </w:rPr>
                        </w:pPr>
                        <w:r w:rsidRPr="004A32DE">
                          <w:rPr>
                            <w:rFonts w:asciiTheme="majorHAnsi" w:hAnsiTheme="majorHAnsi"/>
                            <w:b/>
                            <w:sz w:val="20"/>
                            <w:szCs w:val="20"/>
                          </w:rPr>
                          <w:t>Recruitment</w:t>
                        </w:r>
                        <w:r>
                          <w:rPr>
                            <w:rFonts w:asciiTheme="majorHAnsi" w:hAnsiTheme="majorHAnsi"/>
                            <w:b/>
                            <w:sz w:val="20"/>
                            <w:szCs w:val="20"/>
                          </w:rPr>
                          <w:t xml:space="preserve"> &amp; Training</w:t>
                        </w:r>
                      </w:p>
                      <w:p w:rsidR="00F57C7B" w:rsidRPr="003634F3" w:rsidRDefault="00F57C7B" w:rsidP="00F57C7B">
                        <w:pPr>
                          <w:pStyle w:val="ListParagraph"/>
                          <w:numPr>
                            <w:ilvl w:val="0"/>
                            <w:numId w:val="8"/>
                          </w:numPr>
                          <w:rPr>
                            <w:rFonts w:asciiTheme="majorHAnsi" w:hAnsiTheme="majorHAnsi"/>
                            <w:b/>
                            <w:sz w:val="20"/>
                            <w:szCs w:val="20"/>
                          </w:rPr>
                        </w:pPr>
                        <w:r w:rsidRPr="003634F3">
                          <w:rPr>
                            <w:rFonts w:asciiTheme="majorHAnsi" w:hAnsiTheme="majorHAnsi"/>
                            <w:b/>
                            <w:sz w:val="20"/>
                            <w:szCs w:val="20"/>
                          </w:rPr>
                          <w:t>IT Roadmap Governance</w:t>
                        </w:r>
                      </w:p>
                      <w:p w:rsidR="00C958D6" w:rsidRPr="00C958D6" w:rsidRDefault="00F57C7B" w:rsidP="00C958D6">
                        <w:pPr>
                          <w:pStyle w:val="ListParagraph"/>
                          <w:numPr>
                            <w:ilvl w:val="0"/>
                            <w:numId w:val="8"/>
                          </w:numPr>
                          <w:rPr>
                            <w:rFonts w:asciiTheme="majorHAnsi" w:hAnsiTheme="majorHAnsi"/>
                            <w:b/>
                            <w:sz w:val="20"/>
                            <w:szCs w:val="20"/>
                          </w:rPr>
                        </w:pPr>
                        <w:r w:rsidRPr="003634F3">
                          <w:rPr>
                            <w:rFonts w:asciiTheme="majorHAnsi" w:hAnsiTheme="majorHAnsi"/>
                            <w:b/>
                            <w:sz w:val="20"/>
                            <w:szCs w:val="20"/>
                          </w:rPr>
                          <w:t>Business Solution Design</w:t>
                        </w:r>
                        <w:r w:rsidR="00C958D6" w:rsidRPr="00C958D6">
                          <w:rPr>
                            <w:rFonts w:asciiTheme="majorHAnsi" w:hAnsiTheme="majorHAnsi"/>
                            <w:b/>
                            <w:sz w:val="20"/>
                            <w:szCs w:val="20"/>
                          </w:rPr>
                          <w:tab/>
                        </w:r>
                      </w:p>
                      <w:p w:rsidR="00C958D6" w:rsidRPr="00C958D6" w:rsidRDefault="00C958D6" w:rsidP="00C958D6">
                        <w:pPr>
                          <w:pStyle w:val="ListParagraph"/>
                          <w:numPr>
                            <w:ilvl w:val="0"/>
                            <w:numId w:val="8"/>
                          </w:numPr>
                          <w:rPr>
                            <w:rFonts w:asciiTheme="majorHAnsi" w:hAnsiTheme="majorHAnsi"/>
                            <w:b/>
                            <w:sz w:val="20"/>
                            <w:szCs w:val="20"/>
                          </w:rPr>
                        </w:pPr>
                        <w:r w:rsidRPr="00C958D6">
                          <w:rPr>
                            <w:rFonts w:asciiTheme="majorHAnsi" w:hAnsiTheme="majorHAnsi"/>
                            <w:b/>
                            <w:sz w:val="20"/>
                            <w:szCs w:val="20"/>
                          </w:rPr>
                          <w:t xml:space="preserve">Client /Vendor Management </w:t>
                        </w:r>
                      </w:p>
                      <w:p w:rsidR="00C958D6" w:rsidRDefault="00C958D6" w:rsidP="00C958D6">
                        <w:pPr>
                          <w:pStyle w:val="ListParagraph"/>
                          <w:numPr>
                            <w:ilvl w:val="0"/>
                            <w:numId w:val="8"/>
                          </w:numPr>
                          <w:rPr>
                            <w:rFonts w:asciiTheme="majorHAnsi" w:hAnsiTheme="majorHAnsi"/>
                            <w:b/>
                            <w:sz w:val="20"/>
                            <w:szCs w:val="20"/>
                          </w:rPr>
                        </w:pPr>
                        <w:r>
                          <w:rPr>
                            <w:rFonts w:asciiTheme="majorHAnsi" w:hAnsiTheme="majorHAnsi"/>
                            <w:b/>
                            <w:sz w:val="20"/>
                            <w:szCs w:val="20"/>
                          </w:rPr>
                          <w:t>Operational Excellence</w:t>
                        </w:r>
                      </w:p>
                      <w:p w:rsidR="00C958D6" w:rsidRPr="00C958D6" w:rsidRDefault="00C958D6" w:rsidP="00C958D6">
                        <w:pPr>
                          <w:pStyle w:val="ListParagraph"/>
                          <w:numPr>
                            <w:ilvl w:val="0"/>
                            <w:numId w:val="8"/>
                          </w:numPr>
                          <w:rPr>
                            <w:rFonts w:asciiTheme="majorHAnsi" w:hAnsiTheme="majorHAnsi"/>
                            <w:b/>
                            <w:sz w:val="20"/>
                            <w:szCs w:val="20"/>
                          </w:rPr>
                        </w:pPr>
                        <w:r w:rsidRPr="00C958D6">
                          <w:rPr>
                            <w:rFonts w:asciiTheme="majorHAnsi" w:hAnsiTheme="majorHAnsi"/>
                            <w:b/>
                            <w:sz w:val="20"/>
                            <w:szCs w:val="20"/>
                          </w:rPr>
                          <w:t>Escalation Management</w:t>
                        </w:r>
                        <w:r w:rsidRPr="00C958D6">
                          <w:rPr>
                            <w:rFonts w:asciiTheme="majorHAnsi" w:hAnsiTheme="majorHAnsi"/>
                            <w:b/>
                            <w:sz w:val="20"/>
                            <w:szCs w:val="20"/>
                          </w:rPr>
                          <w:tab/>
                        </w:r>
                      </w:p>
                      <w:p w:rsidR="00C958D6" w:rsidRPr="00C958D6" w:rsidRDefault="00C958D6" w:rsidP="00C958D6">
                        <w:pPr>
                          <w:pStyle w:val="ListParagraph"/>
                          <w:numPr>
                            <w:ilvl w:val="0"/>
                            <w:numId w:val="8"/>
                          </w:numPr>
                          <w:rPr>
                            <w:rFonts w:asciiTheme="majorHAnsi" w:hAnsiTheme="majorHAnsi"/>
                            <w:b/>
                            <w:sz w:val="20"/>
                            <w:szCs w:val="20"/>
                          </w:rPr>
                        </w:pPr>
                        <w:r w:rsidRPr="00C958D6">
                          <w:rPr>
                            <w:rFonts w:asciiTheme="majorHAnsi" w:hAnsiTheme="majorHAnsi"/>
                            <w:b/>
                            <w:sz w:val="20"/>
                            <w:szCs w:val="20"/>
                          </w:rPr>
                          <w:t>Quality Management</w:t>
                        </w:r>
                        <w:r w:rsidRPr="00C958D6">
                          <w:rPr>
                            <w:rFonts w:asciiTheme="majorHAnsi" w:hAnsiTheme="majorHAnsi"/>
                            <w:b/>
                            <w:sz w:val="20"/>
                            <w:szCs w:val="20"/>
                          </w:rPr>
                          <w:tab/>
                        </w:r>
                      </w:p>
                      <w:p w:rsidR="00C958D6" w:rsidRPr="003634F3" w:rsidRDefault="00C958D6" w:rsidP="00C958D6">
                        <w:pPr>
                          <w:pStyle w:val="ListParagraph"/>
                          <w:numPr>
                            <w:ilvl w:val="0"/>
                            <w:numId w:val="8"/>
                          </w:numPr>
                          <w:rPr>
                            <w:rFonts w:asciiTheme="majorHAnsi" w:hAnsiTheme="majorHAnsi"/>
                            <w:b/>
                            <w:sz w:val="20"/>
                            <w:szCs w:val="20"/>
                          </w:rPr>
                        </w:pPr>
                        <w:r>
                          <w:rPr>
                            <w:rFonts w:asciiTheme="majorHAnsi" w:hAnsiTheme="majorHAnsi"/>
                            <w:b/>
                            <w:sz w:val="20"/>
                            <w:szCs w:val="20"/>
                          </w:rPr>
                          <w:t xml:space="preserve">People </w:t>
                        </w:r>
                        <w:r w:rsidRPr="00C958D6">
                          <w:rPr>
                            <w:rFonts w:asciiTheme="majorHAnsi" w:hAnsiTheme="majorHAnsi"/>
                            <w:b/>
                            <w:sz w:val="20"/>
                            <w:szCs w:val="20"/>
                          </w:rPr>
                          <w:t>Management/SLA</w:t>
                        </w:r>
                      </w:p>
                      <w:p w:rsidR="00F57C7B" w:rsidRDefault="00F57C7B" w:rsidP="00F57C7B">
                        <w:pPr>
                          <w:rPr>
                            <w:rFonts w:asciiTheme="majorHAnsi" w:hAnsiTheme="majorHAnsi"/>
                          </w:rPr>
                        </w:pPr>
                      </w:p>
                      <w:p w:rsidR="00F57C7B" w:rsidRDefault="00F57C7B" w:rsidP="00F57C7B">
                        <w:pPr>
                          <w:rPr>
                            <w:rFonts w:asciiTheme="majorHAnsi" w:hAnsiTheme="majorHAnsi"/>
                          </w:rPr>
                        </w:pPr>
                      </w:p>
                      <w:p w:rsidR="00F57C7B" w:rsidRPr="00F317F4" w:rsidRDefault="00F57C7B" w:rsidP="00F57C7B">
                        <w:pPr>
                          <w:rPr>
                            <w:rFonts w:asciiTheme="majorHAnsi" w:hAnsiTheme="majorHAnsi"/>
                          </w:rPr>
                        </w:pPr>
                      </w:p>
                      <w:p w:rsidR="00F57C7B" w:rsidRDefault="00F57C7B" w:rsidP="00F57C7B">
                        <w:pPr>
                          <w:rPr>
                            <w:rFonts w:asciiTheme="majorHAnsi" w:hAnsiTheme="majorHAnsi" w:cs="Tahoma"/>
                            <w:color w:val="000000" w:themeColor="text1"/>
                            <w:lang w:val="en-IN" w:eastAsia="en-GB"/>
                          </w:rPr>
                        </w:pPr>
                      </w:p>
                      <w:p w:rsidR="00F57C7B" w:rsidRPr="00F317F4" w:rsidRDefault="00F57C7B" w:rsidP="00F57C7B">
                        <w:pPr>
                          <w:rPr>
                            <w:rFonts w:asciiTheme="majorHAnsi" w:hAnsiTheme="majorHAnsi" w:cs="Tahoma"/>
                            <w:color w:val="000000" w:themeColor="text1"/>
                            <w:lang w:val="en-IN" w:eastAsia="en-GB"/>
                          </w:rPr>
                        </w:pPr>
                      </w:p>
                      <w:p w:rsidR="00F57C7B" w:rsidRDefault="00F57C7B" w:rsidP="00F57C7B"/>
                    </w:txbxContent>
                  </v:textbox>
                </v:shape>
              </w:pict>
            </w:r>
            <w:r w:rsidR="00F57C7B" w:rsidRPr="00793B3E">
              <w:rPr>
                <w:rFonts w:asciiTheme="majorHAnsi" w:hAnsiTheme="majorHAnsi" w:cs="Tahoma"/>
                <w:noProof/>
              </w:rPr>
              <w:t xml:space="preserve">                                                    </w:t>
            </w:r>
            <w:r w:rsidR="00F57C7B" w:rsidRPr="00793B3E">
              <w:rPr>
                <w:rFonts w:asciiTheme="majorHAnsi" w:hAnsiTheme="majorHAnsi" w:cs="Tahoma"/>
                <w:noProof/>
                <w:lang w:val="en-IN"/>
              </w:rPr>
              <w:drawing>
                <wp:inline distT="0" distB="0" distL="0" distR="0">
                  <wp:extent cx="3538330" cy="1765190"/>
                  <wp:effectExtent l="0" t="0" r="0" b="646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tc>
      </w:tr>
      <w:tr w:rsidR="00F57C7B" w:rsidRPr="00793B3E" w:rsidTr="00CE65A1">
        <w:trPr>
          <w:trHeight w:val="683"/>
        </w:trPr>
        <w:tc>
          <w:tcPr>
            <w:tcW w:w="11250" w:type="dxa"/>
            <w:gridSpan w:val="2"/>
            <w:shd w:val="clear" w:color="auto" w:fill="FFFFFF" w:themeFill="background1"/>
          </w:tcPr>
          <w:p w:rsidR="00786D68" w:rsidRPr="00CE65A1" w:rsidRDefault="00452E25" w:rsidP="00786D68">
            <w:pPr>
              <w:jc w:val="both"/>
              <w:rPr>
                <w:rFonts w:asciiTheme="majorHAnsi" w:hAnsiTheme="majorHAnsi" w:cs="Tahoma"/>
                <w:color w:val="F0563D"/>
                <w:sz w:val="28"/>
                <w:szCs w:val="28"/>
              </w:rPr>
            </w:pPr>
            <w:r>
              <w:rPr>
                <w:lang w:eastAsia="en-US"/>
              </w:rPr>
              <w:pict>
                <v:shape id="_x0000_i1026" type="#_x0000_t75" alt="softskills24x24icons" style="width:18pt;height:18pt;visibility:visible;mso-wrap-style:square">
                  <v:imagedata r:id="rId22" o:title="softskills24x24icons"/>
                </v:shape>
              </w:pict>
            </w:r>
            <w:r w:rsidR="00F57C7B" w:rsidRPr="00793B3E">
              <w:rPr>
                <w:rFonts w:asciiTheme="majorHAnsi" w:hAnsiTheme="majorHAnsi" w:cs="Tahoma"/>
                <w:color w:val="F0563D"/>
                <w:sz w:val="28"/>
                <w:szCs w:val="28"/>
              </w:rPr>
              <w:t xml:space="preserve"> </w:t>
            </w:r>
            <w:r w:rsidR="00786D68" w:rsidRPr="00793B3E">
              <w:rPr>
                <w:rFonts w:asciiTheme="majorHAnsi" w:hAnsiTheme="majorHAnsi" w:cs="Tahoma"/>
                <w:b/>
                <w:color w:val="00B0F0"/>
                <w:sz w:val="28"/>
                <w:szCs w:val="28"/>
              </w:rPr>
              <w:t>IT Skills</w:t>
            </w:r>
          </w:p>
          <w:p w:rsidR="00E6338B" w:rsidRPr="00793B3E" w:rsidRDefault="00E6338B" w:rsidP="00C958D6">
            <w:pPr>
              <w:jc w:val="both"/>
              <w:rPr>
                <w:rFonts w:ascii="Cambria" w:hAnsi="Cambria" w:cs="Calibri"/>
              </w:rPr>
            </w:pPr>
            <w:r w:rsidRPr="00793B3E">
              <w:rPr>
                <w:rFonts w:ascii="Cambria" w:hAnsi="Cambria" w:cs="Calibri"/>
                <w:b/>
              </w:rPr>
              <w:t xml:space="preserve">Hardware Platforms:   </w:t>
            </w:r>
            <w:r w:rsidRPr="00793B3E">
              <w:rPr>
                <w:rFonts w:ascii="Cambria" w:hAnsi="Cambria" w:cs="Calibri"/>
                <w:b/>
              </w:rPr>
              <w:tab/>
            </w:r>
            <w:r w:rsidRPr="00793B3E">
              <w:rPr>
                <w:rFonts w:ascii="Cambria" w:hAnsi="Cambria" w:cs="Calibri"/>
              </w:rPr>
              <w:t>Solaris V-240/250/490,Compaq ProLiant Servers, HP E800 , HP  LH 3000 U3,Sun,VAX-VMS</w:t>
            </w:r>
          </w:p>
          <w:p w:rsidR="00E6338B" w:rsidRPr="00793B3E" w:rsidRDefault="00E6338B" w:rsidP="00C958D6">
            <w:pPr>
              <w:jc w:val="both"/>
              <w:rPr>
                <w:rFonts w:ascii="Cambria" w:hAnsi="Cambria" w:cs="Calibri"/>
              </w:rPr>
            </w:pPr>
            <w:r w:rsidRPr="00793B3E">
              <w:rPr>
                <w:rFonts w:ascii="Cambria" w:hAnsi="Cambria" w:cs="Calibri"/>
                <w:b/>
              </w:rPr>
              <w:t>Operating Systems:</w:t>
            </w:r>
            <w:r w:rsidRPr="00793B3E">
              <w:rPr>
                <w:rFonts w:ascii="Cambria" w:hAnsi="Cambria" w:cs="Calibri"/>
                <w:b/>
              </w:rPr>
              <w:tab/>
            </w:r>
            <w:r w:rsidRPr="00793B3E">
              <w:rPr>
                <w:rFonts w:ascii="Cambria" w:hAnsi="Cambria" w:cs="Calibri"/>
              </w:rPr>
              <w:t xml:space="preserve">Sun Solaris 8.0,9.0,WINDOWS-95/98/XP, 2003, MS DOS 6.22, , SCO UNIX 5.0.4 , Unix Ware </w:t>
            </w:r>
            <w:r w:rsidR="00C958D6" w:rsidRPr="00793B3E">
              <w:rPr>
                <w:rFonts w:ascii="Cambria" w:hAnsi="Cambria" w:cs="Calibri"/>
              </w:rPr>
              <w:t>7.1.1</w:t>
            </w:r>
            <w:r w:rsidRPr="00793B3E">
              <w:rPr>
                <w:rFonts w:ascii="Cambria" w:hAnsi="Cambria" w:cs="Calibri"/>
              </w:rPr>
              <w:t xml:space="preserve">, </w:t>
            </w:r>
            <w:r w:rsidR="00C958D6" w:rsidRPr="00793B3E">
              <w:rPr>
                <w:rFonts w:ascii="Cambria" w:hAnsi="Cambria" w:cs="Calibri"/>
              </w:rPr>
              <w:tab/>
            </w:r>
            <w:r w:rsidR="00C958D6" w:rsidRPr="00793B3E">
              <w:rPr>
                <w:rFonts w:ascii="Cambria" w:hAnsi="Cambria" w:cs="Calibri"/>
              </w:rPr>
              <w:tab/>
            </w:r>
            <w:r w:rsidR="00C958D6" w:rsidRPr="00793B3E">
              <w:rPr>
                <w:rFonts w:ascii="Cambria" w:hAnsi="Cambria" w:cs="Calibri"/>
              </w:rPr>
              <w:tab/>
            </w:r>
            <w:r w:rsidR="00C958D6" w:rsidRPr="00793B3E">
              <w:rPr>
                <w:rFonts w:ascii="Cambria" w:hAnsi="Cambria" w:cs="Calibri"/>
              </w:rPr>
              <w:tab/>
            </w:r>
            <w:r w:rsidRPr="00793B3E">
              <w:rPr>
                <w:rFonts w:ascii="Cambria" w:hAnsi="Cambria" w:cs="Calibri"/>
              </w:rPr>
              <w:t>VMS5.0,HP-Unix, IBM AIX, Linux</w:t>
            </w:r>
          </w:p>
          <w:p w:rsidR="00E6338B" w:rsidRPr="00793B3E" w:rsidRDefault="00E6338B" w:rsidP="00C958D6">
            <w:pPr>
              <w:jc w:val="both"/>
              <w:rPr>
                <w:rFonts w:ascii="Cambria" w:hAnsi="Cambria" w:cs="Calibri"/>
              </w:rPr>
            </w:pPr>
            <w:r w:rsidRPr="00793B3E">
              <w:rPr>
                <w:rFonts w:ascii="Cambria" w:hAnsi="Cambria" w:cs="Calibri"/>
                <w:b/>
              </w:rPr>
              <w:t>Tools and Packages:</w:t>
            </w:r>
            <w:r w:rsidRPr="00793B3E">
              <w:rPr>
                <w:rFonts w:ascii="Cambria" w:hAnsi="Cambria" w:cs="Calibri"/>
                <w:b/>
              </w:rPr>
              <w:tab/>
            </w:r>
            <w:r w:rsidRPr="00793B3E">
              <w:rPr>
                <w:rFonts w:ascii="Cambria" w:hAnsi="Cambria" w:cs="Calibri"/>
              </w:rPr>
              <w:t xml:space="preserve">SAS product Data Flux, SAS MDM, IBM Data Stage &amp; Quality Stage, Informatica ,Talend, Siebel Tools, TOAD, </w:t>
            </w:r>
            <w:r w:rsidRPr="00793B3E">
              <w:rPr>
                <w:rFonts w:ascii="Cambria" w:hAnsi="Cambria" w:cs="Calibri"/>
              </w:rPr>
              <w:tab/>
            </w:r>
            <w:r w:rsidRPr="00793B3E">
              <w:rPr>
                <w:rFonts w:ascii="Cambria" w:hAnsi="Cambria" w:cs="Calibri"/>
              </w:rPr>
              <w:tab/>
            </w:r>
            <w:r w:rsidRPr="00793B3E">
              <w:rPr>
                <w:rFonts w:ascii="Cambria" w:hAnsi="Cambria" w:cs="Calibri"/>
              </w:rPr>
              <w:tab/>
              <w:t xml:space="preserve">Oracle OEM, Pivotal, ,Clover ETL tools, Informatica Quality stage, Informatica IDQ, Informatica MDM, </w:t>
            </w:r>
            <w:r w:rsidRPr="00793B3E">
              <w:rPr>
                <w:rFonts w:ascii="Cambria" w:hAnsi="Cambria" w:cs="Calibri"/>
              </w:rPr>
              <w:tab/>
            </w:r>
            <w:r w:rsidRPr="00793B3E">
              <w:rPr>
                <w:rFonts w:ascii="Cambria" w:hAnsi="Cambria" w:cs="Calibri"/>
              </w:rPr>
              <w:tab/>
            </w:r>
            <w:r w:rsidRPr="00793B3E">
              <w:rPr>
                <w:rFonts w:ascii="Cambria" w:hAnsi="Cambria" w:cs="Calibri"/>
              </w:rPr>
              <w:tab/>
            </w:r>
            <w:r w:rsidRPr="00793B3E">
              <w:rPr>
                <w:rFonts w:ascii="Cambria" w:hAnsi="Cambria" w:cs="Calibri"/>
              </w:rPr>
              <w:tab/>
              <w:t>Informatica EDC</w:t>
            </w:r>
          </w:p>
          <w:p w:rsidR="00E6338B" w:rsidRPr="00793B3E" w:rsidRDefault="00E6338B" w:rsidP="00C958D6">
            <w:pPr>
              <w:jc w:val="both"/>
              <w:rPr>
                <w:rFonts w:ascii="Cambria" w:hAnsi="Cambria" w:cs="Calibri"/>
              </w:rPr>
            </w:pPr>
            <w:r w:rsidRPr="00793B3E">
              <w:rPr>
                <w:rFonts w:ascii="Cambria" w:hAnsi="Cambria" w:cs="Calibri"/>
                <w:b/>
              </w:rPr>
              <w:t>Programming:</w:t>
            </w:r>
            <w:r w:rsidRPr="00793B3E">
              <w:rPr>
                <w:rFonts w:ascii="Cambria" w:hAnsi="Cambria" w:cs="Calibri"/>
                <w:b/>
              </w:rPr>
              <w:tab/>
            </w:r>
            <w:r w:rsidRPr="00793B3E">
              <w:rPr>
                <w:rFonts w:ascii="Cambria" w:hAnsi="Cambria" w:cs="Calibri"/>
                <w:b/>
              </w:rPr>
              <w:tab/>
            </w:r>
            <w:r w:rsidRPr="00793B3E">
              <w:rPr>
                <w:rFonts w:ascii="Cambria" w:hAnsi="Cambria" w:cs="Calibri"/>
              </w:rPr>
              <w:t>Ansi C, SQL and PL/SQL, Unix Shell Script</w:t>
            </w:r>
            <w:bookmarkStart w:id="0" w:name="_GoBack"/>
            <w:bookmarkEnd w:id="0"/>
          </w:p>
          <w:p w:rsidR="00786D68" w:rsidRPr="00793B3E" w:rsidRDefault="00E6338B" w:rsidP="00C958D6">
            <w:pPr>
              <w:jc w:val="both"/>
              <w:rPr>
                <w:rFonts w:ascii="Cambria" w:hAnsi="Cambria" w:cs="Calibri"/>
                <w:b/>
              </w:rPr>
            </w:pPr>
            <w:r w:rsidRPr="00793B3E">
              <w:rPr>
                <w:rFonts w:ascii="Cambria" w:hAnsi="Cambria" w:cs="Calibri"/>
                <w:b/>
              </w:rPr>
              <w:t>Database(s):</w:t>
            </w:r>
            <w:r w:rsidRPr="00793B3E">
              <w:rPr>
                <w:rFonts w:ascii="Cambria" w:hAnsi="Cambria" w:cs="Calibri"/>
                <w:b/>
              </w:rPr>
              <w:tab/>
            </w:r>
            <w:r w:rsidRPr="00793B3E">
              <w:rPr>
                <w:rFonts w:ascii="Cambria" w:hAnsi="Cambria" w:cs="Calibri"/>
                <w:b/>
              </w:rPr>
              <w:tab/>
            </w:r>
            <w:r w:rsidRPr="00793B3E">
              <w:rPr>
                <w:rFonts w:ascii="Cambria" w:hAnsi="Cambria" w:cs="Calibri"/>
              </w:rPr>
              <w:t>Oracle 8i, Oracle 9i, Oracle 10g, Oracle11g,SQL Server 2005, IBM DB2, Tera Data</w:t>
            </w:r>
          </w:p>
        </w:tc>
      </w:tr>
      <w:tr w:rsidR="00F57C7B" w:rsidRPr="00793B3E" w:rsidTr="00CE65A1">
        <w:trPr>
          <w:trHeight w:val="4230"/>
        </w:trPr>
        <w:tc>
          <w:tcPr>
            <w:tcW w:w="11250" w:type="dxa"/>
            <w:gridSpan w:val="2"/>
            <w:shd w:val="clear" w:color="auto" w:fill="FFFFFF" w:themeFill="background1"/>
          </w:tcPr>
          <w:p w:rsidR="00F57C7B" w:rsidRPr="00793B3E" w:rsidRDefault="00F57C7B" w:rsidP="00AD0C8D">
            <w:pPr>
              <w:jc w:val="both"/>
              <w:rPr>
                <w:rFonts w:ascii="Calibri" w:hAnsi="Calibri" w:cs="Calibri"/>
                <w:b/>
                <w:sz w:val="16"/>
              </w:rPr>
            </w:pPr>
          </w:p>
          <w:p w:rsidR="00F57C7B" w:rsidRPr="00793B3E" w:rsidRDefault="00F57C7B" w:rsidP="00C958D6">
            <w:pPr>
              <w:pStyle w:val="ListParagraph"/>
              <w:numPr>
                <w:ilvl w:val="0"/>
                <w:numId w:val="40"/>
              </w:numPr>
              <w:jc w:val="both"/>
              <w:rPr>
                <w:rFonts w:asciiTheme="majorHAnsi" w:hAnsiTheme="majorHAnsi" w:cs="Tahoma"/>
                <w:b/>
                <w:color w:val="00B0F0"/>
                <w:sz w:val="28"/>
                <w:szCs w:val="28"/>
              </w:rPr>
            </w:pPr>
            <w:r w:rsidRPr="00793B3E">
              <w:rPr>
                <w:rFonts w:asciiTheme="majorHAnsi" w:hAnsiTheme="majorHAnsi" w:cs="Tahoma"/>
                <w:b/>
                <w:color w:val="00B0F0"/>
                <w:sz w:val="28"/>
                <w:szCs w:val="28"/>
              </w:rPr>
              <w:t>Organizational Experience</w:t>
            </w:r>
          </w:p>
          <w:p w:rsidR="00E6338B" w:rsidRPr="00793B3E" w:rsidRDefault="00E6338B" w:rsidP="00E6338B">
            <w:pPr>
              <w:shd w:val="clear" w:color="auto" w:fill="D9E2F3" w:themeFill="accent1" w:themeFillTint="33"/>
              <w:spacing w:before="40" w:after="40"/>
              <w:jc w:val="center"/>
              <w:rPr>
                <w:rFonts w:ascii="Cambria" w:hAnsi="Cambria" w:cstheme="minorHAnsi"/>
                <w:b/>
                <w:color w:val="000000" w:themeColor="text1"/>
                <w:spacing w:val="-2"/>
              </w:rPr>
            </w:pPr>
            <w:r w:rsidRPr="00793B3E">
              <w:rPr>
                <w:rFonts w:ascii="Cambria" w:hAnsi="Cambria" w:cstheme="minorHAnsi"/>
                <w:b/>
                <w:color w:val="000000" w:themeColor="text1"/>
                <w:spacing w:val="-2"/>
              </w:rPr>
              <w:t>Since Oct'05: Cognizant Technology Solutions as  Manager – Projects</w:t>
            </w:r>
          </w:p>
          <w:p w:rsidR="00E6338B" w:rsidRPr="00793B3E" w:rsidRDefault="00E6338B" w:rsidP="00E6338B">
            <w:pPr>
              <w:shd w:val="clear" w:color="auto" w:fill="FFFFFF" w:themeFill="background1"/>
              <w:spacing w:before="40" w:after="40"/>
              <w:jc w:val="center"/>
              <w:rPr>
                <w:rFonts w:ascii="Cambria" w:hAnsi="Cambria" w:cstheme="minorHAnsi"/>
                <w:b/>
                <w:color w:val="000000" w:themeColor="text1"/>
                <w:spacing w:val="-2"/>
                <w:sz w:val="10"/>
              </w:rPr>
            </w:pPr>
          </w:p>
          <w:p w:rsidR="00E6338B" w:rsidRPr="00793B3E" w:rsidRDefault="00E6338B" w:rsidP="00E6338B">
            <w:pPr>
              <w:shd w:val="clear" w:color="auto" w:fill="D9E2F3" w:themeFill="accent1" w:themeFillTint="33"/>
              <w:spacing w:before="40" w:after="40"/>
              <w:jc w:val="center"/>
              <w:rPr>
                <w:rFonts w:ascii="Cambria" w:hAnsi="Cambria" w:cstheme="minorHAnsi"/>
                <w:b/>
                <w:color w:val="000000" w:themeColor="text1"/>
                <w:spacing w:val="-2"/>
              </w:rPr>
            </w:pPr>
            <w:r w:rsidRPr="00793B3E">
              <w:rPr>
                <w:rFonts w:ascii="Cambria" w:hAnsi="Cambria" w:cstheme="minorHAnsi"/>
                <w:b/>
                <w:color w:val="000000" w:themeColor="text1"/>
                <w:spacing w:val="-2"/>
              </w:rPr>
              <w:t>Apr'05-Sep'05:PriceWater House Coopers Pvt</w:t>
            </w:r>
            <w:r w:rsidR="00793B3E" w:rsidRPr="00793B3E">
              <w:rPr>
                <w:rFonts w:ascii="Cambria" w:hAnsi="Cambria" w:cstheme="minorHAnsi"/>
                <w:b/>
                <w:color w:val="000000" w:themeColor="text1"/>
                <w:spacing w:val="-2"/>
              </w:rPr>
              <w:t>.</w:t>
            </w:r>
            <w:r w:rsidRPr="00793B3E">
              <w:rPr>
                <w:rFonts w:ascii="Cambria" w:hAnsi="Cambria" w:cstheme="minorHAnsi"/>
                <w:b/>
                <w:color w:val="000000" w:themeColor="text1"/>
                <w:spacing w:val="-2"/>
              </w:rPr>
              <w:t xml:space="preserve"> Ltd. as Sr. Consultant</w:t>
            </w:r>
          </w:p>
          <w:p w:rsidR="00E6338B" w:rsidRPr="00793B3E" w:rsidRDefault="00E6338B" w:rsidP="00E6338B">
            <w:pPr>
              <w:shd w:val="clear" w:color="auto" w:fill="FFFFFF" w:themeFill="background1"/>
              <w:spacing w:before="40" w:after="40"/>
              <w:jc w:val="center"/>
              <w:rPr>
                <w:rFonts w:ascii="Cambria" w:hAnsi="Cambria" w:cstheme="minorHAnsi"/>
                <w:b/>
                <w:color w:val="000000" w:themeColor="text1"/>
                <w:spacing w:val="-2"/>
                <w:sz w:val="10"/>
              </w:rPr>
            </w:pPr>
          </w:p>
          <w:p w:rsidR="00E6338B" w:rsidRPr="00793B3E" w:rsidRDefault="00E6338B" w:rsidP="00E6338B">
            <w:pPr>
              <w:shd w:val="clear" w:color="auto" w:fill="D9E2F3" w:themeFill="accent1" w:themeFillTint="33"/>
              <w:spacing w:before="40" w:after="40"/>
              <w:jc w:val="center"/>
              <w:rPr>
                <w:rFonts w:ascii="Cambria" w:hAnsi="Cambria" w:cstheme="minorHAnsi"/>
                <w:b/>
                <w:color w:val="000000" w:themeColor="text1"/>
                <w:spacing w:val="-2"/>
              </w:rPr>
            </w:pPr>
            <w:r w:rsidRPr="00793B3E">
              <w:rPr>
                <w:rFonts w:ascii="Cambria" w:hAnsi="Cambria" w:cstheme="minorHAnsi"/>
                <w:b/>
                <w:color w:val="000000" w:themeColor="text1"/>
                <w:spacing w:val="-2"/>
              </w:rPr>
              <w:t>Oct'04-Mar'05:UshaComm Pvt. Ltd. as Manager</w:t>
            </w:r>
          </w:p>
          <w:p w:rsidR="00E6338B" w:rsidRPr="00793B3E" w:rsidRDefault="00E6338B" w:rsidP="00E6338B">
            <w:pPr>
              <w:shd w:val="clear" w:color="auto" w:fill="FFFFFF" w:themeFill="background1"/>
              <w:spacing w:before="40" w:after="40"/>
              <w:jc w:val="center"/>
              <w:rPr>
                <w:rFonts w:ascii="Cambria" w:hAnsi="Cambria" w:cstheme="minorHAnsi"/>
                <w:b/>
                <w:color w:val="000000" w:themeColor="text1"/>
                <w:spacing w:val="-2"/>
                <w:sz w:val="10"/>
              </w:rPr>
            </w:pPr>
          </w:p>
          <w:p w:rsidR="00E6338B" w:rsidRPr="00793B3E" w:rsidRDefault="00E6338B" w:rsidP="00E6338B">
            <w:pPr>
              <w:shd w:val="clear" w:color="auto" w:fill="D9E2F3" w:themeFill="accent1" w:themeFillTint="33"/>
              <w:spacing w:before="40" w:after="40"/>
              <w:jc w:val="center"/>
              <w:rPr>
                <w:rFonts w:ascii="Cambria" w:hAnsi="Cambria" w:cstheme="minorHAnsi"/>
                <w:b/>
                <w:color w:val="000000" w:themeColor="text1"/>
                <w:spacing w:val="-2"/>
              </w:rPr>
            </w:pPr>
            <w:r w:rsidRPr="00793B3E">
              <w:rPr>
                <w:rFonts w:ascii="Cambria" w:hAnsi="Cambria" w:cstheme="minorHAnsi"/>
                <w:b/>
                <w:color w:val="000000" w:themeColor="text1"/>
                <w:spacing w:val="-2"/>
              </w:rPr>
              <w:t>Jul'97-Sep'04: CMC Ltd. as Engineer</w:t>
            </w:r>
          </w:p>
          <w:p w:rsidR="00F57C7B" w:rsidRPr="007035D6" w:rsidRDefault="00F57C7B" w:rsidP="00E6338B">
            <w:pPr>
              <w:shd w:val="clear" w:color="auto" w:fill="FFFFFF" w:themeFill="background1"/>
              <w:jc w:val="both"/>
              <w:rPr>
                <w:rFonts w:ascii="Cambria" w:hAnsi="Cambria" w:cstheme="minorHAnsi"/>
                <w:b/>
                <w:spacing w:val="-2"/>
              </w:rPr>
            </w:pPr>
          </w:p>
          <w:p w:rsidR="00D226BD" w:rsidRPr="00793B3E" w:rsidRDefault="003825D8" w:rsidP="003825D8">
            <w:pPr>
              <w:jc w:val="both"/>
              <w:rPr>
                <w:rFonts w:ascii="Cambria" w:hAnsi="Cambria"/>
                <w:b/>
              </w:rPr>
            </w:pPr>
            <w:r w:rsidRPr="00793B3E">
              <w:rPr>
                <w:rFonts w:ascii="Cambria" w:hAnsi="Cambria"/>
                <w:b/>
              </w:rPr>
              <w:t>Role:</w:t>
            </w:r>
          </w:p>
          <w:p w:rsidR="003825D8" w:rsidRPr="00793B3E" w:rsidRDefault="009C2B56" w:rsidP="003825D8">
            <w:pPr>
              <w:pStyle w:val="ListParagraph"/>
              <w:numPr>
                <w:ilvl w:val="0"/>
                <w:numId w:val="38"/>
              </w:numPr>
              <w:spacing w:after="0" w:line="240" w:lineRule="auto"/>
              <w:jc w:val="both"/>
              <w:rPr>
                <w:rFonts w:ascii="Cambria" w:hAnsi="Cambria"/>
                <w:sz w:val="20"/>
              </w:rPr>
            </w:pPr>
            <w:r w:rsidRPr="00793B3E">
              <w:rPr>
                <w:rFonts w:ascii="Cambria" w:hAnsi="Cambria" w:cstheme="minorHAnsi"/>
                <w:sz w:val="20"/>
                <w:lang w:eastAsia="en-GB"/>
              </w:rPr>
              <w:t xml:space="preserve">Managing end-to-end project management activities inclusive of planning, effort, </w:t>
            </w:r>
            <w:r w:rsidR="003825D8" w:rsidRPr="00793B3E">
              <w:rPr>
                <w:rFonts w:ascii="Cambria" w:hAnsi="Cambria"/>
                <w:sz w:val="20"/>
              </w:rPr>
              <w:t>High Level Technical Design, Detailed level technical Design</w:t>
            </w:r>
            <w:r w:rsidR="003825D8" w:rsidRPr="00793B3E">
              <w:rPr>
                <w:rFonts w:ascii="Cambria" w:hAnsi="Cambria" w:cstheme="minorHAnsi"/>
                <w:sz w:val="20"/>
                <w:lang w:eastAsia="en-GB"/>
              </w:rPr>
              <w:t xml:space="preserve">, </w:t>
            </w:r>
            <w:r w:rsidRPr="00793B3E">
              <w:rPr>
                <w:rFonts w:ascii="Cambria" w:hAnsi="Cambria" w:cstheme="minorHAnsi"/>
                <w:sz w:val="20"/>
                <w:lang w:eastAsia="en-GB"/>
              </w:rPr>
              <w:t xml:space="preserve">scope, estimation, </w:t>
            </w:r>
            <w:r w:rsidR="003825D8" w:rsidRPr="00793B3E">
              <w:rPr>
                <w:rFonts w:ascii="Cambria" w:hAnsi="Cambria"/>
                <w:sz w:val="20"/>
              </w:rPr>
              <w:t>Design Mapping for reconciliation.</w:t>
            </w:r>
            <w:r w:rsidR="003825D8" w:rsidRPr="00793B3E">
              <w:rPr>
                <w:rFonts w:ascii="Cambria" w:hAnsi="Cambria" w:cstheme="minorHAnsi"/>
                <w:sz w:val="20"/>
                <w:lang w:eastAsia="en-GB"/>
              </w:rPr>
              <w:t xml:space="preserve"> </w:t>
            </w:r>
            <w:r w:rsidRPr="00793B3E">
              <w:rPr>
                <w:rFonts w:ascii="Cambria" w:hAnsi="Cambria" w:cstheme="minorHAnsi"/>
                <w:sz w:val="20"/>
                <w:lang w:eastAsia="en-GB"/>
              </w:rPr>
              <w:t xml:space="preserve">resource coordination </w:t>
            </w:r>
            <w:r w:rsidR="003825D8" w:rsidRPr="00793B3E">
              <w:rPr>
                <w:rFonts w:ascii="Cambria" w:hAnsi="Cambria" w:cstheme="minorHAnsi"/>
                <w:sz w:val="20"/>
                <w:lang w:eastAsia="en-GB"/>
              </w:rPr>
              <w:t xml:space="preserve">&amp; </w:t>
            </w:r>
            <w:r w:rsidRPr="00793B3E">
              <w:rPr>
                <w:rFonts w:ascii="Cambria" w:hAnsi="Cambria" w:cstheme="minorHAnsi"/>
                <w:sz w:val="20"/>
                <w:lang w:eastAsia="en-GB"/>
              </w:rPr>
              <w:t>deliv</w:t>
            </w:r>
            <w:r w:rsidR="003825D8" w:rsidRPr="00793B3E">
              <w:rPr>
                <w:rFonts w:ascii="Cambria" w:hAnsi="Cambria" w:cstheme="minorHAnsi"/>
                <w:sz w:val="20"/>
                <w:lang w:eastAsia="en-GB"/>
              </w:rPr>
              <w:t xml:space="preserve">ery within TAT </w:t>
            </w:r>
          </w:p>
          <w:p w:rsidR="009C2B56" w:rsidRPr="00793B3E" w:rsidRDefault="009C2B56" w:rsidP="003825D8">
            <w:pPr>
              <w:pStyle w:val="ListParagraph"/>
              <w:numPr>
                <w:ilvl w:val="0"/>
                <w:numId w:val="38"/>
              </w:numPr>
              <w:spacing w:after="0" w:line="240" w:lineRule="auto"/>
              <w:jc w:val="both"/>
              <w:rPr>
                <w:rFonts w:ascii="Cambria" w:hAnsi="Cambria" w:cs="Times New Roman"/>
                <w:sz w:val="20"/>
              </w:rPr>
            </w:pPr>
            <w:r w:rsidRPr="00793B3E">
              <w:rPr>
                <w:rFonts w:ascii="Cambria" w:hAnsi="Cambria" w:cstheme="minorHAnsi"/>
                <w:sz w:val="20"/>
                <w:lang w:eastAsia="en-GB"/>
              </w:rPr>
              <w:t>Undertaking design &amp; development, testing, debugging and troubleshooting of the application; supervising smooth implementation of the application</w:t>
            </w:r>
          </w:p>
          <w:p w:rsidR="003825D8" w:rsidRPr="00793B3E" w:rsidRDefault="003825D8" w:rsidP="003825D8">
            <w:pPr>
              <w:pStyle w:val="ListParagraph"/>
              <w:numPr>
                <w:ilvl w:val="0"/>
                <w:numId w:val="38"/>
              </w:numPr>
              <w:spacing w:after="0" w:line="240" w:lineRule="auto"/>
              <w:jc w:val="both"/>
              <w:rPr>
                <w:rFonts w:ascii="Cambria" w:hAnsi="Cambria" w:cs="Times New Roman"/>
                <w:sz w:val="20"/>
                <w:szCs w:val="20"/>
              </w:rPr>
            </w:pPr>
            <w:r w:rsidRPr="00793B3E">
              <w:rPr>
                <w:rFonts w:ascii="Cambria" w:hAnsi="Cambria"/>
                <w:sz w:val="20"/>
              </w:rPr>
              <w:t>Building Informatica IICS mapping, task &amp; workflow and IDQ profiling for source systems, IDQ Reconciliation</w:t>
            </w:r>
          </w:p>
          <w:p w:rsidR="009C2B56" w:rsidRPr="00793B3E" w:rsidRDefault="009C2B56" w:rsidP="003825D8">
            <w:pPr>
              <w:pStyle w:val="ListParagraph"/>
              <w:numPr>
                <w:ilvl w:val="0"/>
                <w:numId w:val="35"/>
              </w:numPr>
              <w:spacing w:after="0" w:line="240" w:lineRule="auto"/>
              <w:jc w:val="both"/>
              <w:rPr>
                <w:rFonts w:ascii="Cambria" w:hAnsi="Cambria" w:cstheme="minorHAnsi"/>
                <w:sz w:val="20"/>
                <w:szCs w:val="20"/>
                <w:lang w:eastAsia="en-GB"/>
              </w:rPr>
            </w:pPr>
            <w:r w:rsidRPr="00793B3E">
              <w:rPr>
                <w:rFonts w:ascii="Cambria" w:hAnsi="Cambria" w:cstheme="minorHAnsi"/>
                <w:sz w:val="20"/>
                <w:szCs w:val="20"/>
                <w:lang w:eastAsia="en-GB"/>
              </w:rPr>
              <w:t>Steering database design, creation, maintenance and administration for several MS SQL Server 2000, SQL 2005 and Windows 2003 Clustering (Active/Active &amp; Active/Passive)</w:t>
            </w:r>
          </w:p>
          <w:p w:rsidR="003825D8" w:rsidRPr="00793B3E" w:rsidRDefault="003825D8" w:rsidP="003825D8">
            <w:pPr>
              <w:pStyle w:val="ListParagraph"/>
              <w:numPr>
                <w:ilvl w:val="0"/>
                <w:numId w:val="35"/>
              </w:numPr>
              <w:autoSpaceDE/>
              <w:autoSpaceDN/>
              <w:spacing w:after="0" w:line="240" w:lineRule="auto"/>
              <w:jc w:val="both"/>
              <w:rPr>
                <w:rFonts w:ascii="Cambria" w:hAnsi="Cambria" w:cs="Tahoma"/>
                <w:spacing w:val="-4"/>
                <w:sz w:val="20"/>
                <w:szCs w:val="20"/>
                <w:lang w:eastAsia="en-GB"/>
              </w:rPr>
            </w:pPr>
            <w:r w:rsidRPr="00793B3E">
              <w:rPr>
                <w:rFonts w:ascii="Cambria" w:hAnsi="Cambria" w:cs="Tahoma"/>
                <w:spacing w:val="-4"/>
                <w:sz w:val="20"/>
                <w:szCs w:val="20"/>
                <w:lang w:eastAsia="en-GB"/>
              </w:rPr>
              <w:t>Contributing to strategies and execution roadmaps for strict budget controls, IT infrastructure, security, crisis / disaster &amp; business continuity plans, incident management, audits, compliance &amp; regulations, and vendor management</w:t>
            </w:r>
          </w:p>
          <w:p w:rsidR="003825D8" w:rsidRPr="00793B3E" w:rsidRDefault="003825D8" w:rsidP="003825D8">
            <w:pPr>
              <w:numPr>
                <w:ilvl w:val="0"/>
                <w:numId w:val="35"/>
              </w:numPr>
              <w:suppressAutoHyphens/>
              <w:jc w:val="both"/>
              <w:rPr>
                <w:rFonts w:ascii="Cambria" w:hAnsi="Cambria" w:cs="Tahoma"/>
                <w:lang w:eastAsia="en-US"/>
              </w:rPr>
            </w:pPr>
            <w:r w:rsidRPr="00793B3E">
              <w:rPr>
                <w:rFonts w:ascii="Cambria" w:hAnsi="Cambria" w:cs="Tahoma"/>
                <w:spacing w:val="-4"/>
                <w:lang w:eastAsia="en-GB"/>
              </w:rPr>
              <w:t xml:space="preserve">Managing all aspects of IT Operations including Hardware (Server &amp; Network) Management, Applications Management, Software Versions / Patches Management, Service Level Management, Compliance (Systems Operations), Back-up Management &amp; Contingency Planning, and Datacenter Set-up &amp; </w:t>
            </w:r>
            <w:r w:rsidRPr="00793B3E">
              <w:rPr>
                <w:rFonts w:ascii="Cambria" w:hAnsi="Cambria" w:cs="Tahoma"/>
              </w:rPr>
              <w:t>Data Centre Management</w:t>
            </w:r>
          </w:p>
          <w:p w:rsidR="009C2B56" w:rsidRPr="00793B3E" w:rsidRDefault="009C2B56" w:rsidP="003825D8">
            <w:pPr>
              <w:numPr>
                <w:ilvl w:val="0"/>
                <w:numId w:val="35"/>
              </w:numPr>
              <w:adjustRightInd w:val="0"/>
              <w:jc w:val="both"/>
              <w:rPr>
                <w:rFonts w:ascii="Cambria" w:hAnsi="Cambria" w:cstheme="minorHAnsi"/>
                <w:lang w:eastAsia="en-GB"/>
              </w:rPr>
            </w:pPr>
            <w:r w:rsidRPr="00793B3E">
              <w:rPr>
                <w:rFonts w:ascii="Cambria" w:hAnsi="Cambria" w:cstheme="minorHAnsi"/>
                <w:lang w:eastAsia="en-GB"/>
              </w:rPr>
              <w:t xml:space="preserve">Helping with L1 to L3 DBA support for the MSSQL, Sybase ASE and MySQL and Postgres of Mission-Critical instances managing Terabytes of data </w:t>
            </w:r>
          </w:p>
          <w:p w:rsidR="009C2B56" w:rsidRPr="00793B3E" w:rsidRDefault="009C2B56" w:rsidP="003825D8">
            <w:pPr>
              <w:numPr>
                <w:ilvl w:val="0"/>
                <w:numId w:val="35"/>
              </w:numPr>
              <w:adjustRightInd w:val="0"/>
              <w:jc w:val="both"/>
              <w:rPr>
                <w:rFonts w:ascii="Cambria" w:hAnsi="Cambria" w:cstheme="minorHAnsi"/>
                <w:lang w:eastAsia="en-GB"/>
              </w:rPr>
            </w:pPr>
            <w:r w:rsidRPr="00793B3E">
              <w:rPr>
                <w:rFonts w:ascii="Cambria" w:hAnsi="Cambria" w:cstheme="minorHAnsi"/>
                <w:lang w:eastAsia="en-GB"/>
              </w:rPr>
              <w:t>Checking project progress as per scheduled deadlines for various tasks and taking necessary steps to ensure completion within time, cost and effort parameters</w:t>
            </w:r>
          </w:p>
          <w:p w:rsidR="009C2B56" w:rsidRPr="00793B3E" w:rsidRDefault="009C2B56" w:rsidP="003825D8">
            <w:pPr>
              <w:numPr>
                <w:ilvl w:val="0"/>
                <w:numId w:val="35"/>
              </w:numPr>
              <w:adjustRightInd w:val="0"/>
              <w:jc w:val="both"/>
              <w:rPr>
                <w:rFonts w:ascii="Cambria" w:hAnsi="Cambria" w:cstheme="minorHAnsi"/>
                <w:lang w:eastAsia="en-GB"/>
              </w:rPr>
            </w:pPr>
            <w:r w:rsidRPr="00793B3E">
              <w:rPr>
                <w:rFonts w:ascii="Cambria" w:hAnsi="Cambria" w:cstheme="minorHAnsi"/>
                <w:lang w:eastAsia="en-GB"/>
              </w:rPr>
              <w:t xml:space="preserve">Directing administration of database involving performance tuning, outage management, database recovery, script automation, managing the workflow, creation &amp; administration of new &amp; existing concurrent manager and registration of forms &amp; concurrent request </w:t>
            </w:r>
          </w:p>
          <w:p w:rsidR="009C2B56" w:rsidRPr="00793B3E" w:rsidRDefault="009C2B56" w:rsidP="003825D8">
            <w:pPr>
              <w:numPr>
                <w:ilvl w:val="0"/>
                <w:numId w:val="35"/>
              </w:numPr>
              <w:adjustRightInd w:val="0"/>
              <w:jc w:val="both"/>
              <w:rPr>
                <w:rFonts w:ascii="Cambria" w:hAnsi="Cambria" w:cstheme="minorHAnsi"/>
                <w:lang w:eastAsia="en-GB"/>
              </w:rPr>
            </w:pPr>
            <w:r w:rsidRPr="00793B3E">
              <w:rPr>
                <w:rFonts w:ascii="Cambria" w:hAnsi="Cambria" w:cstheme="minorHAnsi"/>
                <w:lang w:eastAsia="en-GB"/>
              </w:rPr>
              <w:t>Monitoring:</w:t>
            </w:r>
          </w:p>
          <w:p w:rsidR="009C2B56" w:rsidRPr="00793B3E" w:rsidRDefault="009C2B56" w:rsidP="003825D8">
            <w:pPr>
              <w:numPr>
                <w:ilvl w:val="0"/>
                <w:numId w:val="37"/>
              </w:numPr>
              <w:adjustRightInd w:val="0"/>
              <w:jc w:val="both"/>
              <w:rPr>
                <w:rFonts w:ascii="Cambria" w:hAnsi="Cambria" w:cstheme="minorHAnsi"/>
                <w:lang w:eastAsia="en-GB"/>
              </w:rPr>
            </w:pPr>
            <w:r w:rsidRPr="00793B3E">
              <w:rPr>
                <w:rFonts w:ascii="Cambria" w:hAnsi="Cambria" w:cstheme="minorHAnsi"/>
                <w:lang w:eastAsia="en-GB"/>
              </w:rPr>
              <w:t xml:space="preserve">Development/QA/production Databases of MSSQL ,Sybase, Oracle,  MySQL and Postgres  Databases </w:t>
            </w:r>
          </w:p>
          <w:p w:rsidR="009C2B56" w:rsidRPr="00793B3E" w:rsidRDefault="009C2B56" w:rsidP="003825D8">
            <w:pPr>
              <w:numPr>
                <w:ilvl w:val="0"/>
                <w:numId w:val="37"/>
              </w:numPr>
              <w:adjustRightInd w:val="0"/>
              <w:jc w:val="both"/>
              <w:rPr>
                <w:rFonts w:ascii="Cambria" w:hAnsi="Cambria" w:cstheme="minorHAnsi"/>
                <w:lang w:eastAsia="en-GB"/>
              </w:rPr>
            </w:pPr>
            <w:r w:rsidRPr="00793B3E">
              <w:rPr>
                <w:rFonts w:ascii="Cambria" w:hAnsi="Cambria" w:cstheme="minorHAnsi"/>
                <w:lang w:eastAsia="en-GB"/>
              </w:rPr>
              <w:t>Systems (It includes OS Tuning, Network Tuning, Database Tuning, ASE Tuning, Memory Tuning and Query Tuning) to support Online (OLTP) Users, Trading and daily reports for better performance</w:t>
            </w:r>
          </w:p>
          <w:p w:rsidR="009C2B56" w:rsidRPr="00793B3E" w:rsidRDefault="009C2B56" w:rsidP="003825D8">
            <w:pPr>
              <w:numPr>
                <w:ilvl w:val="0"/>
                <w:numId w:val="35"/>
              </w:numPr>
              <w:adjustRightInd w:val="0"/>
              <w:jc w:val="both"/>
              <w:rPr>
                <w:rFonts w:ascii="Cambria" w:hAnsi="Cambria" w:cstheme="minorHAnsi"/>
                <w:spacing w:val="-6"/>
                <w:lang w:eastAsia="en-GB"/>
              </w:rPr>
            </w:pPr>
            <w:r w:rsidRPr="00793B3E">
              <w:rPr>
                <w:rFonts w:ascii="Cambria" w:hAnsi="Cambria" w:cstheme="minorHAnsi"/>
                <w:spacing w:val="-6"/>
                <w:lang w:eastAsia="en-GB"/>
              </w:rPr>
              <w:t>Sustaining the SQL Server database performance by calculating optimum values for database configuration parameters, implementing new releases, completing maintenance requirements and evaluating computer operating systems &amp; hardware products</w:t>
            </w:r>
          </w:p>
          <w:p w:rsidR="009C2B56" w:rsidRPr="00793B3E" w:rsidRDefault="009C2B56" w:rsidP="003825D8">
            <w:pPr>
              <w:numPr>
                <w:ilvl w:val="0"/>
                <w:numId w:val="35"/>
              </w:numPr>
              <w:adjustRightInd w:val="0"/>
              <w:jc w:val="both"/>
              <w:rPr>
                <w:rFonts w:ascii="Cambria" w:hAnsi="Cambria" w:cstheme="minorHAnsi"/>
                <w:lang w:eastAsia="en-GB"/>
              </w:rPr>
            </w:pPr>
            <w:r w:rsidRPr="00793B3E">
              <w:rPr>
                <w:rFonts w:ascii="Cambria" w:hAnsi="Cambria" w:cstheme="minorHAnsi"/>
                <w:lang w:eastAsia="en-GB"/>
              </w:rPr>
              <w:t>Writing database documentation including data standards, procedures &amp; definitions for the data dictionary</w:t>
            </w:r>
          </w:p>
          <w:p w:rsidR="009C2B56" w:rsidRPr="00793B3E" w:rsidRDefault="009C2B56" w:rsidP="003825D8">
            <w:pPr>
              <w:pStyle w:val="ListParagraph"/>
              <w:numPr>
                <w:ilvl w:val="0"/>
                <w:numId w:val="35"/>
              </w:numPr>
              <w:spacing w:after="0" w:line="240" w:lineRule="auto"/>
              <w:jc w:val="both"/>
              <w:rPr>
                <w:rFonts w:ascii="Cambria" w:hAnsi="Cambria" w:cstheme="minorHAnsi"/>
                <w:sz w:val="20"/>
                <w:szCs w:val="20"/>
                <w:lang w:eastAsia="en-GB"/>
              </w:rPr>
            </w:pPr>
            <w:r w:rsidRPr="00793B3E">
              <w:rPr>
                <w:rFonts w:ascii="Cambria" w:hAnsi="Cambria" w:cstheme="minorHAnsi"/>
                <w:sz w:val="20"/>
                <w:szCs w:val="20"/>
                <w:lang w:eastAsia="en-GB"/>
              </w:rPr>
              <w:t>Maintaining regular backups, restore databases and transaction logs as needed, import/export and replication of data, scheduling of tasks and monitoring their status</w:t>
            </w:r>
          </w:p>
          <w:p w:rsidR="009C2B56" w:rsidRPr="00793B3E" w:rsidRDefault="009C2B56" w:rsidP="003825D8">
            <w:pPr>
              <w:numPr>
                <w:ilvl w:val="0"/>
                <w:numId w:val="35"/>
              </w:numPr>
              <w:adjustRightInd w:val="0"/>
              <w:jc w:val="both"/>
              <w:rPr>
                <w:rFonts w:ascii="Cambria" w:hAnsi="Cambria" w:cstheme="minorHAnsi"/>
                <w:lang w:eastAsia="en-GB"/>
              </w:rPr>
            </w:pPr>
            <w:r w:rsidRPr="00793B3E">
              <w:rPr>
                <w:rFonts w:ascii="Cambria" w:hAnsi="Cambria" w:cstheme="minorHAnsi"/>
                <w:lang w:eastAsia="en-GB"/>
              </w:rPr>
              <w:t>Supervising the creation and maintenance of database/application architecture and standards following SQL Server Best Practices for physical structures, logical databases, and user management</w:t>
            </w:r>
          </w:p>
          <w:p w:rsidR="009C2B56" w:rsidRPr="00793B3E" w:rsidRDefault="009C2B56" w:rsidP="003825D8">
            <w:pPr>
              <w:numPr>
                <w:ilvl w:val="0"/>
                <w:numId w:val="35"/>
              </w:numPr>
              <w:adjustRightInd w:val="0"/>
              <w:jc w:val="both"/>
              <w:rPr>
                <w:rFonts w:ascii="Cambria" w:hAnsi="Cambria" w:cstheme="minorHAnsi"/>
                <w:lang w:eastAsia="en-GB"/>
              </w:rPr>
            </w:pPr>
            <w:r w:rsidRPr="00793B3E">
              <w:rPr>
                <w:rFonts w:ascii="Cambria" w:hAnsi="Cambria" w:cstheme="minorHAnsi"/>
                <w:lang w:eastAsia="en-GB"/>
              </w:rPr>
              <w:t>Administering code deployment, change management and quality assurance; creating indexes, views, triggers, stored procedures, functions and packages</w:t>
            </w:r>
          </w:p>
          <w:p w:rsidR="009C2B56" w:rsidRPr="00793B3E" w:rsidRDefault="009C2B56" w:rsidP="003825D8">
            <w:pPr>
              <w:numPr>
                <w:ilvl w:val="0"/>
                <w:numId w:val="35"/>
              </w:numPr>
              <w:adjustRightInd w:val="0"/>
              <w:jc w:val="both"/>
              <w:rPr>
                <w:rFonts w:ascii="Cambria" w:hAnsi="Cambria" w:cstheme="minorHAnsi"/>
                <w:lang w:eastAsia="en-GB"/>
              </w:rPr>
            </w:pPr>
            <w:r w:rsidRPr="00793B3E">
              <w:rPr>
                <w:rFonts w:ascii="Cambria" w:hAnsi="Cambria" w:cstheme="minorHAnsi"/>
                <w:lang w:eastAsia="en-GB"/>
              </w:rPr>
              <w:t>Providing technical support to Application Development Teams and setting / maintaining standards</w:t>
            </w:r>
          </w:p>
          <w:p w:rsidR="009C2B56" w:rsidRPr="00793B3E" w:rsidRDefault="009C2B56" w:rsidP="003825D8">
            <w:pPr>
              <w:numPr>
                <w:ilvl w:val="0"/>
                <w:numId w:val="35"/>
              </w:numPr>
              <w:adjustRightInd w:val="0"/>
              <w:jc w:val="both"/>
              <w:rPr>
                <w:rFonts w:ascii="Cambria" w:hAnsi="Cambria" w:cstheme="minorHAnsi"/>
                <w:lang w:eastAsia="en-GB"/>
              </w:rPr>
            </w:pPr>
            <w:r w:rsidRPr="00793B3E">
              <w:rPr>
                <w:rFonts w:ascii="Cambria" w:hAnsi="Cambria" w:cstheme="minorHAnsi"/>
                <w:lang w:eastAsia="en-GB"/>
              </w:rPr>
              <w:t>Creating tables paces, rollback segments, user maintenance, database security imposition by creation and granting of roles, performance tuning, backups, tuning of SQL statements and support for respective toolsets and utilities</w:t>
            </w:r>
          </w:p>
          <w:p w:rsidR="00786D68" w:rsidRPr="00793B3E" w:rsidRDefault="00786D68" w:rsidP="003825D8">
            <w:pPr>
              <w:pStyle w:val="ListParagraph"/>
              <w:numPr>
                <w:ilvl w:val="0"/>
                <w:numId w:val="35"/>
              </w:numPr>
              <w:autoSpaceDE/>
              <w:autoSpaceDN/>
              <w:spacing w:after="0" w:line="240" w:lineRule="auto"/>
              <w:jc w:val="both"/>
              <w:rPr>
                <w:rFonts w:ascii="Cambria" w:hAnsi="Cambria" w:cs="Tahoma"/>
                <w:spacing w:val="-4"/>
                <w:sz w:val="20"/>
                <w:szCs w:val="20"/>
                <w:lang w:eastAsia="en-GB"/>
              </w:rPr>
            </w:pPr>
            <w:r w:rsidRPr="00793B3E">
              <w:rPr>
                <w:rFonts w:ascii="Cambria" w:hAnsi="Cambria" w:cs="Tahoma"/>
                <w:spacing w:val="-4"/>
                <w:sz w:val="20"/>
                <w:szCs w:val="20"/>
                <w:lang w:eastAsia="en-GB"/>
              </w:rPr>
              <w:t>Analyzing &amp; designing effective and clear technical solutions for infrastructure and enterprise application related projects</w:t>
            </w:r>
          </w:p>
          <w:p w:rsidR="00786D68" w:rsidRPr="00793B3E" w:rsidRDefault="00786D68" w:rsidP="003825D8">
            <w:pPr>
              <w:pStyle w:val="ListParagraph"/>
              <w:numPr>
                <w:ilvl w:val="0"/>
                <w:numId w:val="35"/>
              </w:numPr>
              <w:autoSpaceDE/>
              <w:autoSpaceDN/>
              <w:spacing w:after="0" w:line="240" w:lineRule="auto"/>
              <w:jc w:val="both"/>
              <w:rPr>
                <w:rFonts w:ascii="Cambria" w:hAnsi="Cambria" w:cs="Tahoma"/>
                <w:spacing w:val="-4"/>
                <w:sz w:val="20"/>
                <w:szCs w:val="20"/>
                <w:lang w:eastAsia="en-GB"/>
              </w:rPr>
            </w:pPr>
            <w:r w:rsidRPr="00793B3E">
              <w:rPr>
                <w:rFonts w:ascii="Cambria" w:hAnsi="Cambria" w:cs="Tahoma"/>
                <w:spacing w:val="-4"/>
                <w:sz w:val="20"/>
                <w:szCs w:val="20"/>
                <w:lang w:eastAsia="en-GB"/>
              </w:rPr>
              <w:t>Functioning as SPOC and Enterprise IT Interface to regional stakeholders and ensuring regular Business/IT alignment</w:t>
            </w:r>
          </w:p>
          <w:p w:rsidR="00F57C7B" w:rsidRPr="007035D6" w:rsidRDefault="00F57C7B" w:rsidP="003825D8">
            <w:pPr>
              <w:pStyle w:val="ListParagraph"/>
              <w:spacing w:after="0" w:line="240" w:lineRule="auto"/>
              <w:ind w:left="360"/>
              <w:jc w:val="both"/>
              <w:rPr>
                <w:rFonts w:asciiTheme="majorHAnsi" w:hAnsiTheme="majorHAnsi" w:cstheme="minorHAnsi"/>
                <w:spacing w:val="-2"/>
                <w:sz w:val="20"/>
              </w:rPr>
            </w:pPr>
          </w:p>
        </w:tc>
      </w:tr>
      <w:tr w:rsidR="00F57C7B" w:rsidRPr="00793B3E" w:rsidTr="00CE65A1">
        <w:trPr>
          <w:trHeight w:val="720"/>
        </w:trPr>
        <w:tc>
          <w:tcPr>
            <w:tcW w:w="11250" w:type="dxa"/>
            <w:gridSpan w:val="2"/>
            <w:shd w:val="clear" w:color="auto" w:fill="FFFFFF" w:themeFill="background1"/>
          </w:tcPr>
          <w:p w:rsidR="00F57C7B" w:rsidRPr="00793B3E" w:rsidRDefault="00F57C7B" w:rsidP="00AD0C8D">
            <w:pPr>
              <w:jc w:val="both"/>
              <w:rPr>
                <w:rFonts w:asciiTheme="majorHAnsi" w:hAnsiTheme="majorHAnsi" w:cs="Tahoma"/>
                <w:color w:val="6A6969"/>
                <w:sz w:val="2"/>
              </w:rPr>
            </w:pPr>
          </w:p>
          <w:p w:rsidR="00F57C7B" w:rsidRPr="00793B3E" w:rsidRDefault="00F57C7B" w:rsidP="00AD0C8D">
            <w:pPr>
              <w:jc w:val="both"/>
              <w:rPr>
                <w:rFonts w:asciiTheme="majorHAnsi" w:hAnsiTheme="majorHAnsi" w:cs="Tahoma"/>
                <w:color w:val="3FBCEC"/>
                <w:sz w:val="28"/>
                <w:szCs w:val="28"/>
              </w:rPr>
            </w:pPr>
            <w:r w:rsidRPr="00793B3E">
              <w:rPr>
                <w:rFonts w:asciiTheme="majorHAnsi" w:hAnsiTheme="majorHAnsi" w:cs="Tahoma"/>
                <w:noProof/>
                <w:color w:val="3FBCEC"/>
                <w:sz w:val="28"/>
                <w:szCs w:val="28"/>
                <w:lang w:val="en-IN"/>
              </w:rPr>
              <w:drawing>
                <wp:inline distT="0" distB="0" distL="0" distR="0">
                  <wp:extent cx="372139" cy="310115"/>
                  <wp:effectExtent l="0" t="0" r="8890" b="0"/>
                  <wp:docPr id="28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noChangeArrowheads="1"/>
                          </pic:cNvPicPr>
                        </pic:nvPicPr>
                        <pic:blipFill>
                          <a:blip r:embed="rId23" cstate="print">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4">
                                    <a14:imgEffect>
                                      <a14:colorTemperature colorTemp="112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811" cy="309842"/>
                          </a:xfrm>
                          <a:prstGeom prst="rect">
                            <a:avLst/>
                          </a:prstGeom>
                          <a:noFill/>
                          <a:ln>
                            <a:noFill/>
                          </a:ln>
                          <a:effectLst/>
                          <a:extLst/>
                        </pic:spPr>
                      </pic:pic>
                    </a:graphicData>
                  </a:graphic>
                </wp:inline>
              </w:drawing>
            </w:r>
            <w:r w:rsidRPr="00793B3E">
              <w:rPr>
                <w:rFonts w:asciiTheme="majorHAnsi" w:hAnsiTheme="majorHAnsi" w:cs="Tahoma"/>
                <w:b/>
                <w:color w:val="3FBCEC"/>
                <w:sz w:val="28"/>
                <w:szCs w:val="28"/>
              </w:rPr>
              <w:t xml:space="preserve"> Education</w:t>
            </w:r>
          </w:p>
          <w:p w:rsidR="0019692F" w:rsidRPr="00793B3E" w:rsidRDefault="0019692F" w:rsidP="00CC17F2">
            <w:pPr>
              <w:pStyle w:val="ListParagraph"/>
              <w:numPr>
                <w:ilvl w:val="0"/>
                <w:numId w:val="20"/>
              </w:numPr>
              <w:spacing w:before="40" w:after="40" w:line="240" w:lineRule="auto"/>
              <w:contextualSpacing w:val="0"/>
              <w:jc w:val="both"/>
              <w:rPr>
                <w:rFonts w:ascii="Cambria" w:hAnsi="Cambria" w:cstheme="minorHAnsi"/>
                <w:b/>
                <w:spacing w:val="-2"/>
                <w:sz w:val="20"/>
              </w:rPr>
            </w:pPr>
            <w:r w:rsidRPr="00793B3E">
              <w:rPr>
                <w:rFonts w:ascii="Cambria" w:hAnsi="Cambria" w:cstheme="minorHAnsi"/>
                <w:b/>
                <w:spacing w:val="-2"/>
                <w:sz w:val="20"/>
              </w:rPr>
              <w:t xml:space="preserve">MBA(Finance) </w:t>
            </w:r>
            <w:r w:rsidRPr="00793B3E">
              <w:rPr>
                <w:rFonts w:ascii="Cambria" w:hAnsi="Cambria" w:cstheme="minorHAnsi"/>
                <w:spacing w:val="-2"/>
                <w:sz w:val="20"/>
              </w:rPr>
              <w:t>from St Xavier’s &amp; Pondicherry University, Kolkata  in 2019</w:t>
            </w:r>
            <w:r w:rsidRPr="00793B3E">
              <w:rPr>
                <w:rFonts w:ascii="Cambria" w:hAnsi="Cambria" w:cstheme="minorHAnsi"/>
                <w:spacing w:val="-2"/>
                <w:sz w:val="20"/>
              </w:rPr>
              <w:tab/>
            </w:r>
          </w:p>
          <w:p w:rsidR="0019692F" w:rsidRPr="00452E25" w:rsidRDefault="00452E25" w:rsidP="00CC17F2">
            <w:pPr>
              <w:pStyle w:val="ListParagraph"/>
              <w:numPr>
                <w:ilvl w:val="0"/>
                <w:numId w:val="20"/>
              </w:numPr>
              <w:spacing w:before="40" w:after="40" w:line="240" w:lineRule="auto"/>
              <w:contextualSpacing w:val="0"/>
              <w:jc w:val="both"/>
              <w:rPr>
                <w:rFonts w:ascii="Cambria" w:hAnsi="Cambria" w:cstheme="minorHAnsi"/>
                <w:b/>
                <w:spacing w:val="-2"/>
                <w:sz w:val="20"/>
              </w:rPr>
            </w:pPr>
            <w:r>
              <w:rPr>
                <w:rFonts w:ascii="Cambria" w:hAnsi="Cambria" w:cstheme="minorHAnsi"/>
                <w:b/>
                <w:spacing w:val="-2"/>
                <w:sz w:val="20"/>
              </w:rPr>
              <w:t>MS (C</w:t>
            </w:r>
            <w:r w:rsidR="0019692F" w:rsidRPr="00793B3E">
              <w:rPr>
                <w:rFonts w:ascii="Cambria" w:hAnsi="Cambria" w:cstheme="minorHAnsi"/>
                <w:b/>
                <w:spacing w:val="-2"/>
                <w:sz w:val="20"/>
              </w:rPr>
              <w:t xml:space="preserve">omputer Science) </w:t>
            </w:r>
            <w:r w:rsidR="0019692F" w:rsidRPr="00793B3E">
              <w:rPr>
                <w:rFonts w:ascii="Cambria" w:hAnsi="Cambria" w:cstheme="minorHAnsi"/>
                <w:spacing w:val="-2"/>
                <w:sz w:val="20"/>
              </w:rPr>
              <w:t xml:space="preserve">from </w:t>
            </w:r>
            <w:proofErr w:type="spellStart"/>
            <w:r w:rsidR="0019692F" w:rsidRPr="00793B3E">
              <w:rPr>
                <w:rFonts w:ascii="Cambria" w:hAnsi="Cambria" w:cstheme="minorHAnsi"/>
                <w:spacing w:val="-2"/>
                <w:sz w:val="20"/>
              </w:rPr>
              <w:t>Manipal</w:t>
            </w:r>
            <w:proofErr w:type="spellEnd"/>
            <w:r w:rsidR="0019692F" w:rsidRPr="00793B3E">
              <w:rPr>
                <w:rFonts w:ascii="Cambria" w:hAnsi="Cambria" w:cstheme="minorHAnsi"/>
                <w:spacing w:val="-2"/>
                <w:sz w:val="20"/>
              </w:rPr>
              <w:t xml:space="preserve"> University, Bangalore in 2013</w:t>
            </w:r>
          </w:p>
          <w:p w:rsidR="00452E25" w:rsidRPr="00793B3E" w:rsidRDefault="00452E25" w:rsidP="00CC17F2">
            <w:pPr>
              <w:pStyle w:val="ListParagraph"/>
              <w:numPr>
                <w:ilvl w:val="0"/>
                <w:numId w:val="20"/>
              </w:numPr>
              <w:spacing w:before="40" w:after="40" w:line="240" w:lineRule="auto"/>
              <w:contextualSpacing w:val="0"/>
              <w:jc w:val="both"/>
              <w:rPr>
                <w:rFonts w:ascii="Cambria" w:hAnsi="Cambria" w:cstheme="minorHAnsi"/>
                <w:b/>
                <w:spacing w:val="-2"/>
                <w:sz w:val="20"/>
              </w:rPr>
            </w:pPr>
            <w:r>
              <w:rPr>
                <w:rFonts w:ascii="Cambria" w:hAnsi="Cambria" w:cstheme="minorHAnsi"/>
                <w:b/>
                <w:spacing w:val="-2"/>
                <w:sz w:val="20"/>
              </w:rPr>
              <w:t xml:space="preserve">NET(Computer Science) </w:t>
            </w:r>
            <w:r w:rsidRPr="00452E25">
              <w:rPr>
                <w:rFonts w:ascii="Cambria" w:hAnsi="Cambria" w:cstheme="minorHAnsi"/>
                <w:spacing w:val="-2"/>
                <w:sz w:val="20"/>
              </w:rPr>
              <w:t>Qualified in 2013</w:t>
            </w:r>
          </w:p>
          <w:p w:rsidR="0019692F" w:rsidRPr="004F5B87" w:rsidRDefault="0019692F" w:rsidP="00CC17F2">
            <w:pPr>
              <w:pStyle w:val="ListParagraph"/>
              <w:numPr>
                <w:ilvl w:val="0"/>
                <w:numId w:val="20"/>
              </w:numPr>
              <w:spacing w:before="40" w:after="40" w:line="240" w:lineRule="auto"/>
              <w:contextualSpacing w:val="0"/>
              <w:jc w:val="both"/>
              <w:rPr>
                <w:rFonts w:ascii="Cambria" w:hAnsi="Cambria" w:cstheme="minorHAnsi"/>
                <w:b/>
                <w:spacing w:val="-2"/>
                <w:sz w:val="20"/>
              </w:rPr>
            </w:pPr>
            <w:r w:rsidRPr="00793B3E">
              <w:rPr>
                <w:rFonts w:ascii="Cambria" w:hAnsi="Cambria" w:cstheme="minorHAnsi"/>
                <w:b/>
                <w:spacing w:val="-2"/>
                <w:sz w:val="20"/>
              </w:rPr>
              <w:t xml:space="preserve">BE(Computer Science &amp; Engg) </w:t>
            </w:r>
            <w:r w:rsidRPr="00793B3E">
              <w:rPr>
                <w:rFonts w:ascii="Cambria" w:hAnsi="Cambria" w:cstheme="minorHAnsi"/>
                <w:spacing w:val="-2"/>
                <w:sz w:val="20"/>
              </w:rPr>
              <w:t>from Jadavpur University, Kolkata in 1997</w:t>
            </w:r>
          </w:p>
          <w:p w:rsidR="004F5B87" w:rsidRDefault="004F5B87" w:rsidP="004F5B87">
            <w:pPr>
              <w:pStyle w:val="ListParagraph"/>
              <w:spacing w:before="40" w:after="40" w:line="240" w:lineRule="auto"/>
              <w:ind w:left="360"/>
              <w:contextualSpacing w:val="0"/>
              <w:jc w:val="both"/>
              <w:rPr>
                <w:rFonts w:ascii="Cambria" w:hAnsi="Cambria" w:cstheme="minorHAnsi"/>
                <w:b/>
                <w:spacing w:val="-2"/>
                <w:sz w:val="20"/>
              </w:rPr>
            </w:pPr>
          </w:p>
          <w:p w:rsidR="004F5B87" w:rsidRPr="004F5B87" w:rsidRDefault="004F5B87" w:rsidP="004F5B87">
            <w:pPr>
              <w:spacing w:after="240" w:line="276" w:lineRule="auto"/>
              <w:ind w:right="-1"/>
              <w:rPr>
                <w:rFonts w:ascii="Cambria" w:eastAsia="Calibri" w:hAnsi="Cambria" w:cstheme="minorHAnsi"/>
                <w:spacing w:val="-2"/>
                <w:szCs w:val="22"/>
                <w:lang w:val="en-US"/>
              </w:rPr>
            </w:pPr>
            <w:r w:rsidRPr="004F5B87">
              <w:rPr>
                <w:rFonts w:asciiTheme="majorHAnsi" w:hAnsiTheme="majorHAnsi" w:cs="Tahoma"/>
                <w:b/>
                <w:color w:val="3FBCEC"/>
                <w:sz w:val="28"/>
                <w:szCs w:val="28"/>
              </w:rPr>
              <w:t>Membership in Professional Associations and Publications:</w:t>
            </w:r>
            <w:r w:rsidRPr="00A212ED">
              <w:rPr>
                <w:rFonts w:asciiTheme="minorHAnsi" w:hAnsiTheme="minorHAnsi" w:cstheme="minorHAnsi"/>
                <w:b/>
                <w:color w:val="7030A0"/>
              </w:rPr>
              <w:t xml:space="preserve"> </w:t>
            </w:r>
            <w:r>
              <w:rPr>
                <w:rFonts w:asciiTheme="minorHAnsi" w:hAnsiTheme="minorHAnsi" w:cstheme="minorHAnsi"/>
                <w:b/>
              </w:rPr>
              <w:t xml:space="preserve">  </w:t>
            </w:r>
            <w:r w:rsidRPr="004F5B87">
              <w:rPr>
                <w:rFonts w:ascii="Cambria" w:eastAsia="Calibri" w:hAnsi="Cambria" w:cstheme="minorHAnsi"/>
                <w:spacing w:val="-2"/>
                <w:szCs w:val="22"/>
                <w:lang w:val="en-US"/>
              </w:rPr>
              <w:t>Life Membership of Cryptology Research Society of India (CRSI) and attained International Conference in the field of Cryptology.</w:t>
            </w:r>
          </w:p>
          <w:p w:rsidR="00C958D6" w:rsidRPr="00793B3E" w:rsidRDefault="00C958D6" w:rsidP="00C958D6">
            <w:pPr>
              <w:pStyle w:val="ListParagraph"/>
              <w:spacing w:after="0" w:line="240" w:lineRule="auto"/>
              <w:ind w:left="360"/>
              <w:contextualSpacing w:val="0"/>
              <w:jc w:val="both"/>
              <w:rPr>
                <w:rFonts w:ascii="Cambria" w:hAnsi="Cambria" w:cstheme="minorHAnsi"/>
                <w:b/>
                <w:spacing w:val="-2"/>
                <w:sz w:val="20"/>
              </w:rPr>
            </w:pPr>
          </w:p>
          <w:p w:rsidR="00F57C7B" w:rsidRPr="00793B3E" w:rsidRDefault="00F57C7B" w:rsidP="00AD0C8D">
            <w:pPr>
              <w:jc w:val="both"/>
              <w:rPr>
                <w:rFonts w:asciiTheme="majorHAnsi" w:hAnsiTheme="majorHAnsi" w:cs="Tahoma"/>
                <w:color w:val="3FBCEC"/>
                <w:sz w:val="28"/>
                <w:szCs w:val="28"/>
              </w:rPr>
            </w:pPr>
            <w:r w:rsidRPr="00793B3E">
              <w:rPr>
                <w:rFonts w:asciiTheme="majorHAnsi" w:hAnsiTheme="majorHAnsi" w:cs="Tahoma"/>
                <w:noProof/>
                <w:color w:val="3FBCEC"/>
                <w:sz w:val="28"/>
                <w:szCs w:val="28"/>
                <w:lang w:val="en-IN"/>
              </w:rPr>
              <w:drawing>
                <wp:inline distT="0" distB="0" distL="0" distR="0">
                  <wp:extent cx="265814" cy="265814"/>
                  <wp:effectExtent l="0" t="0" r="1270" b="1270"/>
                  <wp:docPr id="1036" name="Picture 12" descr="Z:\Approved_ResDev_Repository\Formats\Visual Resume Formats 2015-16\Icons\Professional-Affiliation24x24ic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2" descr="Z:\Approved_ResDev_Repository\Formats\Visual Resume Formats 2015-16\Icons\Professional-Affiliation24x24icons.pn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851" cy="268851"/>
                          </a:xfrm>
                          <a:prstGeom prst="rect">
                            <a:avLst/>
                          </a:prstGeom>
                          <a:noFill/>
                          <a:extLst/>
                        </pic:spPr>
                      </pic:pic>
                    </a:graphicData>
                  </a:graphic>
                </wp:inline>
              </w:drawing>
            </w:r>
            <w:r w:rsidRPr="00793B3E">
              <w:rPr>
                <w:rFonts w:asciiTheme="majorHAnsi" w:hAnsiTheme="majorHAnsi" w:cs="Tahoma"/>
                <w:b/>
                <w:color w:val="3FBCEC"/>
                <w:sz w:val="28"/>
                <w:szCs w:val="28"/>
              </w:rPr>
              <w:t>Certifications</w:t>
            </w:r>
          </w:p>
          <w:p w:rsidR="00CC17F2" w:rsidRPr="00793B3E" w:rsidRDefault="00F27C1A" w:rsidP="00793B3E">
            <w:pPr>
              <w:pStyle w:val="ListParagraph"/>
              <w:numPr>
                <w:ilvl w:val="0"/>
                <w:numId w:val="20"/>
              </w:numPr>
              <w:jc w:val="both"/>
              <w:rPr>
                <w:rFonts w:ascii="Cambria" w:hAnsi="Cambria" w:cstheme="minorHAnsi"/>
                <w:sz w:val="20"/>
                <w:szCs w:val="20"/>
              </w:rPr>
            </w:pPr>
            <w:r w:rsidRPr="00793B3E">
              <w:rPr>
                <w:rFonts w:ascii="Cambria" w:hAnsi="Cambria" w:cstheme="minorHAnsi"/>
                <w:sz w:val="20"/>
                <w:szCs w:val="20"/>
              </w:rPr>
              <w:lastRenderedPageBreak/>
              <w:t>Oracle  OCP Certification on Database Administration from Oracle Corporation</w:t>
            </w:r>
          </w:p>
          <w:p w:rsidR="00CC17F2" w:rsidRPr="00793B3E" w:rsidRDefault="00CC17F2" w:rsidP="00CC17F2">
            <w:pPr>
              <w:rPr>
                <w:rFonts w:ascii="Cambria" w:hAnsi="Cambria" w:cstheme="minorHAnsi"/>
              </w:rPr>
            </w:pPr>
          </w:p>
          <w:p w:rsidR="00CC17F2" w:rsidRPr="00793B3E" w:rsidRDefault="00CC17F2" w:rsidP="00CC17F2">
            <w:pPr>
              <w:rPr>
                <w:rFonts w:ascii="Cambria" w:hAnsi="Cambria" w:cstheme="minorHAnsi"/>
              </w:rPr>
            </w:pPr>
          </w:p>
          <w:p w:rsidR="00CC17F2" w:rsidRDefault="00CC17F2" w:rsidP="00CC17F2">
            <w:pPr>
              <w:rPr>
                <w:rFonts w:ascii="Cambria" w:hAnsi="Cambria" w:cstheme="minorHAnsi"/>
              </w:rPr>
            </w:pPr>
          </w:p>
          <w:p w:rsidR="00244B4B" w:rsidRDefault="00244B4B" w:rsidP="00CC17F2">
            <w:pPr>
              <w:rPr>
                <w:rFonts w:ascii="Cambria" w:hAnsi="Cambria" w:cstheme="minorHAnsi"/>
              </w:rPr>
            </w:pPr>
          </w:p>
          <w:p w:rsidR="00244B4B" w:rsidRPr="00793B3E" w:rsidRDefault="00244B4B" w:rsidP="00CC17F2">
            <w:pPr>
              <w:rPr>
                <w:rFonts w:ascii="Cambria" w:hAnsi="Cambria" w:cstheme="minorHAnsi"/>
              </w:rPr>
            </w:pPr>
          </w:p>
          <w:p w:rsidR="00CC17F2" w:rsidRPr="00793B3E" w:rsidRDefault="00CC17F2" w:rsidP="00CC17F2">
            <w:pPr>
              <w:rPr>
                <w:rFonts w:ascii="Cambria" w:hAnsi="Cambria" w:cstheme="minorHAnsi"/>
              </w:rPr>
            </w:pPr>
          </w:p>
          <w:p w:rsidR="004A32DE" w:rsidRPr="00793B3E" w:rsidRDefault="004A32DE" w:rsidP="004A32DE">
            <w:pPr>
              <w:jc w:val="both"/>
              <w:rPr>
                <w:rFonts w:asciiTheme="majorHAnsi" w:hAnsiTheme="majorHAnsi" w:cs="Tahoma"/>
                <w:b/>
                <w:color w:val="3FBCEC"/>
                <w:sz w:val="28"/>
                <w:szCs w:val="28"/>
              </w:rPr>
            </w:pPr>
            <w:r w:rsidRPr="00793B3E">
              <w:rPr>
                <w:rFonts w:asciiTheme="majorHAnsi" w:hAnsiTheme="majorHAnsi" w:cs="Tahoma"/>
                <w:b/>
                <w:color w:val="3FBCEC"/>
                <w:sz w:val="28"/>
                <w:szCs w:val="28"/>
              </w:rPr>
              <w:t>Soft Skills</w:t>
            </w:r>
          </w:p>
          <w:p w:rsidR="00786D68" w:rsidRPr="00793B3E" w:rsidRDefault="00786D68" w:rsidP="004A32DE">
            <w:pPr>
              <w:jc w:val="both"/>
              <w:rPr>
                <w:rFonts w:cstheme="minorHAnsi"/>
              </w:rPr>
            </w:pPr>
            <w:r w:rsidRPr="00793B3E">
              <w:rPr>
                <w:noProof/>
                <w:lang w:val="en-IN"/>
              </w:rPr>
              <w:drawing>
                <wp:inline distT="0" distB="0" distL="0" distR="0">
                  <wp:extent cx="5943600" cy="10172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stretch>
                            <a:fillRect/>
                          </a:stretch>
                        </pic:blipFill>
                        <pic:spPr>
                          <a:xfrm>
                            <a:off x="0" y="0"/>
                            <a:ext cx="5943600" cy="1017270"/>
                          </a:xfrm>
                          <a:prstGeom prst="rect">
                            <a:avLst/>
                          </a:prstGeom>
                        </pic:spPr>
                      </pic:pic>
                    </a:graphicData>
                  </a:graphic>
                </wp:inline>
              </w:drawing>
            </w:r>
          </w:p>
        </w:tc>
      </w:tr>
      <w:tr w:rsidR="00F57C7B" w:rsidRPr="00793B3E" w:rsidTr="00CE65A1">
        <w:trPr>
          <w:trHeight w:val="828"/>
        </w:trPr>
        <w:tc>
          <w:tcPr>
            <w:tcW w:w="11250" w:type="dxa"/>
            <w:gridSpan w:val="2"/>
            <w:shd w:val="clear" w:color="auto" w:fill="3EBDEC"/>
          </w:tcPr>
          <w:p w:rsidR="00F57C7B" w:rsidRPr="00793B3E" w:rsidRDefault="00F57C7B" w:rsidP="00AD0C8D">
            <w:pPr>
              <w:spacing w:line="276" w:lineRule="auto"/>
              <w:jc w:val="both"/>
              <w:rPr>
                <w:rFonts w:asciiTheme="majorHAnsi" w:hAnsiTheme="majorHAnsi" w:cs="Tahoma"/>
                <w:b/>
                <w:color w:val="FFFFFF" w:themeColor="background1"/>
              </w:rPr>
            </w:pPr>
            <w:r w:rsidRPr="00793B3E">
              <w:rPr>
                <w:rFonts w:asciiTheme="majorHAnsi" w:hAnsiTheme="majorHAnsi" w:cs="Tahoma"/>
                <w:b/>
                <w:noProof/>
                <w:color w:val="FFFFFF" w:themeColor="background1"/>
                <w:sz w:val="28"/>
                <w:szCs w:val="28"/>
                <w:lang w:val="en-IN"/>
              </w:rPr>
              <w:lastRenderedPageBreak/>
              <w:drawing>
                <wp:inline distT="0" distB="0" distL="0" distR="0">
                  <wp:extent cx="270344" cy="270344"/>
                  <wp:effectExtent l="0" t="0" r="0" b="0"/>
                  <wp:docPr id="1035" name="Picture 11" descr="Z:\Approved_ResDev_Repository\Formats\Visual Resume Formats 2015-16\Icons\personal-details24x24ic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Picture 11" descr="Z:\Approved_ResDev_Repository\Formats\Visual Resume Formats 2015-16\Icons\personal-details24x24icons.png"/>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616" cy="271616"/>
                          </a:xfrm>
                          <a:prstGeom prst="rect">
                            <a:avLst/>
                          </a:prstGeom>
                          <a:noFill/>
                          <a:extLst/>
                        </pic:spPr>
                      </pic:pic>
                    </a:graphicData>
                  </a:graphic>
                </wp:inline>
              </w:drawing>
            </w:r>
            <w:r w:rsidRPr="00793B3E">
              <w:rPr>
                <w:rFonts w:asciiTheme="majorHAnsi" w:hAnsiTheme="majorHAnsi" w:cs="Tahoma"/>
                <w:b/>
                <w:color w:val="FFFFFF" w:themeColor="background1"/>
                <w:sz w:val="28"/>
                <w:szCs w:val="28"/>
              </w:rPr>
              <w:t xml:space="preserve"> Personal Details</w:t>
            </w:r>
          </w:p>
          <w:p w:rsidR="00F57C7B" w:rsidRPr="00793B3E" w:rsidRDefault="00F57C7B" w:rsidP="00AD0C8D">
            <w:pPr>
              <w:spacing w:line="276" w:lineRule="auto"/>
              <w:jc w:val="both"/>
              <w:rPr>
                <w:rFonts w:ascii="Cambria" w:hAnsi="Cambria" w:cs="Tahoma"/>
                <w:b/>
              </w:rPr>
            </w:pPr>
            <w:r w:rsidRPr="00793B3E">
              <w:rPr>
                <w:rFonts w:ascii="Cambria" w:hAnsi="Cambria" w:cs="Tahoma"/>
                <w:b/>
              </w:rPr>
              <w:t xml:space="preserve">Date of Birth: </w:t>
            </w:r>
            <w:r w:rsidR="00F27C1A" w:rsidRPr="00793B3E">
              <w:rPr>
                <w:rFonts w:ascii="Cambria" w:hAnsi="Cambria" w:cs="Tahoma"/>
              </w:rPr>
              <w:t>15</w:t>
            </w:r>
            <w:r w:rsidR="00F27C1A" w:rsidRPr="00793B3E">
              <w:rPr>
                <w:rFonts w:ascii="Cambria" w:hAnsi="Cambria" w:cs="Tahoma"/>
                <w:vertAlign w:val="superscript"/>
              </w:rPr>
              <w:t>th</w:t>
            </w:r>
            <w:r w:rsidR="00F27C1A" w:rsidRPr="00793B3E">
              <w:rPr>
                <w:rFonts w:ascii="Cambria" w:hAnsi="Cambria" w:cs="Tahoma"/>
              </w:rPr>
              <w:t xml:space="preserve"> January 1974</w:t>
            </w:r>
          </w:p>
          <w:p w:rsidR="00F57C7B" w:rsidRPr="00793B3E" w:rsidRDefault="00F57C7B" w:rsidP="00AD0C8D">
            <w:pPr>
              <w:spacing w:line="276" w:lineRule="auto"/>
              <w:jc w:val="both"/>
              <w:rPr>
                <w:rFonts w:ascii="Cambria" w:hAnsi="Cambria" w:cs="Tahoma"/>
                <w:b/>
              </w:rPr>
            </w:pPr>
            <w:r w:rsidRPr="00793B3E">
              <w:rPr>
                <w:rFonts w:ascii="Cambria" w:hAnsi="Cambria" w:cs="Tahoma"/>
                <w:b/>
              </w:rPr>
              <w:t xml:space="preserve">Languages Known: </w:t>
            </w:r>
            <w:r w:rsidR="00F27C1A" w:rsidRPr="00793B3E">
              <w:rPr>
                <w:rFonts w:ascii="Cambria" w:hAnsi="Cambria" w:cs="Tahoma"/>
              </w:rPr>
              <w:t>Hindi,</w:t>
            </w:r>
            <w:r w:rsidRPr="00793B3E">
              <w:rPr>
                <w:rFonts w:ascii="Cambria" w:hAnsi="Cambria" w:cs="Tahoma"/>
              </w:rPr>
              <w:t xml:space="preserve"> English</w:t>
            </w:r>
            <w:r w:rsidR="00F27C1A" w:rsidRPr="00793B3E">
              <w:rPr>
                <w:rFonts w:ascii="Cambria" w:hAnsi="Cambria" w:cs="Tahoma"/>
              </w:rPr>
              <w:t xml:space="preserve"> &amp; Bengali</w:t>
            </w:r>
          </w:p>
          <w:p w:rsidR="00F57C7B" w:rsidRPr="00793B3E" w:rsidRDefault="00F57C7B" w:rsidP="00F27C1A">
            <w:pPr>
              <w:spacing w:line="276" w:lineRule="auto"/>
              <w:rPr>
                <w:rFonts w:asciiTheme="majorHAnsi" w:hAnsiTheme="majorHAnsi" w:cs="Tahoma"/>
                <w:b/>
                <w:color w:val="808080" w:themeColor="background1" w:themeShade="80"/>
              </w:rPr>
            </w:pPr>
            <w:r w:rsidRPr="00793B3E">
              <w:rPr>
                <w:rFonts w:ascii="Cambria" w:hAnsi="Cambria" w:cs="Tahoma"/>
                <w:b/>
              </w:rPr>
              <w:t xml:space="preserve">Postal Address: </w:t>
            </w:r>
            <w:r w:rsidR="00F27C1A" w:rsidRPr="00793B3E">
              <w:rPr>
                <w:rFonts w:ascii="Cambria" w:hAnsi="Cambria" w:cs="Tahoma"/>
              </w:rPr>
              <w:t>Kolkata</w:t>
            </w:r>
          </w:p>
        </w:tc>
      </w:tr>
    </w:tbl>
    <w:p w:rsidR="00F57C7B" w:rsidRPr="00793B3E" w:rsidRDefault="00F57C7B" w:rsidP="00F57C7B"/>
    <w:p w:rsidR="00F57C7B" w:rsidRPr="00793B3E" w:rsidRDefault="00F27C1A" w:rsidP="00F27C1A">
      <w:pPr>
        <w:jc w:val="center"/>
        <w:rPr>
          <w:rFonts w:ascii="Cambria" w:hAnsi="Cambria"/>
          <w:sz w:val="32"/>
        </w:rPr>
      </w:pPr>
      <w:r w:rsidRPr="00793B3E">
        <w:rPr>
          <w:rFonts w:ascii="Cambria" w:hAnsi="Cambria"/>
          <w:sz w:val="32"/>
        </w:rPr>
        <w:t>Project Annexure</w:t>
      </w:r>
    </w:p>
    <w:p w:rsidR="00F27C1A" w:rsidRPr="00793B3E" w:rsidRDefault="00F27C1A" w:rsidP="00F27C1A">
      <w:pPr>
        <w:jc w:val="both"/>
        <w:rPr>
          <w:rFonts w:ascii="Cambria" w:hAnsi="Cambria"/>
        </w:rPr>
      </w:pPr>
    </w:p>
    <w:p w:rsidR="00F27C1A" w:rsidRPr="00793B3E" w:rsidRDefault="00F27C1A" w:rsidP="00F27C1A">
      <w:pPr>
        <w:jc w:val="both"/>
        <w:rPr>
          <w:rFonts w:ascii="Cambria" w:hAnsi="Cambria"/>
          <w:b/>
          <w:sz w:val="22"/>
        </w:rPr>
      </w:pPr>
      <w:r w:rsidRPr="00793B3E">
        <w:rPr>
          <w:rFonts w:ascii="Cambria" w:hAnsi="Cambria"/>
          <w:b/>
          <w:sz w:val="22"/>
        </w:rPr>
        <w:t>Cognizant Technologies Solutions</w:t>
      </w:r>
    </w:p>
    <w:p w:rsidR="00F27C1A" w:rsidRPr="00793B3E" w:rsidRDefault="00F27C1A" w:rsidP="00F27C1A">
      <w:pPr>
        <w:jc w:val="both"/>
        <w:rPr>
          <w:rFonts w:ascii="Cambria" w:hAnsi="Cambria"/>
        </w:rPr>
      </w:pPr>
    </w:p>
    <w:p w:rsidR="00F27C1A" w:rsidRPr="00793B3E" w:rsidRDefault="00F27C1A" w:rsidP="00F27C1A">
      <w:pPr>
        <w:jc w:val="both"/>
        <w:rPr>
          <w:rFonts w:ascii="Cambria" w:hAnsi="Cambria"/>
        </w:rPr>
      </w:pPr>
      <w:r w:rsidRPr="00793B3E">
        <w:rPr>
          <w:rFonts w:ascii="Cambria" w:hAnsi="Cambria"/>
        </w:rPr>
        <w:t xml:space="preserve">Project: </w:t>
      </w:r>
      <w:r w:rsidRPr="00793B3E">
        <w:rPr>
          <w:rFonts w:ascii="Cambria" w:hAnsi="Cambria"/>
        </w:rPr>
        <w:tab/>
      </w:r>
      <w:r w:rsidRPr="00793B3E">
        <w:rPr>
          <w:rFonts w:ascii="Cambria" w:hAnsi="Cambria"/>
        </w:rPr>
        <w:tab/>
      </w:r>
      <w:r w:rsidRPr="00D844CC">
        <w:rPr>
          <w:rFonts w:ascii="Cambria" w:hAnsi="Cambria"/>
          <w:b/>
        </w:rPr>
        <w:t>Sanofi  Mdm Implementation, Japan</w:t>
      </w:r>
    </w:p>
    <w:p w:rsidR="00F27C1A" w:rsidRPr="00793B3E" w:rsidRDefault="00197FB7" w:rsidP="00F27C1A">
      <w:pPr>
        <w:jc w:val="both"/>
        <w:rPr>
          <w:rFonts w:ascii="Cambria" w:hAnsi="Cambria"/>
        </w:rPr>
      </w:pPr>
      <w:r>
        <w:rPr>
          <w:rFonts w:ascii="Cambria" w:hAnsi="Cambria"/>
        </w:rPr>
        <w:t>Duration:</w:t>
      </w:r>
      <w:r>
        <w:rPr>
          <w:rFonts w:ascii="Cambria" w:hAnsi="Cambria"/>
        </w:rPr>
        <w:tab/>
        <w:t>July 2019 – 17</w:t>
      </w:r>
      <w:r w:rsidRPr="00197FB7">
        <w:rPr>
          <w:rFonts w:ascii="Cambria" w:hAnsi="Cambria"/>
          <w:vertAlign w:val="superscript"/>
        </w:rPr>
        <w:t>th</w:t>
      </w:r>
      <w:r>
        <w:rPr>
          <w:rFonts w:ascii="Cambria" w:hAnsi="Cambria"/>
        </w:rPr>
        <w:t xml:space="preserve"> Oct 2019</w:t>
      </w:r>
    </w:p>
    <w:p w:rsidR="00F27C1A" w:rsidRPr="00793B3E" w:rsidRDefault="00F27C1A" w:rsidP="00F27C1A">
      <w:pPr>
        <w:jc w:val="both"/>
        <w:rPr>
          <w:rFonts w:ascii="Cambria" w:hAnsi="Cambria"/>
        </w:rPr>
      </w:pPr>
      <w:r w:rsidRPr="00793B3E">
        <w:rPr>
          <w:rFonts w:ascii="Cambria" w:hAnsi="Cambria"/>
        </w:rPr>
        <w:t>Technology:</w:t>
      </w:r>
      <w:r w:rsidRPr="00793B3E">
        <w:rPr>
          <w:rFonts w:ascii="Cambria" w:hAnsi="Cambria"/>
        </w:rPr>
        <w:tab/>
        <w:t xml:space="preserve"> Informatica IICS and Semarchy MDM</w:t>
      </w:r>
    </w:p>
    <w:p w:rsidR="00F27C1A" w:rsidRPr="00793B3E" w:rsidRDefault="00F27C1A" w:rsidP="00F27C1A">
      <w:pPr>
        <w:jc w:val="both"/>
        <w:rPr>
          <w:rFonts w:ascii="Cambria" w:hAnsi="Cambria"/>
        </w:rPr>
      </w:pPr>
      <w:r w:rsidRPr="00793B3E">
        <w:rPr>
          <w:rFonts w:ascii="Cambria" w:hAnsi="Cambria"/>
        </w:rPr>
        <w:t xml:space="preserve">Description: </w:t>
      </w:r>
      <w:r w:rsidRPr="00793B3E">
        <w:rPr>
          <w:rFonts w:ascii="Cambria" w:hAnsi="Cambria"/>
        </w:rPr>
        <w:tab/>
        <w:t>This engagement is for Sanofi MDM Implementation of Health Care Organization.</w:t>
      </w:r>
    </w:p>
    <w:p w:rsidR="00F27C1A" w:rsidRPr="00793B3E" w:rsidRDefault="00E762B0" w:rsidP="00E762B0">
      <w:pPr>
        <w:ind w:left="1440" w:hanging="1440"/>
        <w:jc w:val="both"/>
        <w:rPr>
          <w:rFonts w:ascii="Cambria" w:hAnsi="Cambria"/>
        </w:rPr>
      </w:pPr>
      <w:r>
        <w:rPr>
          <w:rFonts w:ascii="Cambria" w:hAnsi="Cambria"/>
        </w:rPr>
        <w:tab/>
      </w:r>
      <w:r w:rsidR="00F27C1A" w:rsidRPr="00793B3E">
        <w:rPr>
          <w:rFonts w:ascii="Cambria" w:hAnsi="Cambria"/>
        </w:rPr>
        <w:t>The MDM is intended to hold data for HCO, HCP, HCO Affiliation and Wholesa</w:t>
      </w:r>
      <w:r>
        <w:rPr>
          <w:rFonts w:ascii="Cambria" w:hAnsi="Cambria"/>
        </w:rPr>
        <w:t xml:space="preserve">lers golden master record. To </w:t>
      </w:r>
      <w:r w:rsidR="00F27C1A" w:rsidRPr="00793B3E">
        <w:rPr>
          <w:rFonts w:ascii="Cambria" w:hAnsi="Cambria"/>
        </w:rPr>
        <w:t xml:space="preserve">creation of golden record  from across the Sanofi business architecture landscape, </w:t>
      </w:r>
      <w:r>
        <w:rPr>
          <w:rFonts w:ascii="Cambria" w:hAnsi="Cambria"/>
        </w:rPr>
        <w:t xml:space="preserve">to serve as the single source </w:t>
      </w:r>
      <w:r w:rsidR="00F27C1A" w:rsidRPr="00793B3E">
        <w:rPr>
          <w:rFonts w:ascii="Cambria" w:hAnsi="Cambria"/>
        </w:rPr>
        <w:t>of truth, providing data integration, data quality management, master data managemen</w:t>
      </w:r>
      <w:r>
        <w:rPr>
          <w:rFonts w:ascii="Cambria" w:hAnsi="Cambria"/>
        </w:rPr>
        <w:t xml:space="preserve">t, metadata </w:t>
      </w:r>
      <w:r w:rsidR="00F27C1A" w:rsidRPr="00793B3E">
        <w:rPr>
          <w:rFonts w:ascii="Cambria" w:hAnsi="Cambria"/>
        </w:rPr>
        <w:t xml:space="preserve">management and storage services that will serve applications and user </w:t>
      </w:r>
      <w:r>
        <w:rPr>
          <w:rFonts w:ascii="Cambria" w:hAnsi="Cambria"/>
        </w:rPr>
        <w:t xml:space="preserve">communities with quality and </w:t>
      </w:r>
      <w:r w:rsidR="00F27C1A" w:rsidRPr="00793B3E">
        <w:rPr>
          <w:rFonts w:ascii="Cambria" w:hAnsi="Cambria"/>
        </w:rPr>
        <w:t>conformed data for their different needs. Integrate downstream application to</w:t>
      </w:r>
      <w:r>
        <w:rPr>
          <w:rFonts w:ascii="Cambria" w:hAnsi="Cambria"/>
        </w:rPr>
        <w:t xml:space="preserve"> consume data from the golden </w:t>
      </w:r>
      <w:r w:rsidR="00F27C1A" w:rsidRPr="00793B3E">
        <w:rPr>
          <w:rFonts w:ascii="Cambria" w:hAnsi="Cambria"/>
        </w:rPr>
        <w:t>master data.</w:t>
      </w:r>
    </w:p>
    <w:p w:rsidR="00F27C1A" w:rsidRPr="00793B3E" w:rsidRDefault="00F27C1A" w:rsidP="00F27C1A">
      <w:pPr>
        <w:jc w:val="both"/>
        <w:rPr>
          <w:rFonts w:ascii="Cambria" w:hAnsi="Cambria"/>
        </w:rPr>
      </w:pPr>
      <w:r w:rsidRPr="00793B3E">
        <w:rPr>
          <w:rFonts w:ascii="Cambria" w:hAnsi="Cambria"/>
        </w:rPr>
        <w:t xml:space="preserve"> </w:t>
      </w:r>
    </w:p>
    <w:p w:rsidR="00F27C1A" w:rsidRPr="00793B3E" w:rsidRDefault="00D226BD" w:rsidP="00F27C1A">
      <w:pPr>
        <w:jc w:val="both"/>
        <w:rPr>
          <w:rFonts w:ascii="Cambria" w:hAnsi="Cambria"/>
        </w:rPr>
      </w:pPr>
      <w:r w:rsidRPr="00793B3E">
        <w:rPr>
          <w:rFonts w:ascii="Cambria" w:hAnsi="Cambria"/>
        </w:rPr>
        <w:t>Project:</w:t>
      </w:r>
      <w:r w:rsidRPr="00793B3E">
        <w:rPr>
          <w:rFonts w:ascii="Cambria" w:hAnsi="Cambria"/>
        </w:rPr>
        <w:tab/>
      </w:r>
      <w:r w:rsidRPr="00793B3E">
        <w:rPr>
          <w:rFonts w:ascii="Cambria" w:hAnsi="Cambria"/>
        </w:rPr>
        <w:tab/>
      </w:r>
      <w:r w:rsidR="00F27C1A" w:rsidRPr="00D844CC">
        <w:rPr>
          <w:rFonts w:ascii="Cambria" w:hAnsi="Cambria"/>
          <w:b/>
        </w:rPr>
        <w:t xml:space="preserve">BBC DMS </w:t>
      </w:r>
      <w:r w:rsidRPr="00D844CC">
        <w:rPr>
          <w:rFonts w:ascii="Cambria" w:hAnsi="Cambria"/>
          <w:b/>
        </w:rPr>
        <w:t>Implementation</w:t>
      </w:r>
      <w:r w:rsidR="00F27C1A" w:rsidRPr="00D844CC">
        <w:rPr>
          <w:rFonts w:ascii="Cambria" w:hAnsi="Cambria"/>
          <w:b/>
        </w:rPr>
        <w:t xml:space="preserve"> , UK</w:t>
      </w:r>
    </w:p>
    <w:p w:rsidR="00F27C1A" w:rsidRPr="00793B3E" w:rsidRDefault="00F27C1A" w:rsidP="00F27C1A">
      <w:pPr>
        <w:jc w:val="both"/>
        <w:rPr>
          <w:rFonts w:ascii="Cambria" w:hAnsi="Cambria"/>
        </w:rPr>
      </w:pPr>
      <w:r w:rsidRPr="00793B3E">
        <w:rPr>
          <w:rFonts w:ascii="Cambria" w:hAnsi="Cambria"/>
        </w:rPr>
        <w:t>Duration</w:t>
      </w:r>
      <w:r w:rsidR="00D226BD" w:rsidRPr="00793B3E">
        <w:rPr>
          <w:rFonts w:ascii="Cambria" w:hAnsi="Cambria"/>
        </w:rPr>
        <w:t>:</w:t>
      </w:r>
      <w:r w:rsidRPr="00793B3E">
        <w:rPr>
          <w:rFonts w:ascii="Cambria" w:hAnsi="Cambria"/>
        </w:rPr>
        <w:tab/>
        <w:t>April 2019 – June 2019</w:t>
      </w:r>
    </w:p>
    <w:p w:rsidR="00F27C1A" w:rsidRPr="00793B3E" w:rsidRDefault="00F27C1A" w:rsidP="00F27C1A">
      <w:pPr>
        <w:jc w:val="both"/>
        <w:rPr>
          <w:rFonts w:ascii="Cambria" w:hAnsi="Cambria"/>
        </w:rPr>
      </w:pPr>
      <w:r w:rsidRPr="00793B3E">
        <w:rPr>
          <w:rFonts w:ascii="Cambria" w:hAnsi="Cambria"/>
        </w:rPr>
        <w:t>Technology</w:t>
      </w:r>
      <w:r w:rsidR="00D226BD" w:rsidRPr="00793B3E">
        <w:rPr>
          <w:rFonts w:ascii="Cambria" w:hAnsi="Cambria"/>
        </w:rPr>
        <w:t>:</w:t>
      </w:r>
      <w:r w:rsidRPr="00793B3E">
        <w:rPr>
          <w:rFonts w:ascii="Cambria" w:hAnsi="Cambria"/>
        </w:rPr>
        <w:tab/>
        <w:t xml:space="preserve"> Informatica IDQ  and Informatica Enterprise Data Catalog(EDC)</w:t>
      </w:r>
    </w:p>
    <w:p w:rsidR="00F27C1A" w:rsidRPr="00793B3E" w:rsidRDefault="00D226BD" w:rsidP="00F27C1A">
      <w:pPr>
        <w:jc w:val="both"/>
        <w:rPr>
          <w:rFonts w:ascii="Cambria" w:hAnsi="Cambria"/>
        </w:rPr>
      </w:pPr>
      <w:r w:rsidRPr="00793B3E">
        <w:rPr>
          <w:rFonts w:ascii="Cambria" w:hAnsi="Cambria"/>
        </w:rPr>
        <w:t>Description:</w:t>
      </w:r>
      <w:r w:rsidRPr="00793B3E">
        <w:rPr>
          <w:rFonts w:ascii="Cambria" w:hAnsi="Cambria"/>
        </w:rPr>
        <w:tab/>
      </w:r>
      <w:r w:rsidR="00F27C1A" w:rsidRPr="00793B3E">
        <w:rPr>
          <w:rFonts w:ascii="Cambria" w:hAnsi="Cambria"/>
        </w:rPr>
        <w:t>This engagement is for BBC DMS Implementation project.</w:t>
      </w:r>
    </w:p>
    <w:p w:rsidR="00F27C1A" w:rsidRPr="00793B3E" w:rsidRDefault="00D226BD" w:rsidP="00F27C1A">
      <w:pPr>
        <w:jc w:val="both"/>
        <w:rPr>
          <w:rFonts w:ascii="Cambria" w:hAnsi="Cambria"/>
        </w:rPr>
      </w:pPr>
      <w:r w:rsidRPr="00793B3E">
        <w:rPr>
          <w:rFonts w:ascii="Cambria" w:hAnsi="Cambria"/>
        </w:rPr>
        <w:tab/>
      </w:r>
      <w:r w:rsidRPr="00793B3E">
        <w:rPr>
          <w:rFonts w:ascii="Cambria" w:hAnsi="Cambria"/>
        </w:rPr>
        <w:tab/>
      </w:r>
      <w:r w:rsidR="00F27C1A" w:rsidRPr="00793B3E">
        <w:rPr>
          <w:rFonts w:ascii="Cambria" w:hAnsi="Cambria"/>
        </w:rPr>
        <w:t xml:space="preserve">The Data Management System (DMS) will be the backend engine of the BBC’s TV Licensing (TVL) Campaign </w:t>
      </w:r>
      <w:r w:rsidRPr="00793B3E">
        <w:rPr>
          <w:rFonts w:ascii="Cambria" w:hAnsi="Cambria"/>
        </w:rPr>
        <w:tab/>
      </w:r>
      <w:r w:rsidRPr="00793B3E">
        <w:rPr>
          <w:rFonts w:ascii="Cambria" w:hAnsi="Cambria"/>
        </w:rPr>
        <w:tab/>
      </w:r>
      <w:r w:rsidR="00F27C1A" w:rsidRPr="00793B3E">
        <w:rPr>
          <w:rFonts w:ascii="Cambria" w:hAnsi="Cambria"/>
        </w:rPr>
        <w:t xml:space="preserve">Management System (CMS) Modernisation Programme. This solution outlines the specific components, how </w:t>
      </w:r>
      <w:r w:rsidRPr="00793B3E">
        <w:rPr>
          <w:rFonts w:ascii="Cambria" w:hAnsi="Cambria"/>
        </w:rPr>
        <w:tab/>
      </w:r>
      <w:r w:rsidRPr="00793B3E">
        <w:rPr>
          <w:rFonts w:ascii="Cambria" w:hAnsi="Cambria"/>
        </w:rPr>
        <w:tab/>
      </w:r>
      <w:r w:rsidR="00F27C1A" w:rsidRPr="00793B3E">
        <w:rPr>
          <w:rFonts w:ascii="Cambria" w:hAnsi="Cambria"/>
        </w:rPr>
        <w:t xml:space="preserve">these are integrated, and the functions they fulfil. Overall, the DMS is intended to hold data from across the </w:t>
      </w:r>
      <w:r w:rsidRPr="00793B3E">
        <w:rPr>
          <w:rFonts w:ascii="Cambria" w:hAnsi="Cambria"/>
        </w:rPr>
        <w:tab/>
      </w:r>
      <w:r w:rsidRPr="00793B3E">
        <w:rPr>
          <w:rFonts w:ascii="Cambria" w:hAnsi="Cambria"/>
        </w:rPr>
        <w:tab/>
      </w:r>
      <w:r w:rsidR="00F27C1A" w:rsidRPr="00793B3E">
        <w:rPr>
          <w:rFonts w:ascii="Cambria" w:hAnsi="Cambria"/>
        </w:rPr>
        <w:t xml:space="preserve">TVL business architecture landscape, to serve as the single source of truth, providing data integration, data </w:t>
      </w:r>
      <w:r w:rsidRPr="00793B3E">
        <w:rPr>
          <w:rFonts w:ascii="Cambria" w:hAnsi="Cambria"/>
        </w:rPr>
        <w:tab/>
      </w:r>
      <w:r w:rsidRPr="00793B3E">
        <w:rPr>
          <w:rFonts w:ascii="Cambria" w:hAnsi="Cambria"/>
        </w:rPr>
        <w:tab/>
      </w:r>
      <w:r w:rsidR="00F27C1A" w:rsidRPr="00793B3E">
        <w:rPr>
          <w:rFonts w:ascii="Cambria" w:hAnsi="Cambria"/>
        </w:rPr>
        <w:t xml:space="preserve">quality management, master data management, metadata management and storage services that will serve </w:t>
      </w:r>
      <w:r w:rsidRPr="00793B3E">
        <w:rPr>
          <w:rFonts w:ascii="Cambria" w:hAnsi="Cambria"/>
        </w:rPr>
        <w:tab/>
      </w:r>
      <w:r w:rsidRPr="00793B3E">
        <w:rPr>
          <w:rFonts w:ascii="Cambria" w:hAnsi="Cambria"/>
        </w:rPr>
        <w:tab/>
      </w:r>
      <w:r w:rsidR="00F27C1A" w:rsidRPr="00793B3E">
        <w:rPr>
          <w:rFonts w:ascii="Cambria" w:hAnsi="Cambria"/>
        </w:rPr>
        <w:t>applications and user communities with quality and conformed data for their different needs</w:t>
      </w:r>
    </w:p>
    <w:p w:rsidR="00D226BD" w:rsidRPr="00793B3E" w:rsidRDefault="00D226BD" w:rsidP="00F27C1A">
      <w:pPr>
        <w:jc w:val="both"/>
        <w:rPr>
          <w:rFonts w:ascii="Cambria" w:hAnsi="Cambria"/>
        </w:rPr>
      </w:pPr>
    </w:p>
    <w:p w:rsidR="00D226BD" w:rsidRPr="00793B3E" w:rsidRDefault="00D226BD" w:rsidP="00F27C1A">
      <w:pPr>
        <w:jc w:val="both"/>
        <w:rPr>
          <w:rFonts w:ascii="Cambria" w:hAnsi="Cambria"/>
        </w:rPr>
      </w:pPr>
    </w:p>
    <w:p w:rsidR="00D226BD" w:rsidRPr="00D844CC" w:rsidRDefault="00D226BD" w:rsidP="00D226BD">
      <w:pPr>
        <w:jc w:val="both"/>
        <w:rPr>
          <w:rFonts w:ascii="Cambria" w:hAnsi="Cambria"/>
          <w:b/>
        </w:rPr>
      </w:pPr>
      <w:r w:rsidRPr="00793B3E">
        <w:rPr>
          <w:rFonts w:ascii="Cambria" w:hAnsi="Cambria"/>
        </w:rPr>
        <w:t>Project:</w:t>
      </w:r>
      <w:r w:rsidRPr="00793B3E">
        <w:rPr>
          <w:rFonts w:ascii="Cambria" w:hAnsi="Cambria"/>
        </w:rPr>
        <w:tab/>
      </w:r>
      <w:r w:rsidRPr="00793B3E">
        <w:rPr>
          <w:rFonts w:ascii="Cambria" w:hAnsi="Cambria"/>
        </w:rPr>
        <w:tab/>
      </w:r>
      <w:r w:rsidRPr="00D844CC">
        <w:rPr>
          <w:rFonts w:ascii="Cambria" w:hAnsi="Cambria"/>
          <w:b/>
        </w:rPr>
        <w:t>TMNAFB ATD TBDP DEC (Toyota Project) , USA</w:t>
      </w:r>
    </w:p>
    <w:p w:rsidR="00D226BD" w:rsidRPr="00793B3E" w:rsidRDefault="00D226BD" w:rsidP="00D226BD">
      <w:pPr>
        <w:jc w:val="both"/>
        <w:rPr>
          <w:rFonts w:ascii="Cambria" w:hAnsi="Cambria"/>
        </w:rPr>
      </w:pPr>
      <w:r w:rsidRPr="00793B3E">
        <w:rPr>
          <w:rFonts w:ascii="Cambria" w:hAnsi="Cambria"/>
        </w:rPr>
        <w:t>Duration:</w:t>
      </w:r>
      <w:r w:rsidRPr="00793B3E">
        <w:rPr>
          <w:rFonts w:ascii="Cambria" w:hAnsi="Cambria"/>
        </w:rPr>
        <w:tab/>
        <w:t>December 2018 – March 2019</w:t>
      </w:r>
    </w:p>
    <w:p w:rsidR="00D226BD" w:rsidRPr="00793B3E" w:rsidRDefault="00D226BD" w:rsidP="00D226BD">
      <w:pPr>
        <w:jc w:val="both"/>
        <w:rPr>
          <w:rFonts w:ascii="Cambria" w:hAnsi="Cambria"/>
        </w:rPr>
      </w:pPr>
      <w:r w:rsidRPr="00793B3E">
        <w:rPr>
          <w:rFonts w:ascii="Cambria" w:hAnsi="Cambria"/>
        </w:rPr>
        <w:t>Technology:</w:t>
      </w:r>
      <w:r w:rsidRPr="00793B3E">
        <w:rPr>
          <w:rFonts w:ascii="Cambria" w:hAnsi="Cambria"/>
        </w:rPr>
        <w:tab/>
        <w:t>Informatica IDQ  and Informatica Enterprise Data Catalog(EDC), Hive DB</w:t>
      </w:r>
    </w:p>
    <w:p w:rsidR="00D226BD" w:rsidRPr="00793B3E" w:rsidRDefault="00D226BD" w:rsidP="00E762B0">
      <w:pPr>
        <w:ind w:left="1440" w:hanging="1440"/>
        <w:jc w:val="both"/>
        <w:rPr>
          <w:rFonts w:ascii="Cambria" w:hAnsi="Cambria"/>
        </w:rPr>
      </w:pPr>
      <w:r w:rsidRPr="00793B3E">
        <w:rPr>
          <w:rFonts w:ascii="Cambria" w:hAnsi="Cambria"/>
        </w:rPr>
        <w:t>Description:</w:t>
      </w:r>
      <w:r w:rsidRPr="00793B3E">
        <w:rPr>
          <w:rFonts w:ascii="Cambria" w:hAnsi="Cambria"/>
        </w:rPr>
        <w:tab/>
        <w:t>This engagement is for Toyota MST application development project. These development has three parts</w:t>
      </w:r>
      <w:r w:rsidR="00E762B0">
        <w:rPr>
          <w:rFonts w:ascii="Cambria" w:hAnsi="Cambria"/>
        </w:rPr>
        <w:t xml:space="preserve"> </w:t>
      </w:r>
      <w:r w:rsidRPr="00793B3E">
        <w:rPr>
          <w:rFonts w:ascii="Cambria" w:hAnsi="Cambria"/>
        </w:rPr>
        <w:t>Data Profiling, Data Reconciliation &amp; Data Lineage. Also all the jobs a</w:t>
      </w:r>
      <w:r w:rsidR="00E762B0">
        <w:rPr>
          <w:rFonts w:ascii="Cambria" w:hAnsi="Cambria"/>
        </w:rPr>
        <w:t xml:space="preserve">re scheduled through Redwood </w:t>
      </w:r>
      <w:r w:rsidRPr="00793B3E">
        <w:rPr>
          <w:rFonts w:ascii="Cambria" w:hAnsi="Cambria"/>
        </w:rPr>
        <w:t>scheduling tool.</w:t>
      </w:r>
    </w:p>
    <w:p w:rsidR="00D226BD" w:rsidRPr="00793B3E" w:rsidRDefault="00D226BD" w:rsidP="00D226BD">
      <w:pPr>
        <w:jc w:val="both"/>
        <w:rPr>
          <w:rFonts w:ascii="Cambria" w:hAnsi="Cambria"/>
        </w:rPr>
      </w:pPr>
    </w:p>
    <w:p w:rsidR="00D226BD" w:rsidRPr="00D844CC" w:rsidRDefault="00D226BD" w:rsidP="00D226BD">
      <w:pPr>
        <w:jc w:val="both"/>
        <w:rPr>
          <w:rFonts w:ascii="Cambria" w:hAnsi="Cambria"/>
          <w:b/>
        </w:rPr>
      </w:pPr>
      <w:r w:rsidRPr="00793B3E">
        <w:rPr>
          <w:rFonts w:ascii="Cambria" w:hAnsi="Cambria"/>
        </w:rPr>
        <w:t>Project:</w:t>
      </w:r>
      <w:r w:rsidRPr="00793B3E">
        <w:rPr>
          <w:rFonts w:ascii="Cambria" w:hAnsi="Cambria"/>
        </w:rPr>
        <w:tab/>
      </w:r>
      <w:r w:rsidRPr="00793B3E">
        <w:rPr>
          <w:rFonts w:ascii="Cambria" w:hAnsi="Cambria"/>
        </w:rPr>
        <w:tab/>
      </w:r>
      <w:r w:rsidRPr="00D844CC">
        <w:rPr>
          <w:rFonts w:ascii="Cambria" w:hAnsi="Cambria"/>
          <w:b/>
        </w:rPr>
        <w:t>Ecolab Global Customer Setup , USA</w:t>
      </w:r>
    </w:p>
    <w:p w:rsidR="00D226BD" w:rsidRPr="00793B3E" w:rsidRDefault="00D226BD" w:rsidP="00D226BD">
      <w:pPr>
        <w:jc w:val="both"/>
        <w:rPr>
          <w:rFonts w:ascii="Cambria" w:hAnsi="Cambria"/>
        </w:rPr>
      </w:pPr>
      <w:r w:rsidRPr="00793B3E">
        <w:rPr>
          <w:rFonts w:ascii="Cambria" w:hAnsi="Cambria"/>
        </w:rPr>
        <w:t>Duration:</w:t>
      </w:r>
      <w:r w:rsidRPr="00793B3E">
        <w:rPr>
          <w:rFonts w:ascii="Cambria" w:hAnsi="Cambria"/>
        </w:rPr>
        <w:tab/>
        <w:t>June 2018 – November 2018</w:t>
      </w:r>
    </w:p>
    <w:p w:rsidR="00D226BD" w:rsidRPr="00793B3E" w:rsidRDefault="00D226BD" w:rsidP="00D226BD">
      <w:pPr>
        <w:jc w:val="both"/>
        <w:rPr>
          <w:rFonts w:ascii="Cambria" w:hAnsi="Cambria"/>
        </w:rPr>
      </w:pPr>
      <w:r w:rsidRPr="00793B3E">
        <w:rPr>
          <w:rFonts w:ascii="Cambria" w:hAnsi="Cambria"/>
        </w:rPr>
        <w:t>Technology:</w:t>
      </w:r>
      <w:r w:rsidRPr="00793B3E">
        <w:rPr>
          <w:rFonts w:ascii="Cambria" w:hAnsi="Cambria"/>
        </w:rPr>
        <w:tab/>
        <w:t xml:space="preserve"> Informatica IDQ, Oracle 11g</w:t>
      </w:r>
    </w:p>
    <w:p w:rsidR="00D226BD" w:rsidRPr="00793B3E" w:rsidRDefault="00D226BD" w:rsidP="00E762B0">
      <w:pPr>
        <w:tabs>
          <w:tab w:val="left" w:pos="540"/>
          <w:tab w:val="left" w:pos="720"/>
        </w:tabs>
        <w:ind w:left="1440" w:hanging="1440"/>
        <w:jc w:val="both"/>
        <w:rPr>
          <w:rFonts w:ascii="Cambria" w:hAnsi="Cambria"/>
        </w:rPr>
      </w:pPr>
      <w:r w:rsidRPr="00793B3E">
        <w:rPr>
          <w:rFonts w:ascii="Cambria" w:hAnsi="Cambria"/>
        </w:rPr>
        <w:t>Description:</w:t>
      </w:r>
      <w:r w:rsidRPr="00793B3E">
        <w:rPr>
          <w:rFonts w:ascii="Cambria" w:hAnsi="Cambria"/>
        </w:rPr>
        <w:tab/>
        <w:t>This engagement is for Ecolab Global Customer Setup for MDM development</w:t>
      </w:r>
      <w:r w:rsidR="00E762B0">
        <w:rPr>
          <w:rFonts w:ascii="Cambria" w:hAnsi="Cambria"/>
        </w:rPr>
        <w:t xml:space="preserve"> project. Account updated in </w:t>
      </w:r>
      <w:r w:rsidRPr="00793B3E">
        <w:rPr>
          <w:rFonts w:ascii="Cambria" w:hAnsi="Cambria"/>
        </w:rPr>
        <w:t>MDM Layer through EBS system</w:t>
      </w:r>
      <w:r w:rsidR="007035D6" w:rsidRPr="00793B3E">
        <w:rPr>
          <w:rFonts w:ascii="Cambria" w:hAnsi="Cambria"/>
        </w:rPr>
        <w:t>.</w:t>
      </w:r>
      <w:r w:rsidRPr="00793B3E">
        <w:rPr>
          <w:rFonts w:ascii="Cambria" w:hAnsi="Cambria"/>
        </w:rPr>
        <w:t xml:space="preserve"> Relationship mapping created for Mass upl</w:t>
      </w:r>
      <w:r w:rsidR="00E762B0">
        <w:rPr>
          <w:rFonts w:ascii="Cambria" w:hAnsi="Cambria"/>
        </w:rPr>
        <w:t xml:space="preserve">oad, Mapping created for Mass </w:t>
      </w:r>
      <w:r w:rsidRPr="00793B3E">
        <w:rPr>
          <w:rFonts w:ascii="Cambria" w:hAnsi="Cambria"/>
        </w:rPr>
        <w:t>upload &amp; Duplicate Match Check</w:t>
      </w:r>
    </w:p>
    <w:p w:rsidR="00D226BD" w:rsidRPr="00793B3E" w:rsidRDefault="00D226BD" w:rsidP="00D226BD">
      <w:pPr>
        <w:jc w:val="both"/>
        <w:rPr>
          <w:rFonts w:ascii="Cambria" w:hAnsi="Cambria"/>
        </w:rPr>
      </w:pPr>
    </w:p>
    <w:p w:rsidR="00D226BD" w:rsidRPr="00D844CC" w:rsidRDefault="00D226BD" w:rsidP="00D226BD">
      <w:pPr>
        <w:jc w:val="both"/>
        <w:rPr>
          <w:rFonts w:ascii="Cambria" w:hAnsi="Cambria"/>
          <w:b/>
        </w:rPr>
      </w:pPr>
      <w:r w:rsidRPr="00793B3E">
        <w:rPr>
          <w:rFonts w:ascii="Cambria" w:hAnsi="Cambria"/>
        </w:rPr>
        <w:t>Project:</w:t>
      </w:r>
      <w:r w:rsidRPr="00793B3E">
        <w:rPr>
          <w:rFonts w:ascii="Cambria" w:hAnsi="Cambria"/>
        </w:rPr>
        <w:tab/>
      </w:r>
      <w:r w:rsidRPr="00793B3E">
        <w:rPr>
          <w:rFonts w:ascii="Cambria" w:hAnsi="Cambria"/>
        </w:rPr>
        <w:tab/>
      </w:r>
      <w:r w:rsidRPr="00D844CC">
        <w:rPr>
          <w:rFonts w:ascii="Cambria" w:hAnsi="Cambria"/>
          <w:b/>
        </w:rPr>
        <w:t xml:space="preserve">Chubb Micro-Commercial </w:t>
      </w:r>
      <w:r w:rsidR="007035D6" w:rsidRPr="00D844CC">
        <w:rPr>
          <w:rFonts w:ascii="Cambria" w:hAnsi="Cambria"/>
          <w:b/>
        </w:rPr>
        <w:t>MDM,</w:t>
      </w:r>
      <w:r w:rsidRPr="00D844CC">
        <w:rPr>
          <w:rFonts w:ascii="Cambria" w:hAnsi="Cambria"/>
          <w:b/>
        </w:rPr>
        <w:t xml:space="preserve"> USA</w:t>
      </w:r>
    </w:p>
    <w:p w:rsidR="00D226BD" w:rsidRPr="00793B3E" w:rsidRDefault="00D226BD" w:rsidP="00D226BD">
      <w:pPr>
        <w:jc w:val="both"/>
        <w:rPr>
          <w:rFonts w:ascii="Cambria" w:hAnsi="Cambria"/>
        </w:rPr>
      </w:pPr>
      <w:r w:rsidRPr="00793B3E">
        <w:rPr>
          <w:rFonts w:ascii="Cambria" w:hAnsi="Cambria"/>
        </w:rPr>
        <w:t>Duration:</w:t>
      </w:r>
      <w:r w:rsidRPr="00793B3E">
        <w:rPr>
          <w:rFonts w:ascii="Cambria" w:hAnsi="Cambria"/>
        </w:rPr>
        <w:tab/>
        <w:t>December’17 – May 2018</w:t>
      </w:r>
    </w:p>
    <w:p w:rsidR="00D226BD" w:rsidRPr="00793B3E" w:rsidRDefault="00D226BD" w:rsidP="00D226BD">
      <w:pPr>
        <w:jc w:val="both"/>
        <w:rPr>
          <w:rFonts w:ascii="Cambria" w:hAnsi="Cambria"/>
        </w:rPr>
      </w:pPr>
      <w:r w:rsidRPr="00793B3E">
        <w:rPr>
          <w:rFonts w:ascii="Cambria" w:hAnsi="Cambria"/>
        </w:rPr>
        <w:t>Technology:</w:t>
      </w:r>
      <w:r w:rsidRPr="00793B3E">
        <w:rPr>
          <w:rFonts w:ascii="Cambria" w:hAnsi="Cambria"/>
        </w:rPr>
        <w:tab/>
        <w:t>Informatica MDM, Informatica IDQ, Oracle 11g</w:t>
      </w:r>
    </w:p>
    <w:p w:rsidR="00D226BD" w:rsidRDefault="00D226BD" w:rsidP="00E762B0">
      <w:pPr>
        <w:ind w:left="1530" w:hanging="1530"/>
        <w:jc w:val="both"/>
        <w:rPr>
          <w:rFonts w:ascii="Cambria" w:hAnsi="Cambria"/>
        </w:rPr>
      </w:pPr>
      <w:r w:rsidRPr="00793B3E">
        <w:rPr>
          <w:rFonts w:ascii="Cambria" w:hAnsi="Cambria"/>
        </w:rPr>
        <w:lastRenderedPageBreak/>
        <w:t>Description:</w:t>
      </w:r>
      <w:r w:rsidRPr="00793B3E">
        <w:rPr>
          <w:rFonts w:ascii="Cambria" w:hAnsi="Cambria"/>
        </w:rPr>
        <w:tab/>
        <w:t>This engagement is for Chubb micro-commercial MDM development proje</w:t>
      </w:r>
      <w:r w:rsidR="00E762B0">
        <w:rPr>
          <w:rFonts w:ascii="Cambria" w:hAnsi="Cambria"/>
        </w:rPr>
        <w:t xml:space="preserve">ct Chubb micro-commercial has </w:t>
      </w:r>
      <w:r w:rsidRPr="00793B3E">
        <w:rPr>
          <w:rFonts w:ascii="Cambria" w:hAnsi="Cambria"/>
        </w:rPr>
        <w:t>three types of Party (Business Party, Agent &amp; Agency).  Chubb want to build MDM hub to generate unique</w:t>
      </w:r>
      <w:r w:rsidR="00E762B0">
        <w:rPr>
          <w:rFonts w:ascii="Cambria" w:hAnsi="Cambria"/>
        </w:rPr>
        <w:t xml:space="preserve"> </w:t>
      </w:r>
      <w:r w:rsidR="007035D6" w:rsidRPr="00793B3E">
        <w:rPr>
          <w:rFonts w:ascii="Cambria" w:hAnsi="Cambria"/>
        </w:rPr>
        <w:t>Identifier</w:t>
      </w:r>
      <w:r w:rsidRPr="00793B3E">
        <w:rPr>
          <w:rFonts w:ascii="Cambria" w:hAnsi="Cambria"/>
        </w:rPr>
        <w:t xml:space="preserve"> for Party, Agent &amp; Agency. Chubb provided source data. Also on t</w:t>
      </w:r>
      <w:r w:rsidR="00E762B0">
        <w:rPr>
          <w:rFonts w:ascii="Cambria" w:hAnsi="Cambria"/>
        </w:rPr>
        <w:t xml:space="preserve">op of MDM hub Chubb users can </w:t>
      </w:r>
      <w:r w:rsidRPr="00793B3E">
        <w:rPr>
          <w:rFonts w:ascii="Cambria" w:hAnsi="Cambria"/>
        </w:rPr>
        <w:t>create, modify all party information through API.</w:t>
      </w:r>
    </w:p>
    <w:p w:rsidR="00793B3E" w:rsidRDefault="00793B3E" w:rsidP="00D226BD">
      <w:pPr>
        <w:jc w:val="both"/>
        <w:rPr>
          <w:rFonts w:ascii="Cambria" w:hAnsi="Cambria"/>
        </w:rPr>
      </w:pPr>
    </w:p>
    <w:p w:rsidR="00793B3E" w:rsidRPr="00793B3E" w:rsidRDefault="00793B3E" w:rsidP="00D226BD">
      <w:pPr>
        <w:jc w:val="both"/>
        <w:rPr>
          <w:rFonts w:ascii="Cambria" w:hAnsi="Cambria"/>
        </w:rPr>
      </w:pPr>
    </w:p>
    <w:p w:rsidR="00D226BD" w:rsidRPr="00793B3E" w:rsidRDefault="00D226BD" w:rsidP="00D226BD">
      <w:pPr>
        <w:jc w:val="both"/>
        <w:rPr>
          <w:rFonts w:ascii="Cambria" w:hAnsi="Cambria"/>
        </w:rPr>
      </w:pPr>
    </w:p>
    <w:p w:rsidR="00D226BD" w:rsidRPr="00D844CC" w:rsidRDefault="00D226BD" w:rsidP="00D226BD">
      <w:pPr>
        <w:jc w:val="both"/>
        <w:rPr>
          <w:rFonts w:ascii="Cambria" w:hAnsi="Cambria"/>
          <w:b/>
        </w:rPr>
      </w:pPr>
      <w:r w:rsidRPr="00793B3E">
        <w:rPr>
          <w:rFonts w:ascii="Cambria" w:hAnsi="Cambria"/>
        </w:rPr>
        <w:t>Project:</w:t>
      </w:r>
      <w:r w:rsidRPr="00793B3E">
        <w:rPr>
          <w:rFonts w:ascii="Cambria" w:hAnsi="Cambria"/>
        </w:rPr>
        <w:tab/>
      </w:r>
      <w:r w:rsidRPr="00793B3E">
        <w:rPr>
          <w:rFonts w:ascii="Cambria" w:hAnsi="Cambria"/>
        </w:rPr>
        <w:tab/>
      </w:r>
      <w:r w:rsidRPr="00D844CC">
        <w:rPr>
          <w:rFonts w:ascii="Cambria" w:hAnsi="Cambria"/>
          <w:b/>
        </w:rPr>
        <w:t>Amgen ARM GCO Additional Support, USA</w:t>
      </w:r>
    </w:p>
    <w:p w:rsidR="00D226BD" w:rsidRPr="00793B3E" w:rsidRDefault="00D226BD" w:rsidP="00D226BD">
      <w:pPr>
        <w:jc w:val="both"/>
        <w:rPr>
          <w:rFonts w:ascii="Cambria" w:hAnsi="Cambria"/>
        </w:rPr>
      </w:pPr>
      <w:r w:rsidRPr="00793B3E">
        <w:rPr>
          <w:rFonts w:ascii="Cambria" w:hAnsi="Cambria"/>
        </w:rPr>
        <w:t>Duration:</w:t>
      </w:r>
      <w:r w:rsidRPr="00793B3E">
        <w:rPr>
          <w:rFonts w:ascii="Cambria" w:hAnsi="Cambria"/>
        </w:rPr>
        <w:tab/>
        <w:t>January’17 – November’17</w:t>
      </w:r>
    </w:p>
    <w:p w:rsidR="00D226BD" w:rsidRPr="00793B3E" w:rsidRDefault="00D226BD" w:rsidP="00D226BD">
      <w:pPr>
        <w:jc w:val="both"/>
        <w:rPr>
          <w:rFonts w:ascii="Cambria" w:hAnsi="Cambria"/>
        </w:rPr>
      </w:pPr>
      <w:r w:rsidRPr="00793B3E">
        <w:rPr>
          <w:rFonts w:ascii="Cambria" w:hAnsi="Cambria"/>
        </w:rPr>
        <w:t>Technology:</w:t>
      </w:r>
      <w:r w:rsidRPr="00793B3E">
        <w:rPr>
          <w:rFonts w:ascii="Cambria" w:hAnsi="Cambria"/>
        </w:rPr>
        <w:tab/>
        <w:t>Informatica MDM, Informatica IDQ, Oracle 11g</w:t>
      </w:r>
    </w:p>
    <w:p w:rsidR="00D226BD" w:rsidRPr="00793B3E" w:rsidRDefault="00D226BD" w:rsidP="00E762B0">
      <w:pPr>
        <w:ind w:left="1440" w:hanging="1440"/>
        <w:jc w:val="both"/>
        <w:rPr>
          <w:rFonts w:ascii="Cambria" w:hAnsi="Cambria"/>
        </w:rPr>
      </w:pPr>
      <w:r w:rsidRPr="00793B3E">
        <w:rPr>
          <w:rFonts w:ascii="Cambria" w:hAnsi="Cambria"/>
        </w:rPr>
        <w:t>Description:</w:t>
      </w:r>
      <w:r w:rsidRPr="00793B3E">
        <w:rPr>
          <w:rFonts w:ascii="Cambria" w:hAnsi="Cambria"/>
        </w:rPr>
        <w:tab/>
        <w:t>This engagement is for Amgen support project for Customer &amp; Product Ma</w:t>
      </w:r>
      <w:r w:rsidR="00E762B0">
        <w:rPr>
          <w:rFonts w:ascii="Cambria" w:hAnsi="Cambria"/>
        </w:rPr>
        <w:t xml:space="preserve">ster. Support of Master Data </w:t>
      </w:r>
      <w:r w:rsidRPr="00793B3E">
        <w:rPr>
          <w:rFonts w:ascii="Cambria" w:hAnsi="Cambria"/>
        </w:rPr>
        <w:t xml:space="preserve">Management Solution using Informatica MDM for Amgen HCM application. </w:t>
      </w:r>
      <w:r w:rsidR="00E762B0">
        <w:rPr>
          <w:rFonts w:ascii="Cambria" w:hAnsi="Cambria"/>
        </w:rPr>
        <w:t xml:space="preserve">This is a support project to </w:t>
      </w:r>
      <w:r w:rsidRPr="00793B3E">
        <w:rPr>
          <w:rFonts w:ascii="Cambria" w:hAnsi="Cambria"/>
        </w:rPr>
        <w:t>maintain 24X7</w:t>
      </w:r>
    </w:p>
    <w:p w:rsidR="00D226BD" w:rsidRPr="00793B3E" w:rsidRDefault="00D226BD" w:rsidP="00D226BD">
      <w:pPr>
        <w:jc w:val="both"/>
        <w:rPr>
          <w:rFonts w:ascii="Cambria" w:hAnsi="Cambria"/>
        </w:rPr>
      </w:pPr>
    </w:p>
    <w:p w:rsidR="00D226BD" w:rsidRPr="00D844CC" w:rsidRDefault="00D226BD" w:rsidP="00D226BD">
      <w:pPr>
        <w:jc w:val="both"/>
        <w:rPr>
          <w:rFonts w:ascii="Cambria" w:hAnsi="Cambria"/>
          <w:b/>
        </w:rPr>
      </w:pPr>
      <w:r w:rsidRPr="00793B3E">
        <w:rPr>
          <w:rFonts w:ascii="Cambria" w:hAnsi="Cambria"/>
        </w:rPr>
        <w:t>Project:</w:t>
      </w:r>
      <w:r w:rsidRPr="00793B3E">
        <w:rPr>
          <w:rFonts w:ascii="Cambria" w:hAnsi="Cambria"/>
        </w:rPr>
        <w:tab/>
      </w:r>
      <w:r w:rsidRPr="00793B3E">
        <w:rPr>
          <w:rFonts w:ascii="Cambria" w:hAnsi="Cambria"/>
        </w:rPr>
        <w:tab/>
      </w:r>
      <w:r w:rsidRPr="00D844CC">
        <w:rPr>
          <w:rFonts w:ascii="Cambria" w:hAnsi="Cambria"/>
          <w:b/>
        </w:rPr>
        <w:t>Amgen ARM BI LRPM DF to IDQ Migration, USA</w:t>
      </w:r>
    </w:p>
    <w:p w:rsidR="00D226BD" w:rsidRPr="00793B3E" w:rsidRDefault="00D226BD" w:rsidP="00D226BD">
      <w:pPr>
        <w:jc w:val="both"/>
        <w:rPr>
          <w:rFonts w:ascii="Cambria" w:hAnsi="Cambria"/>
        </w:rPr>
      </w:pPr>
      <w:r w:rsidRPr="00793B3E">
        <w:rPr>
          <w:rFonts w:ascii="Cambria" w:hAnsi="Cambria"/>
        </w:rPr>
        <w:t>Duration:</w:t>
      </w:r>
      <w:r w:rsidRPr="00793B3E">
        <w:rPr>
          <w:rFonts w:ascii="Cambria" w:hAnsi="Cambria"/>
        </w:rPr>
        <w:tab/>
        <w:t>July’16 – December’16</w:t>
      </w:r>
    </w:p>
    <w:p w:rsidR="00D226BD" w:rsidRPr="00793B3E" w:rsidRDefault="00D226BD" w:rsidP="00D226BD">
      <w:pPr>
        <w:jc w:val="both"/>
        <w:rPr>
          <w:rFonts w:ascii="Cambria" w:hAnsi="Cambria"/>
        </w:rPr>
      </w:pPr>
      <w:r w:rsidRPr="00793B3E">
        <w:rPr>
          <w:rFonts w:ascii="Cambria" w:hAnsi="Cambria"/>
        </w:rPr>
        <w:t>Technology:</w:t>
      </w:r>
      <w:r w:rsidRPr="00793B3E">
        <w:rPr>
          <w:rFonts w:ascii="Cambria" w:hAnsi="Cambria"/>
        </w:rPr>
        <w:tab/>
        <w:t>Informatica IDQ</w:t>
      </w:r>
      <w:r w:rsidR="007035D6" w:rsidRPr="00793B3E">
        <w:rPr>
          <w:rFonts w:ascii="Cambria" w:hAnsi="Cambria"/>
        </w:rPr>
        <w:t>, SAS</w:t>
      </w:r>
      <w:r w:rsidRPr="00793B3E">
        <w:rPr>
          <w:rFonts w:ascii="Cambria" w:hAnsi="Cambria"/>
        </w:rPr>
        <w:t xml:space="preserve"> Data Flux, Oracle 11g</w:t>
      </w:r>
    </w:p>
    <w:p w:rsidR="00D226BD" w:rsidRPr="00793B3E" w:rsidRDefault="00D226BD" w:rsidP="00D226BD">
      <w:pPr>
        <w:jc w:val="both"/>
        <w:rPr>
          <w:rFonts w:ascii="Cambria" w:hAnsi="Cambria"/>
        </w:rPr>
      </w:pPr>
      <w:r w:rsidRPr="00793B3E">
        <w:rPr>
          <w:rFonts w:ascii="Cambria" w:hAnsi="Cambria"/>
        </w:rPr>
        <w:t>Description:</w:t>
      </w:r>
      <w:r w:rsidRPr="00793B3E">
        <w:rPr>
          <w:rFonts w:ascii="Cambria" w:hAnsi="Cambria"/>
        </w:rPr>
        <w:tab/>
        <w:t xml:space="preserve">Amgen currently maintains its Data Quality process in Data Flux and wants to migrate all the applications and </w:t>
      </w:r>
      <w:r w:rsidRPr="00793B3E">
        <w:rPr>
          <w:rFonts w:ascii="Cambria" w:hAnsi="Cambria"/>
        </w:rPr>
        <w:tab/>
      </w:r>
      <w:r w:rsidRPr="00793B3E">
        <w:rPr>
          <w:rFonts w:ascii="Cambria" w:hAnsi="Cambria"/>
        </w:rPr>
        <w:tab/>
        <w:t xml:space="preserve">platform to IDQ. The major objective behind this migration is that Amgen wants to make Informatica suite an </w:t>
      </w:r>
      <w:r w:rsidRPr="00793B3E">
        <w:rPr>
          <w:rFonts w:ascii="Cambria" w:hAnsi="Cambria"/>
        </w:rPr>
        <w:tab/>
      </w:r>
      <w:r w:rsidRPr="00793B3E">
        <w:rPr>
          <w:rFonts w:ascii="Cambria" w:hAnsi="Cambria"/>
        </w:rPr>
        <w:tab/>
        <w:t xml:space="preserve">organization-level tool and has purchased license for the same. The Eight Applications need to be migrated </w:t>
      </w:r>
      <w:r w:rsidRPr="00793B3E">
        <w:rPr>
          <w:rFonts w:ascii="Cambria" w:hAnsi="Cambria"/>
        </w:rPr>
        <w:tab/>
      </w:r>
      <w:r w:rsidRPr="00793B3E">
        <w:rPr>
          <w:rFonts w:ascii="Cambria" w:hAnsi="Cambria"/>
        </w:rPr>
        <w:tab/>
        <w:t>from Data Flux to IDQ:</w:t>
      </w:r>
    </w:p>
    <w:p w:rsidR="00D226BD" w:rsidRPr="00793B3E" w:rsidRDefault="00D226BD" w:rsidP="00D226BD">
      <w:pPr>
        <w:pStyle w:val="ListParagraph"/>
        <w:numPr>
          <w:ilvl w:val="0"/>
          <w:numId w:val="29"/>
        </w:numPr>
        <w:jc w:val="both"/>
        <w:rPr>
          <w:rFonts w:ascii="Cambria" w:hAnsi="Cambria"/>
          <w:sz w:val="20"/>
        </w:rPr>
      </w:pPr>
      <w:r w:rsidRPr="00793B3E">
        <w:rPr>
          <w:rFonts w:ascii="Cambria" w:hAnsi="Cambria"/>
          <w:sz w:val="20"/>
        </w:rPr>
        <w:t>HCC Staff Exclusion App</w:t>
      </w:r>
    </w:p>
    <w:p w:rsidR="00D226BD" w:rsidRPr="00793B3E" w:rsidRDefault="00D226BD" w:rsidP="00D226BD">
      <w:pPr>
        <w:pStyle w:val="ListParagraph"/>
        <w:numPr>
          <w:ilvl w:val="0"/>
          <w:numId w:val="29"/>
        </w:numPr>
        <w:jc w:val="both"/>
        <w:rPr>
          <w:rFonts w:ascii="Cambria" w:hAnsi="Cambria"/>
          <w:sz w:val="20"/>
        </w:rPr>
      </w:pPr>
      <w:r w:rsidRPr="00793B3E">
        <w:rPr>
          <w:rFonts w:ascii="Cambria" w:hAnsi="Cambria"/>
          <w:sz w:val="20"/>
        </w:rPr>
        <w:t>IRPC Duplicate Detection System</w:t>
      </w:r>
    </w:p>
    <w:p w:rsidR="00D226BD" w:rsidRPr="00793B3E" w:rsidRDefault="00D226BD" w:rsidP="00D226BD">
      <w:pPr>
        <w:pStyle w:val="ListParagraph"/>
        <w:numPr>
          <w:ilvl w:val="0"/>
          <w:numId w:val="29"/>
        </w:numPr>
        <w:jc w:val="both"/>
        <w:rPr>
          <w:rFonts w:ascii="Cambria" w:hAnsi="Cambria"/>
          <w:sz w:val="20"/>
        </w:rPr>
      </w:pPr>
      <w:r w:rsidRPr="00793B3E">
        <w:rPr>
          <w:rFonts w:ascii="Cambria" w:hAnsi="Cambria"/>
          <w:sz w:val="20"/>
        </w:rPr>
        <w:t>HCR Data Flux Matching Engine</w:t>
      </w:r>
    </w:p>
    <w:p w:rsidR="00D226BD" w:rsidRPr="00793B3E" w:rsidRDefault="00D226BD" w:rsidP="00D226BD">
      <w:pPr>
        <w:pStyle w:val="ListParagraph"/>
        <w:numPr>
          <w:ilvl w:val="0"/>
          <w:numId w:val="29"/>
        </w:numPr>
        <w:jc w:val="both"/>
        <w:rPr>
          <w:rFonts w:ascii="Cambria" w:hAnsi="Cambria"/>
          <w:sz w:val="20"/>
        </w:rPr>
      </w:pPr>
      <w:r w:rsidRPr="00793B3E">
        <w:rPr>
          <w:rFonts w:ascii="Cambria" w:hAnsi="Cambria"/>
          <w:sz w:val="20"/>
        </w:rPr>
        <w:t>MCO Data Load Utility</w:t>
      </w:r>
    </w:p>
    <w:p w:rsidR="00D226BD" w:rsidRPr="00793B3E" w:rsidRDefault="00D226BD" w:rsidP="00D226BD">
      <w:pPr>
        <w:pStyle w:val="ListParagraph"/>
        <w:numPr>
          <w:ilvl w:val="0"/>
          <w:numId w:val="29"/>
        </w:numPr>
        <w:jc w:val="both"/>
        <w:rPr>
          <w:rFonts w:ascii="Cambria" w:hAnsi="Cambria"/>
          <w:sz w:val="20"/>
        </w:rPr>
      </w:pPr>
      <w:r w:rsidRPr="00793B3E">
        <w:rPr>
          <w:rFonts w:ascii="Cambria" w:hAnsi="Cambria"/>
          <w:sz w:val="20"/>
        </w:rPr>
        <w:t>csest-dataflux dsr and extship monitoring - prod</w:t>
      </w:r>
    </w:p>
    <w:p w:rsidR="00D226BD" w:rsidRPr="00793B3E" w:rsidRDefault="00D226BD" w:rsidP="00D226BD">
      <w:pPr>
        <w:pStyle w:val="ListParagraph"/>
        <w:numPr>
          <w:ilvl w:val="0"/>
          <w:numId w:val="29"/>
        </w:numPr>
        <w:jc w:val="both"/>
        <w:rPr>
          <w:rFonts w:ascii="Cambria" w:hAnsi="Cambria"/>
          <w:sz w:val="20"/>
        </w:rPr>
      </w:pPr>
      <w:r w:rsidRPr="00793B3E">
        <w:rPr>
          <w:rFonts w:ascii="Cambria" w:hAnsi="Cambria"/>
          <w:sz w:val="20"/>
        </w:rPr>
        <w:t>CAP Data Quality Report</w:t>
      </w:r>
    </w:p>
    <w:p w:rsidR="00D226BD" w:rsidRPr="00793B3E" w:rsidRDefault="00D226BD" w:rsidP="00D226BD">
      <w:pPr>
        <w:pStyle w:val="ListParagraph"/>
        <w:numPr>
          <w:ilvl w:val="0"/>
          <w:numId w:val="29"/>
        </w:numPr>
        <w:jc w:val="both"/>
        <w:rPr>
          <w:rFonts w:ascii="Cambria" w:hAnsi="Cambria"/>
          <w:sz w:val="20"/>
        </w:rPr>
      </w:pPr>
      <w:r w:rsidRPr="00793B3E">
        <w:rPr>
          <w:rFonts w:ascii="Cambria" w:hAnsi="Cambria"/>
          <w:sz w:val="20"/>
        </w:rPr>
        <w:t>CDSSR Ship-to Address Converter</w:t>
      </w:r>
    </w:p>
    <w:p w:rsidR="00D226BD" w:rsidRPr="00793B3E" w:rsidRDefault="00D226BD" w:rsidP="00D226BD">
      <w:pPr>
        <w:pStyle w:val="ListParagraph"/>
        <w:numPr>
          <w:ilvl w:val="0"/>
          <w:numId w:val="29"/>
        </w:numPr>
        <w:jc w:val="both"/>
        <w:rPr>
          <w:rFonts w:ascii="Cambria" w:hAnsi="Cambria"/>
          <w:sz w:val="20"/>
        </w:rPr>
      </w:pPr>
      <w:r w:rsidRPr="00793B3E">
        <w:rPr>
          <w:rFonts w:ascii="Cambria" w:hAnsi="Cambria"/>
          <w:sz w:val="20"/>
        </w:rPr>
        <w:t>Global Safety Compliance Report</w:t>
      </w:r>
    </w:p>
    <w:p w:rsidR="00D226BD" w:rsidRPr="00793B3E" w:rsidRDefault="00D226BD" w:rsidP="00D226BD">
      <w:pPr>
        <w:jc w:val="both"/>
        <w:rPr>
          <w:rFonts w:ascii="Cambria" w:hAnsi="Cambria"/>
        </w:rPr>
      </w:pPr>
      <w:r w:rsidRPr="00793B3E">
        <w:rPr>
          <w:rFonts w:ascii="Cambria" w:hAnsi="Cambria"/>
        </w:rPr>
        <w:t>Project:</w:t>
      </w:r>
      <w:r w:rsidRPr="00793B3E">
        <w:rPr>
          <w:rFonts w:ascii="Cambria" w:hAnsi="Cambria"/>
        </w:rPr>
        <w:tab/>
      </w:r>
      <w:r w:rsidRPr="00793B3E">
        <w:rPr>
          <w:rFonts w:ascii="Cambria" w:hAnsi="Cambria"/>
        </w:rPr>
        <w:tab/>
      </w:r>
      <w:r w:rsidRPr="00D844CC">
        <w:rPr>
          <w:rFonts w:ascii="Cambria" w:hAnsi="Cambria"/>
          <w:b/>
        </w:rPr>
        <w:t xml:space="preserve">UCB IDMP Phase 2 MDM </w:t>
      </w:r>
      <w:r w:rsidR="007035D6" w:rsidRPr="00D844CC">
        <w:rPr>
          <w:rFonts w:ascii="Cambria" w:hAnsi="Cambria"/>
          <w:b/>
        </w:rPr>
        <w:t>Implementation,</w:t>
      </w:r>
      <w:r w:rsidRPr="00D844CC">
        <w:rPr>
          <w:rFonts w:ascii="Cambria" w:hAnsi="Cambria"/>
          <w:b/>
        </w:rPr>
        <w:t xml:space="preserve"> Belgium</w:t>
      </w:r>
    </w:p>
    <w:p w:rsidR="00D226BD" w:rsidRPr="00793B3E" w:rsidRDefault="00D226BD" w:rsidP="00D226BD">
      <w:pPr>
        <w:jc w:val="both"/>
        <w:rPr>
          <w:rFonts w:ascii="Cambria" w:hAnsi="Cambria"/>
        </w:rPr>
      </w:pPr>
      <w:r w:rsidRPr="00793B3E">
        <w:rPr>
          <w:rFonts w:ascii="Cambria" w:hAnsi="Cambria"/>
        </w:rPr>
        <w:t>Duration:</w:t>
      </w:r>
      <w:r w:rsidRPr="00793B3E">
        <w:rPr>
          <w:rFonts w:ascii="Cambria" w:hAnsi="Cambria"/>
        </w:rPr>
        <w:tab/>
        <w:t>June’15 – June’16</w:t>
      </w:r>
    </w:p>
    <w:p w:rsidR="00D226BD" w:rsidRPr="00793B3E" w:rsidRDefault="00D226BD" w:rsidP="00D226BD">
      <w:pPr>
        <w:jc w:val="both"/>
        <w:rPr>
          <w:rFonts w:ascii="Cambria" w:hAnsi="Cambria"/>
        </w:rPr>
      </w:pPr>
      <w:r w:rsidRPr="00793B3E">
        <w:rPr>
          <w:rFonts w:ascii="Cambria" w:hAnsi="Cambria"/>
        </w:rPr>
        <w:t>Technology:</w:t>
      </w:r>
      <w:r w:rsidRPr="00793B3E">
        <w:rPr>
          <w:rFonts w:ascii="Cambria" w:hAnsi="Cambria"/>
        </w:rPr>
        <w:tab/>
        <w:t>SAS Data Flux, SAS MDM 4.2, SAS Management Console 9.4</w:t>
      </w:r>
      <w:r w:rsidR="007035D6" w:rsidRPr="00793B3E">
        <w:rPr>
          <w:rFonts w:ascii="Cambria" w:hAnsi="Cambria"/>
        </w:rPr>
        <w:t>, Oracle</w:t>
      </w:r>
      <w:r w:rsidRPr="00793B3E">
        <w:rPr>
          <w:rFonts w:ascii="Cambria" w:hAnsi="Cambria"/>
        </w:rPr>
        <w:t xml:space="preserve"> 11g</w:t>
      </w:r>
    </w:p>
    <w:p w:rsidR="00D226BD" w:rsidRPr="00793B3E" w:rsidRDefault="00D226BD" w:rsidP="00D226BD">
      <w:pPr>
        <w:jc w:val="both"/>
        <w:rPr>
          <w:rFonts w:ascii="Cambria" w:hAnsi="Cambria"/>
        </w:rPr>
      </w:pPr>
      <w:r w:rsidRPr="00793B3E">
        <w:rPr>
          <w:rFonts w:ascii="Cambria" w:hAnsi="Cambria"/>
        </w:rPr>
        <w:t>Description:</w:t>
      </w:r>
      <w:r w:rsidRPr="00793B3E">
        <w:rPr>
          <w:rFonts w:ascii="Cambria" w:hAnsi="Cambria"/>
        </w:rPr>
        <w:tab/>
        <w:t xml:space="preserve">Deployment of Master Data Management Solution using  SAS (SAS Data flux) which allows the integration of </w:t>
      </w:r>
      <w:r w:rsidRPr="00793B3E">
        <w:rPr>
          <w:rFonts w:ascii="Cambria" w:hAnsi="Cambria"/>
        </w:rPr>
        <w:tab/>
      </w:r>
      <w:r w:rsidRPr="00793B3E">
        <w:rPr>
          <w:rFonts w:ascii="Cambria" w:hAnsi="Cambria"/>
        </w:rPr>
        <w:tab/>
        <w:t xml:space="preserve">systems storing, managing and consuming UCB Products Master Data. Support the deployment of a Master </w:t>
      </w:r>
      <w:r w:rsidRPr="00793B3E">
        <w:rPr>
          <w:rFonts w:ascii="Cambria" w:hAnsi="Cambria"/>
        </w:rPr>
        <w:tab/>
      </w:r>
      <w:r w:rsidRPr="00793B3E">
        <w:rPr>
          <w:rFonts w:ascii="Cambria" w:hAnsi="Cambria"/>
        </w:rPr>
        <w:tab/>
        <w:t xml:space="preserve">Data Management Governance organization capable to enhance business processes and improve data quality. </w:t>
      </w:r>
      <w:r w:rsidRPr="00793B3E">
        <w:rPr>
          <w:rFonts w:ascii="Cambria" w:hAnsi="Cambria"/>
        </w:rPr>
        <w:tab/>
      </w:r>
      <w:r w:rsidRPr="00793B3E">
        <w:rPr>
          <w:rFonts w:ascii="Cambria" w:hAnsi="Cambria"/>
        </w:rPr>
        <w:tab/>
        <w:t>This project is also compliance with ISO IDMP standards.</w:t>
      </w:r>
    </w:p>
    <w:p w:rsidR="00D226BD" w:rsidRPr="00793B3E" w:rsidRDefault="00D226BD" w:rsidP="00D226BD">
      <w:pPr>
        <w:jc w:val="both"/>
        <w:rPr>
          <w:rFonts w:ascii="Cambria" w:hAnsi="Cambria"/>
        </w:rPr>
      </w:pPr>
    </w:p>
    <w:p w:rsidR="00D226BD" w:rsidRPr="00793B3E" w:rsidRDefault="00D226BD" w:rsidP="00D226BD">
      <w:pPr>
        <w:jc w:val="both"/>
        <w:rPr>
          <w:rFonts w:ascii="Cambria" w:hAnsi="Cambria"/>
        </w:rPr>
      </w:pPr>
    </w:p>
    <w:p w:rsidR="00D226BD" w:rsidRPr="00793B3E" w:rsidRDefault="00D226BD" w:rsidP="00D226BD">
      <w:pPr>
        <w:jc w:val="both"/>
        <w:rPr>
          <w:rFonts w:ascii="Cambria" w:hAnsi="Cambria"/>
        </w:rPr>
      </w:pPr>
      <w:r w:rsidRPr="00793B3E">
        <w:rPr>
          <w:rFonts w:ascii="Cambria" w:hAnsi="Cambria"/>
        </w:rPr>
        <w:t>Project:</w:t>
      </w:r>
      <w:r w:rsidRPr="00793B3E">
        <w:rPr>
          <w:rFonts w:ascii="Cambria" w:hAnsi="Cambria"/>
        </w:rPr>
        <w:tab/>
      </w:r>
      <w:r w:rsidRPr="00793B3E">
        <w:rPr>
          <w:rFonts w:ascii="Cambria" w:hAnsi="Cambria"/>
        </w:rPr>
        <w:tab/>
      </w:r>
      <w:r w:rsidRPr="00D844CC">
        <w:rPr>
          <w:rFonts w:ascii="Cambria" w:hAnsi="Cambria"/>
          <w:b/>
        </w:rPr>
        <w:t>UCB IDMP MDM Assessment &amp; Design, Belgium</w:t>
      </w:r>
    </w:p>
    <w:p w:rsidR="00D226BD" w:rsidRPr="00793B3E" w:rsidRDefault="00D226BD" w:rsidP="00D226BD">
      <w:pPr>
        <w:jc w:val="both"/>
        <w:rPr>
          <w:rFonts w:ascii="Cambria" w:hAnsi="Cambria"/>
        </w:rPr>
      </w:pPr>
      <w:r w:rsidRPr="00793B3E">
        <w:rPr>
          <w:rFonts w:ascii="Cambria" w:hAnsi="Cambria"/>
        </w:rPr>
        <w:t>Duration:</w:t>
      </w:r>
      <w:r w:rsidRPr="00793B3E">
        <w:rPr>
          <w:rFonts w:ascii="Cambria" w:hAnsi="Cambria"/>
        </w:rPr>
        <w:tab/>
        <w:t>Jan’15 – May’15</w:t>
      </w:r>
    </w:p>
    <w:p w:rsidR="00D226BD" w:rsidRPr="00793B3E" w:rsidRDefault="00D226BD" w:rsidP="00D226BD">
      <w:pPr>
        <w:jc w:val="both"/>
        <w:rPr>
          <w:rFonts w:ascii="Cambria" w:hAnsi="Cambria"/>
        </w:rPr>
      </w:pPr>
      <w:r w:rsidRPr="00793B3E">
        <w:rPr>
          <w:rFonts w:ascii="Cambria" w:hAnsi="Cambria"/>
        </w:rPr>
        <w:t>Technology:</w:t>
      </w:r>
      <w:r w:rsidRPr="00793B3E">
        <w:rPr>
          <w:rFonts w:ascii="Cambria" w:hAnsi="Cambria"/>
        </w:rPr>
        <w:tab/>
        <w:t>SAS Data Flux, SAS MDM 4.1, Oracle 11g</w:t>
      </w:r>
    </w:p>
    <w:p w:rsidR="00D226BD" w:rsidRPr="00793B3E" w:rsidRDefault="00D226BD" w:rsidP="00D226BD">
      <w:pPr>
        <w:jc w:val="both"/>
        <w:rPr>
          <w:rFonts w:ascii="Cambria" w:hAnsi="Cambria"/>
        </w:rPr>
      </w:pPr>
      <w:r w:rsidRPr="00793B3E">
        <w:rPr>
          <w:rFonts w:ascii="Cambria" w:hAnsi="Cambria"/>
        </w:rPr>
        <w:t>Description:</w:t>
      </w:r>
    </w:p>
    <w:p w:rsidR="00D226BD" w:rsidRPr="00793B3E" w:rsidRDefault="00D226BD" w:rsidP="00D226BD">
      <w:pPr>
        <w:pStyle w:val="ListParagraph"/>
        <w:numPr>
          <w:ilvl w:val="0"/>
          <w:numId w:val="30"/>
        </w:numPr>
        <w:spacing w:after="0" w:line="240" w:lineRule="auto"/>
        <w:contextualSpacing w:val="0"/>
        <w:jc w:val="both"/>
        <w:rPr>
          <w:rFonts w:ascii="Cambria" w:hAnsi="Cambria"/>
          <w:sz w:val="20"/>
        </w:rPr>
      </w:pPr>
      <w:r w:rsidRPr="00793B3E">
        <w:rPr>
          <w:rFonts w:ascii="Cambria" w:hAnsi="Cambria"/>
          <w:sz w:val="20"/>
        </w:rPr>
        <w:t>Data profiling on UCB medicinal product data</w:t>
      </w:r>
    </w:p>
    <w:p w:rsidR="00D226BD" w:rsidRPr="00793B3E" w:rsidRDefault="00D226BD" w:rsidP="00D226BD">
      <w:pPr>
        <w:pStyle w:val="ListParagraph"/>
        <w:numPr>
          <w:ilvl w:val="0"/>
          <w:numId w:val="30"/>
        </w:numPr>
        <w:spacing w:after="0" w:line="240" w:lineRule="auto"/>
        <w:contextualSpacing w:val="0"/>
        <w:jc w:val="both"/>
        <w:rPr>
          <w:rFonts w:ascii="Cambria" w:hAnsi="Cambria"/>
          <w:sz w:val="20"/>
        </w:rPr>
      </w:pPr>
      <w:r w:rsidRPr="00793B3E">
        <w:rPr>
          <w:rFonts w:ascii="Cambria" w:hAnsi="Cambria"/>
          <w:sz w:val="20"/>
        </w:rPr>
        <w:t>Identify and review data cleansing and standardization rules with UCB business</w:t>
      </w:r>
    </w:p>
    <w:p w:rsidR="00D226BD" w:rsidRPr="00793B3E" w:rsidRDefault="00D226BD" w:rsidP="00D226BD">
      <w:pPr>
        <w:pStyle w:val="ListParagraph"/>
        <w:numPr>
          <w:ilvl w:val="0"/>
          <w:numId w:val="30"/>
        </w:numPr>
        <w:spacing w:after="0" w:line="240" w:lineRule="auto"/>
        <w:contextualSpacing w:val="0"/>
        <w:jc w:val="both"/>
        <w:rPr>
          <w:rFonts w:ascii="Cambria" w:hAnsi="Cambria"/>
          <w:sz w:val="20"/>
        </w:rPr>
      </w:pPr>
      <w:r w:rsidRPr="00793B3E">
        <w:rPr>
          <w:rFonts w:ascii="Cambria" w:hAnsi="Cambria"/>
          <w:sz w:val="20"/>
        </w:rPr>
        <w:t>To generate data quality reports</w:t>
      </w:r>
    </w:p>
    <w:p w:rsidR="00D226BD" w:rsidRPr="00793B3E" w:rsidRDefault="00D226BD" w:rsidP="00D226BD">
      <w:pPr>
        <w:pStyle w:val="ListParagraph"/>
        <w:numPr>
          <w:ilvl w:val="0"/>
          <w:numId w:val="30"/>
        </w:numPr>
        <w:spacing w:after="0" w:line="240" w:lineRule="auto"/>
        <w:contextualSpacing w:val="0"/>
        <w:jc w:val="both"/>
        <w:rPr>
          <w:rFonts w:ascii="Cambria" w:hAnsi="Cambria"/>
          <w:sz w:val="20"/>
        </w:rPr>
      </w:pPr>
      <w:r w:rsidRPr="00793B3E">
        <w:rPr>
          <w:rFonts w:ascii="Cambria" w:hAnsi="Cambria"/>
          <w:sz w:val="20"/>
        </w:rPr>
        <w:t>Map attribute as per ISO IDMP standard</w:t>
      </w:r>
    </w:p>
    <w:p w:rsidR="00D226BD" w:rsidRPr="00793B3E" w:rsidRDefault="00D226BD" w:rsidP="00D226BD">
      <w:pPr>
        <w:pStyle w:val="ListParagraph"/>
        <w:numPr>
          <w:ilvl w:val="0"/>
          <w:numId w:val="30"/>
        </w:numPr>
        <w:spacing w:after="0" w:line="240" w:lineRule="auto"/>
        <w:contextualSpacing w:val="0"/>
        <w:jc w:val="both"/>
        <w:rPr>
          <w:rFonts w:ascii="Cambria" w:hAnsi="Cambria"/>
          <w:sz w:val="20"/>
        </w:rPr>
      </w:pPr>
      <w:r w:rsidRPr="00793B3E">
        <w:rPr>
          <w:rFonts w:ascii="Cambria" w:hAnsi="Cambria"/>
          <w:sz w:val="20"/>
        </w:rPr>
        <w:t>Identify, review and fine tune match rules and perform matching of medicinal product data of different sources</w:t>
      </w:r>
    </w:p>
    <w:p w:rsidR="00D226BD" w:rsidRPr="00793B3E" w:rsidRDefault="00D226BD" w:rsidP="00D226BD">
      <w:pPr>
        <w:pStyle w:val="ListParagraph"/>
        <w:numPr>
          <w:ilvl w:val="0"/>
          <w:numId w:val="30"/>
        </w:numPr>
        <w:spacing w:after="0" w:line="240" w:lineRule="auto"/>
        <w:contextualSpacing w:val="0"/>
        <w:jc w:val="both"/>
        <w:rPr>
          <w:rFonts w:ascii="Cambria" w:hAnsi="Cambria"/>
          <w:sz w:val="20"/>
        </w:rPr>
      </w:pPr>
      <w:r w:rsidRPr="00793B3E">
        <w:rPr>
          <w:rFonts w:ascii="Cambria" w:hAnsi="Cambria"/>
          <w:sz w:val="20"/>
        </w:rPr>
        <w:t>Prepare match report to identify potential match records</w:t>
      </w:r>
    </w:p>
    <w:p w:rsidR="00D226BD" w:rsidRPr="00793B3E" w:rsidRDefault="00D226BD" w:rsidP="00D226BD">
      <w:pPr>
        <w:pStyle w:val="ListParagraph"/>
        <w:numPr>
          <w:ilvl w:val="0"/>
          <w:numId w:val="30"/>
        </w:numPr>
        <w:spacing w:after="0" w:line="240" w:lineRule="auto"/>
        <w:contextualSpacing w:val="0"/>
        <w:jc w:val="both"/>
        <w:rPr>
          <w:rFonts w:ascii="Cambria" w:hAnsi="Cambria"/>
          <w:sz w:val="20"/>
        </w:rPr>
      </w:pPr>
      <w:r w:rsidRPr="00793B3E">
        <w:rPr>
          <w:rFonts w:ascii="Cambria" w:hAnsi="Cambria"/>
          <w:sz w:val="20"/>
        </w:rPr>
        <w:t>Prepare data model as per the ISO IDMP standard</w:t>
      </w:r>
    </w:p>
    <w:p w:rsidR="00D226BD" w:rsidRPr="00793B3E" w:rsidRDefault="00D226BD" w:rsidP="00D226BD">
      <w:pPr>
        <w:jc w:val="both"/>
        <w:rPr>
          <w:rFonts w:ascii="Cambria" w:hAnsi="Cambria"/>
        </w:rPr>
      </w:pPr>
    </w:p>
    <w:p w:rsidR="00D226BD" w:rsidRPr="00D844CC" w:rsidRDefault="00D226BD" w:rsidP="00D226BD">
      <w:pPr>
        <w:jc w:val="both"/>
        <w:rPr>
          <w:rFonts w:ascii="Cambria" w:hAnsi="Cambria"/>
          <w:b/>
        </w:rPr>
      </w:pPr>
      <w:r w:rsidRPr="00793B3E">
        <w:rPr>
          <w:rFonts w:ascii="Cambria" w:hAnsi="Cambria"/>
        </w:rPr>
        <w:t>Project:</w:t>
      </w:r>
      <w:r w:rsidRPr="00793B3E">
        <w:rPr>
          <w:rFonts w:ascii="Cambria" w:hAnsi="Cambria"/>
        </w:rPr>
        <w:tab/>
      </w:r>
      <w:r w:rsidRPr="00793B3E">
        <w:rPr>
          <w:rFonts w:ascii="Cambria" w:hAnsi="Cambria"/>
        </w:rPr>
        <w:tab/>
      </w:r>
      <w:r w:rsidR="007035D6" w:rsidRPr="00D844CC">
        <w:rPr>
          <w:rFonts w:ascii="Cambria" w:hAnsi="Cambria"/>
          <w:b/>
        </w:rPr>
        <w:t>SNI (</w:t>
      </w:r>
      <w:r w:rsidRPr="00D844CC">
        <w:rPr>
          <w:rFonts w:ascii="Cambria" w:hAnsi="Cambria"/>
          <w:b/>
        </w:rPr>
        <w:t>Smith &amp;Nephew) DQ Implementation, USA</w:t>
      </w:r>
    </w:p>
    <w:p w:rsidR="00D226BD" w:rsidRPr="00793B3E" w:rsidRDefault="00D226BD" w:rsidP="00D226BD">
      <w:pPr>
        <w:jc w:val="both"/>
        <w:rPr>
          <w:rFonts w:ascii="Cambria" w:hAnsi="Cambria"/>
        </w:rPr>
      </w:pPr>
      <w:r w:rsidRPr="00793B3E">
        <w:rPr>
          <w:rFonts w:ascii="Cambria" w:hAnsi="Cambria"/>
        </w:rPr>
        <w:t>Duration:</w:t>
      </w:r>
      <w:r w:rsidRPr="00793B3E">
        <w:rPr>
          <w:rFonts w:ascii="Cambria" w:hAnsi="Cambria"/>
        </w:rPr>
        <w:tab/>
        <w:t>Nov’14 – 31st Dec’14</w:t>
      </w:r>
    </w:p>
    <w:p w:rsidR="00D226BD" w:rsidRPr="00793B3E" w:rsidRDefault="00D226BD" w:rsidP="00D226BD">
      <w:pPr>
        <w:jc w:val="both"/>
        <w:rPr>
          <w:rFonts w:ascii="Cambria" w:hAnsi="Cambria"/>
        </w:rPr>
      </w:pPr>
      <w:r w:rsidRPr="00793B3E">
        <w:rPr>
          <w:rFonts w:ascii="Cambria" w:hAnsi="Cambria"/>
        </w:rPr>
        <w:t>Technology:</w:t>
      </w:r>
      <w:r w:rsidRPr="00793B3E">
        <w:rPr>
          <w:rFonts w:ascii="Cambria" w:hAnsi="Cambria"/>
        </w:rPr>
        <w:tab/>
        <w:t>Information Quality Stage, Oracle 11g</w:t>
      </w:r>
    </w:p>
    <w:p w:rsidR="00D226BD" w:rsidRPr="00793B3E" w:rsidRDefault="00D226BD" w:rsidP="00D226BD">
      <w:pPr>
        <w:jc w:val="both"/>
        <w:rPr>
          <w:rFonts w:ascii="Cambria" w:hAnsi="Cambria"/>
        </w:rPr>
      </w:pPr>
      <w:r w:rsidRPr="00793B3E">
        <w:rPr>
          <w:rFonts w:ascii="Cambria" w:hAnsi="Cambria"/>
        </w:rPr>
        <w:t>Description:</w:t>
      </w:r>
    </w:p>
    <w:p w:rsidR="00D226BD" w:rsidRPr="00793B3E" w:rsidRDefault="00D226BD" w:rsidP="00CF2BEA">
      <w:pPr>
        <w:pStyle w:val="ListParagraph"/>
        <w:numPr>
          <w:ilvl w:val="0"/>
          <w:numId w:val="31"/>
        </w:numPr>
        <w:spacing w:after="0" w:line="240" w:lineRule="auto"/>
        <w:contextualSpacing w:val="0"/>
        <w:jc w:val="both"/>
        <w:rPr>
          <w:rFonts w:ascii="Cambria" w:hAnsi="Cambria"/>
          <w:sz w:val="20"/>
        </w:rPr>
      </w:pPr>
      <w:r w:rsidRPr="00793B3E">
        <w:rPr>
          <w:rFonts w:ascii="Cambria" w:hAnsi="Cambria"/>
          <w:sz w:val="20"/>
        </w:rPr>
        <w:t>Data profiling on VC &amp; SAE health organization accounts data</w:t>
      </w:r>
    </w:p>
    <w:p w:rsidR="00D226BD" w:rsidRPr="00793B3E" w:rsidRDefault="00D226BD" w:rsidP="00CF2BEA">
      <w:pPr>
        <w:pStyle w:val="ListParagraph"/>
        <w:numPr>
          <w:ilvl w:val="0"/>
          <w:numId w:val="31"/>
        </w:numPr>
        <w:spacing w:after="0" w:line="240" w:lineRule="auto"/>
        <w:contextualSpacing w:val="0"/>
        <w:jc w:val="both"/>
        <w:rPr>
          <w:rFonts w:ascii="Cambria" w:hAnsi="Cambria"/>
          <w:sz w:val="20"/>
        </w:rPr>
      </w:pPr>
      <w:r w:rsidRPr="00793B3E">
        <w:rPr>
          <w:rFonts w:ascii="Cambria" w:hAnsi="Cambria"/>
          <w:sz w:val="20"/>
        </w:rPr>
        <w:t>Identify and review data cleansing and standardization rules with SNI business</w:t>
      </w:r>
    </w:p>
    <w:p w:rsidR="00D226BD" w:rsidRPr="00793B3E" w:rsidRDefault="00D226BD" w:rsidP="00CF2BEA">
      <w:pPr>
        <w:pStyle w:val="ListParagraph"/>
        <w:numPr>
          <w:ilvl w:val="0"/>
          <w:numId w:val="31"/>
        </w:numPr>
        <w:spacing w:after="0" w:line="240" w:lineRule="auto"/>
        <w:contextualSpacing w:val="0"/>
        <w:jc w:val="both"/>
        <w:rPr>
          <w:rFonts w:ascii="Cambria" w:hAnsi="Cambria"/>
          <w:sz w:val="20"/>
        </w:rPr>
      </w:pPr>
      <w:r w:rsidRPr="00793B3E">
        <w:rPr>
          <w:rFonts w:ascii="Cambria" w:hAnsi="Cambria"/>
          <w:sz w:val="20"/>
        </w:rPr>
        <w:t>To generate data quality reports</w:t>
      </w:r>
    </w:p>
    <w:p w:rsidR="00D226BD" w:rsidRPr="00793B3E" w:rsidRDefault="00D226BD" w:rsidP="00CF2BEA">
      <w:pPr>
        <w:pStyle w:val="ListParagraph"/>
        <w:numPr>
          <w:ilvl w:val="0"/>
          <w:numId w:val="31"/>
        </w:numPr>
        <w:spacing w:after="0" w:line="240" w:lineRule="auto"/>
        <w:contextualSpacing w:val="0"/>
        <w:jc w:val="both"/>
        <w:rPr>
          <w:rFonts w:ascii="Cambria" w:hAnsi="Cambria"/>
          <w:sz w:val="20"/>
        </w:rPr>
      </w:pPr>
      <w:r w:rsidRPr="00793B3E">
        <w:rPr>
          <w:rFonts w:ascii="Cambria" w:hAnsi="Cambria"/>
          <w:sz w:val="20"/>
        </w:rPr>
        <w:t>Map class of trade (COT) of SAE with market segment of VC</w:t>
      </w:r>
    </w:p>
    <w:p w:rsidR="00D226BD" w:rsidRPr="00793B3E" w:rsidRDefault="00D226BD" w:rsidP="00CF2BEA">
      <w:pPr>
        <w:pStyle w:val="ListParagraph"/>
        <w:numPr>
          <w:ilvl w:val="0"/>
          <w:numId w:val="31"/>
        </w:numPr>
        <w:spacing w:after="0" w:line="240" w:lineRule="auto"/>
        <w:contextualSpacing w:val="0"/>
        <w:jc w:val="both"/>
        <w:rPr>
          <w:rFonts w:ascii="Cambria" w:hAnsi="Cambria"/>
          <w:sz w:val="20"/>
        </w:rPr>
      </w:pPr>
      <w:r w:rsidRPr="00793B3E">
        <w:rPr>
          <w:rFonts w:ascii="Cambria" w:hAnsi="Cambria"/>
          <w:sz w:val="20"/>
        </w:rPr>
        <w:t>Identify, review and fine tune match rules and perform matching of VC records with SAE</w:t>
      </w:r>
    </w:p>
    <w:p w:rsidR="00D226BD" w:rsidRPr="00793B3E" w:rsidRDefault="00D226BD" w:rsidP="00CF2BEA">
      <w:pPr>
        <w:pStyle w:val="ListParagraph"/>
        <w:numPr>
          <w:ilvl w:val="0"/>
          <w:numId w:val="31"/>
        </w:numPr>
        <w:spacing w:after="0" w:line="240" w:lineRule="auto"/>
        <w:contextualSpacing w:val="0"/>
        <w:jc w:val="both"/>
        <w:rPr>
          <w:rFonts w:ascii="Cambria" w:hAnsi="Cambria"/>
          <w:sz w:val="20"/>
        </w:rPr>
      </w:pPr>
      <w:r w:rsidRPr="00793B3E">
        <w:rPr>
          <w:rFonts w:ascii="Cambria" w:hAnsi="Cambria"/>
          <w:sz w:val="20"/>
        </w:rPr>
        <w:t>Prepare match report to identify potential match records</w:t>
      </w:r>
    </w:p>
    <w:p w:rsidR="00D226BD" w:rsidRPr="00793B3E" w:rsidRDefault="00D226BD" w:rsidP="00D226BD">
      <w:pPr>
        <w:jc w:val="both"/>
        <w:rPr>
          <w:rFonts w:ascii="Cambria" w:hAnsi="Cambria"/>
        </w:rPr>
      </w:pPr>
    </w:p>
    <w:p w:rsidR="00D226BD" w:rsidRPr="00793B3E" w:rsidRDefault="00CF2BEA" w:rsidP="00D226BD">
      <w:pPr>
        <w:jc w:val="both"/>
        <w:rPr>
          <w:rFonts w:ascii="Cambria" w:hAnsi="Cambria"/>
        </w:rPr>
      </w:pPr>
      <w:r w:rsidRPr="00793B3E">
        <w:rPr>
          <w:rFonts w:ascii="Cambria" w:hAnsi="Cambria"/>
        </w:rPr>
        <w:t>Project:</w:t>
      </w:r>
      <w:r w:rsidRPr="00793B3E">
        <w:rPr>
          <w:rFonts w:ascii="Cambria" w:hAnsi="Cambria"/>
        </w:rPr>
        <w:tab/>
      </w:r>
      <w:r w:rsidRPr="00793B3E">
        <w:rPr>
          <w:rFonts w:ascii="Cambria" w:hAnsi="Cambria"/>
        </w:rPr>
        <w:tab/>
      </w:r>
      <w:r w:rsidR="007035D6" w:rsidRPr="00D844CC">
        <w:rPr>
          <w:rFonts w:ascii="Cambria" w:hAnsi="Cambria"/>
          <w:b/>
        </w:rPr>
        <w:t>Sainsbury’s MDM</w:t>
      </w:r>
      <w:r w:rsidR="00D226BD" w:rsidRPr="00D844CC">
        <w:rPr>
          <w:rFonts w:ascii="Cambria" w:hAnsi="Cambria"/>
          <w:b/>
        </w:rPr>
        <w:t xml:space="preserve"> Implementation, UK</w:t>
      </w:r>
    </w:p>
    <w:p w:rsidR="00D226BD" w:rsidRPr="00793B3E" w:rsidRDefault="00D226BD" w:rsidP="00D226BD">
      <w:pPr>
        <w:jc w:val="both"/>
        <w:rPr>
          <w:rFonts w:ascii="Cambria" w:hAnsi="Cambria"/>
        </w:rPr>
      </w:pPr>
      <w:r w:rsidRPr="00793B3E">
        <w:rPr>
          <w:rFonts w:ascii="Cambria" w:hAnsi="Cambria"/>
        </w:rPr>
        <w:t>Duration</w:t>
      </w:r>
      <w:r w:rsidR="00CF2BEA" w:rsidRPr="00793B3E">
        <w:rPr>
          <w:rFonts w:ascii="Cambria" w:hAnsi="Cambria"/>
        </w:rPr>
        <w:t>:</w:t>
      </w:r>
      <w:r w:rsidRPr="00793B3E">
        <w:rPr>
          <w:rFonts w:ascii="Cambria" w:hAnsi="Cambria"/>
        </w:rPr>
        <w:tab/>
        <w:t>April 2014 – Till date</w:t>
      </w:r>
    </w:p>
    <w:p w:rsidR="00D226BD" w:rsidRPr="00793B3E" w:rsidRDefault="00D226BD" w:rsidP="00D226BD">
      <w:pPr>
        <w:jc w:val="both"/>
        <w:rPr>
          <w:rFonts w:ascii="Cambria" w:hAnsi="Cambria"/>
        </w:rPr>
      </w:pPr>
      <w:r w:rsidRPr="00793B3E">
        <w:rPr>
          <w:rFonts w:ascii="Cambria" w:hAnsi="Cambria"/>
        </w:rPr>
        <w:t>Technology</w:t>
      </w:r>
      <w:r w:rsidR="00CF2BEA" w:rsidRPr="00793B3E">
        <w:rPr>
          <w:rFonts w:ascii="Cambria" w:hAnsi="Cambria"/>
        </w:rPr>
        <w:t>:</w:t>
      </w:r>
      <w:r w:rsidRPr="00793B3E">
        <w:rPr>
          <w:rFonts w:ascii="Cambria" w:hAnsi="Cambria"/>
        </w:rPr>
        <w:tab/>
        <w:t xml:space="preserve">IBM MDM InfoSphere, IBM Quality Stage and Information </w:t>
      </w:r>
      <w:r w:rsidR="007035D6" w:rsidRPr="00793B3E">
        <w:rPr>
          <w:rFonts w:ascii="Cambria" w:hAnsi="Cambria"/>
        </w:rPr>
        <w:t>Analyser</w:t>
      </w:r>
      <w:r w:rsidRPr="00793B3E">
        <w:rPr>
          <w:rFonts w:ascii="Cambria" w:hAnsi="Cambria"/>
        </w:rPr>
        <w:t xml:space="preserve">, Oracle 11g, Linux, Clover ETL tool and Ab </w:t>
      </w:r>
      <w:r w:rsidR="00CF2BEA" w:rsidRPr="00793B3E">
        <w:rPr>
          <w:rFonts w:ascii="Cambria" w:hAnsi="Cambria"/>
        </w:rPr>
        <w:tab/>
      </w:r>
      <w:r w:rsidR="00CF2BEA" w:rsidRPr="00793B3E">
        <w:rPr>
          <w:rFonts w:ascii="Cambria" w:hAnsi="Cambria"/>
        </w:rPr>
        <w:tab/>
      </w:r>
      <w:r w:rsidRPr="00793B3E">
        <w:rPr>
          <w:rFonts w:ascii="Cambria" w:hAnsi="Cambria"/>
        </w:rPr>
        <w:t>Initio.</w:t>
      </w:r>
    </w:p>
    <w:p w:rsidR="00D226BD" w:rsidRPr="00793B3E" w:rsidRDefault="00CF2BEA" w:rsidP="00E762B0">
      <w:pPr>
        <w:ind w:left="1440" w:hanging="1440"/>
        <w:jc w:val="both"/>
        <w:rPr>
          <w:rFonts w:ascii="Cambria" w:hAnsi="Cambria"/>
        </w:rPr>
      </w:pPr>
      <w:r w:rsidRPr="00793B3E">
        <w:rPr>
          <w:rFonts w:ascii="Cambria" w:hAnsi="Cambria"/>
        </w:rPr>
        <w:lastRenderedPageBreak/>
        <w:t>Description:</w:t>
      </w:r>
      <w:r w:rsidRPr="00793B3E">
        <w:rPr>
          <w:rFonts w:ascii="Cambria" w:hAnsi="Cambria"/>
        </w:rPr>
        <w:tab/>
      </w:r>
      <w:r w:rsidR="00D226BD" w:rsidRPr="00793B3E">
        <w:rPr>
          <w:rFonts w:ascii="Cambria" w:hAnsi="Cambria"/>
        </w:rPr>
        <w:t>Sainsbury’s is the leading position in the retail industry, being the second l</w:t>
      </w:r>
      <w:r w:rsidR="00E762B0">
        <w:rPr>
          <w:rFonts w:ascii="Cambria" w:hAnsi="Cambria"/>
        </w:rPr>
        <w:t xml:space="preserve">argest chain of supermarkets in </w:t>
      </w:r>
      <w:r w:rsidR="00D226BD" w:rsidRPr="00793B3E">
        <w:rPr>
          <w:rFonts w:ascii="Cambria" w:hAnsi="Cambria"/>
        </w:rPr>
        <w:t xml:space="preserve">the United Kingdom with a share of the UK supermarket sector of 16.6%. Sainsbury’s has decided to revamp its Customer Data Strategy and has launched Helios Unified View of Customers (UVC) Project. Sainsbury’s immediate objectives for the Helios Unified View of Customers Project are to improve the Customer Data Quality and to establish a Unified View of Customers, which together will transform the Campaign Management process at Sainsbury’s. </w:t>
      </w:r>
    </w:p>
    <w:p w:rsidR="00D226BD" w:rsidRPr="00793B3E" w:rsidRDefault="00D226BD" w:rsidP="00D226BD">
      <w:pPr>
        <w:jc w:val="both"/>
        <w:rPr>
          <w:rFonts w:ascii="Cambria" w:hAnsi="Cambria"/>
        </w:rPr>
      </w:pPr>
    </w:p>
    <w:p w:rsidR="00D226BD" w:rsidRPr="00D844CC" w:rsidRDefault="004F19CA" w:rsidP="00D226BD">
      <w:pPr>
        <w:jc w:val="both"/>
        <w:rPr>
          <w:rFonts w:ascii="Cambria" w:hAnsi="Cambria"/>
          <w:b/>
        </w:rPr>
      </w:pPr>
      <w:r w:rsidRPr="00793B3E">
        <w:rPr>
          <w:rFonts w:ascii="Cambria" w:hAnsi="Cambria"/>
        </w:rPr>
        <w:t>Project:</w:t>
      </w:r>
      <w:r w:rsidRPr="00793B3E">
        <w:rPr>
          <w:rFonts w:ascii="Cambria" w:hAnsi="Cambria"/>
        </w:rPr>
        <w:tab/>
      </w:r>
      <w:r w:rsidRPr="00793B3E">
        <w:rPr>
          <w:rFonts w:ascii="Cambria" w:hAnsi="Cambria"/>
        </w:rPr>
        <w:tab/>
      </w:r>
      <w:r w:rsidR="00D226BD" w:rsidRPr="00D844CC">
        <w:rPr>
          <w:rFonts w:ascii="Cambria" w:hAnsi="Cambria"/>
          <w:b/>
        </w:rPr>
        <w:t>GSK Canada MDM Implementation, USA</w:t>
      </w:r>
    </w:p>
    <w:p w:rsidR="00D226BD" w:rsidRPr="00793B3E" w:rsidRDefault="00D226BD" w:rsidP="00D226BD">
      <w:pPr>
        <w:jc w:val="both"/>
        <w:rPr>
          <w:rFonts w:ascii="Cambria" w:hAnsi="Cambria"/>
        </w:rPr>
      </w:pPr>
      <w:r w:rsidRPr="00793B3E">
        <w:rPr>
          <w:rFonts w:ascii="Cambria" w:hAnsi="Cambria"/>
        </w:rPr>
        <w:t>Duration</w:t>
      </w:r>
      <w:r w:rsidR="004F19CA" w:rsidRPr="00793B3E">
        <w:rPr>
          <w:rFonts w:ascii="Cambria" w:hAnsi="Cambria"/>
        </w:rPr>
        <w:t>:</w:t>
      </w:r>
      <w:r w:rsidRPr="00793B3E">
        <w:rPr>
          <w:rFonts w:ascii="Cambria" w:hAnsi="Cambria"/>
        </w:rPr>
        <w:tab/>
        <w:t>August 2013 – March 2014</w:t>
      </w:r>
    </w:p>
    <w:p w:rsidR="00D226BD" w:rsidRPr="00793B3E" w:rsidRDefault="00D226BD" w:rsidP="00D226BD">
      <w:pPr>
        <w:jc w:val="both"/>
        <w:rPr>
          <w:rFonts w:ascii="Cambria" w:hAnsi="Cambria"/>
        </w:rPr>
      </w:pPr>
      <w:r w:rsidRPr="00793B3E">
        <w:rPr>
          <w:rFonts w:ascii="Cambria" w:hAnsi="Cambria"/>
        </w:rPr>
        <w:t>Technology</w:t>
      </w:r>
      <w:r w:rsidR="004F19CA" w:rsidRPr="00793B3E">
        <w:rPr>
          <w:rFonts w:ascii="Cambria" w:hAnsi="Cambria"/>
        </w:rPr>
        <w:t>:</w:t>
      </w:r>
      <w:r w:rsidRPr="00793B3E">
        <w:rPr>
          <w:rFonts w:ascii="Cambria" w:hAnsi="Cambria"/>
        </w:rPr>
        <w:tab/>
        <w:t>Informatica 9.1 ETL tool, Informatica MDM tool, Oracle 11g, PL/SQL Developer, Sun Solaris, Windows Server</w:t>
      </w:r>
    </w:p>
    <w:p w:rsidR="00D226BD" w:rsidRPr="00793B3E" w:rsidRDefault="004F19CA" w:rsidP="00E762B0">
      <w:pPr>
        <w:ind w:left="1440" w:hanging="1440"/>
        <w:jc w:val="both"/>
        <w:rPr>
          <w:rFonts w:ascii="Cambria" w:hAnsi="Cambria"/>
        </w:rPr>
      </w:pPr>
      <w:r w:rsidRPr="00793B3E">
        <w:rPr>
          <w:rFonts w:ascii="Cambria" w:hAnsi="Cambria"/>
        </w:rPr>
        <w:t>Description:</w:t>
      </w:r>
      <w:r w:rsidRPr="00793B3E">
        <w:rPr>
          <w:rFonts w:ascii="Cambria" w:hAnsi="Cambria"/>
        </w:rPr>
        <w:tab/>
      </w:r>
      <w:r w:rsidR="00D226BD" w:rsidRPr="00793B3E">
        <w:rPr>
          <w:rFonts w:ascii="Cambria" w:hAnsi="Cambria"/>
        </w:rPr>
        <w:t xml:space="preserve">The GSK Canada implementation will merge IT function of Canada and US into single North American organization which are currently operating from separate systems. As a part of this vision, Master Data Management (MDM) functions of GSK Canada will merge into Current US GSK MDM functions. Currently NAPIT (North America Pharma Information Technology) uses Siperian/Informatica MDM to manage customer data whereas CDN uses IBM’s BI Cognos Viewer to maintain Canadian customer data in a separate hub. </w:t>
      </w:r>
    </w:p>
    <w:p w:rsidR="00D226BD" w:rsidRPr="00793B3E" w:rsidRDefault="00D226BD" w:rsidP="004F19CA">
      <w:pPr>
        <w:pStyle w:val="ListParagraph"/>
        <w:numPr>
          <w:ilvl w:val="0"/>
          <w:numId w:val="32"/>
        </w:numPr>
        <w:spacing w:after="0" w:line="240" w:lineRule="auto"/>
        <w:contextualSpacing w:val="0"/>
        <w:jc w:val="both"/>
        <w:rPr>
          <w:rFonts w:ascii="Cambria" w:hAnsi="Cambria"/>
          <w:sz w:val="20"/>
        </w:rPr>
      </w:pPr>
      <w:r w:rsidRPr="00793B3E">
        <w:rPr>
          <w:rFonts w:ascii="Cambria" w:hAnsi="Cambria"/>
          <w:sz w:val="20"/>
        </w:rPr>
        <w:t>Implement the solution to migrate GSK Canada Customer Master data into existing GSK US MDM Hub</w:t>
      </w:r>
    </w:p>
    <w:p w:rsidR="00D226BD" w:rsidRPr="00793B3E" w:rsidRDefault="00D226BD" w:rsidP="004F19CA">
      <w:pPr>
        <w:pStyle w:val="ListParagraph"/>
        <w:numPr>
          <w:ilvl w:val="0"/>
          <w:numId w:val="32"/>
        </w:numPr>
        <w:spacing w:after="0" w:line="240" w:lineRule="auto"/>
        <w:contextualSpacing w:val="0"/>
        <w:jc w:val="both"/>
        <w:rPr>
          <w:rFonts w:ascii="Cambria" w:hAnsi="Cambria"/>
          <w:sz w:val="20"/>
        </w:rPr>
      </w:pPr>
      <w:r w:rsidRPr="00793B3E">
        <w:rPr>
          <w:rFonts w:ascii="Cambria" w:hAnsi="Cambria"/>
          <w:sz w:val="20"/>
        </w:rPr>
        <w:t>The sources to be integrated with US MDM hub: IMS, Cegedim Dendrite, GSK 360,CMT,JDE</w:t>
      </w:r>
    </w:p>
    <w:p w:rsidR="00D226BD" w:rsidRPr="00793B3E" w:rsidRDefault="00D226BD" w:rsidP="004F19CA">
      <w:pPr>
        <w:pStyle w:val="ListParagraph"/>
        <w:numPr>
          <w:ilvl w:val="0"/>
          <w:numId w:val="32"/>
        </w:numPr>
        <w:spacing w:after="0" w:line="240" w:lineRule="auto"/>
        <w:contextualSpacing w:val="0"/>
        <w:jc w:val="both"/>
        <w:rPr>
          <w:rFonts w:ascii="Cambria" w:hAnsi="Cambria"/>
          <w:sz w:val="20"/>
        </w:rPr>
      </w:pPr>
      <w:r w:rsidRPr="00793B3E">
        <w:rPr>
          <w:rFonts w:ascii="Cambria" w:hAnsi="Cambria"/>
          <w:sz w:val="20"/>
        </w:rPr>
        <w:t>Implement CDN data processing as a part of existing US MDM process</w:t>
      </w:r>
    </w:p>
    <w:p w:rsidR="00D226BD" w:rsidRPr="00793B3E" w:rsidRDefault="00D226BD" w:rsidP="004F19CA">
      <w:pPr>
        <w:pStyle w:val="ListParagraph"/>
        <w:numPr>
          <w:ilvl w:val="0"/>
          <w:numId w:val="32"/>
        </w:numPr>
        <w:spacing w:after="0" w:line="240" w:lineRule="auto"/>
        <w:contextualSpacing w:val="0"/>
        <w:jc w:val="both"/>
        <w:rPr>
          <w:rFonts w:ascii="Cambria" w:hAnsi="Cambria"/>
          <w:sz w:val="20"/>
        </w:rPr>
      </w:pPr>
      <w:r w:rsidRPr="00793B3E">
        <w:rPr>
          <w:rFonts w:ascii="Cambria" w:hAnsi="Cambria"/>
          <w:sz w:val="20"/>
        </w:rPr>
        <w:t>Configure the Core CDI hub to accommodate source systems from Canada</w:t>
      </w:r>
    </w:p>
    <w:p w:rsidR="00D226BD" w:rsidRPr="00793B3E" w:rsidRDefault="00D226BD" w:rsidP="004F19CA">
      <w:pPr>
        <w:pStyle w:val="ListParagraph"/>
        <w:numPr>
          <w:ilvl w:val="0"/>
          <w:numId w:val="32"/>
        </w:numPr>
        <w:spacing w:after="0" w:line="240" w:lineRule="auto"/>
        <w:contextualSpacing w:val="0"/>
        <w:jc w:val="both"/>
        <w:rPr>
          <w:rFonts w:ascii="Cambria" w:hAnsi="Cambria"/>
          <w:sz w:val="20"/>
        </w:rPr>
      </w:pPr>
      <w:r w:rsidRPr="00793B3E">
        <w:rPr>
          <w:rFonts w:ascii="Cambria" w:hAnsi="Cambria"/>
          <w:sz w:val="20"/>
        </w:rPr>
        <w:t xml:space="preserve">Configure match rules for Canadian data i.e. which will match IMS, Dendrite and JDE records </w:t>
      </w:r>
    </w:p>
    <w:p w:rsidR="00D226BD" w:rsidRPr="00793B3E" w:rsidRDefault="004F19CA" w:rsidP="004F19CA">
      <w:pPr>
        <w:pStyle w:val="ListParagraph"/>
        <w:numPr>
          <w:ilvl w:val="0"/>
          <w:numId w:val="32"/>
        </w:numPr>
        <w:spacing w:after="0" w:line="240" w:lineRule="auto"/>
        <w:contextualSpacing w:val="0"/>
        <w:jc w:val="both"/>
        <w:rPr>
          <w:rFonts w:ascii="Cambria" w:hAnsi="Cambria"/>
          <w:sz w:val="20"/>
        </w:rPr>
      </w:pPr>
      <w:r w:rsidRPr="00793B3E">
        <w:rPr>
          <w:rFonts w:ascii="Cambria" w:hAnsi="Cambria"/>
          <w:sz w:val="20"/>
        </w:rPr>
        <w:t>Modify the existing business</w:t>
      </w:r>
      <w:r w:rsidR="00D226BD" w:rsidRPr="00793B3E">
        <w:rPr>
          <w:rFonts w:ascii="Cambria" w:hAnsi="Cambria"/>
          <w:sz w:val="20"/>
        </w:rPr>
        <w:t xml:space="preserve"> rules in existing IS MDM Hub during load to accommodate Canadian data</w:t>
      </w:r>
    </w:p>
    <w:p w:rsidR="00D226BD" w:rsidRPr="00793B3E" w:rsidRDefault="00D226BD" w:rsidP="004F19CA">
      <w:pPr>
        <w:pStyle w:val="ListParagraph"/>
        <w:numPr>
          <w:ilvl w:val="0"/>
          <w:numId w:val="32"/>
        </w:numPr>
        <w:spacing w:after="0" w:line="240" w:lineRule="auto"/>
        <w:contextualSpacing w:val="0"/>
        <w:jc w:val="both"/>
        <w:rPr>
          <w:rFonts w:ascii="Cambria" w:hAnsi="Cambria"/>
          <w:sz w:val="20"/>
        </w:rPr>
      </w:pPr>
      <w:r w:rsidRPr="00793B3E">
        <w:rPr>
          <w:rFonts w:ascii="Cambria" w:hAnsi="Cambria"/>
          <w:sz w:val="20"/>
        </w:rPr>
        <w:t>Configure IDD application for CDN customer</w:t>
      </w:r>
    </w:p>
    <w:p w:rsidR="00D226BD" w:rsidRPr="00793B3E" w:rsidRDefault="00D226BD" w:rsidP="004F19CA">
      <w:pPr>
        <w:pStyle w:val="ListParagraph"/>
        <w:numPr>
          <w:ilvl w:val="0"/>
          <w:numId w:val="32"/>
        </w:numPr>
        <w:spacing w:after="0" w:line="240" w:lineRule="auto"/>
        <w:contextualSpacing w:val="0"/>
        <w:jc w:val="both"/>
        <w:rPr>
          <w:rFonts w:ascii="Cambria" w:hAnsi="Cambria"/>
          <w:sz w:val="20"/>
        </w:rPr>
      </w:pPr>
      <w:r w:rsidRPr="00793B3E">
        <w:rPr>
          <w:rFonts w:ascii="Cambria" w:hAnsi="Cambria"/>
          <w:sz w:val="20"/>
        </w:rPr>
        <w:t>Change database parameters to allow French data in CDI</w:t>
      </w:r>
    </w:p>
    <w:p w:rsidR="00D226BD" w:rsidRPr="00793B3E" w:rsidRDefault="00D226BD" w:rsidP="004F19CA">
      <w:pPr>
        <w:pStyle w:val="ListParagraph"/>
        <w:numPr>
          <w:ilvl w:val="0"/>
          <w:numId w:val="32"/>
        </w:numPr>
        <w:spacing w:after="0" w:line="240" w:lineRule="auto"/>
        <w:contextualSpacing w:val="0"/>
        <w:jc w:val="both"/>
        <w:rPr>
          <w:rFonts w:ascii="Cambria" w:hAnsi="Cambria"/>
          <w:sz w:val="20"/>
        </w:rPr>
      </w:pPr>
      <w:r w:rsidRPr="00793B3E">
        <w:rPr>
          <w:rFonts w:ascii="Cambria" w:hAnsi="Cambria"/>
          <w:sz w:val="20"/>
        </w:rPr>
        <w:t>Configure Trillium to support Canada data for Name and Address standardization</w:t>
      </w:r>
    </w:p>
    <w:p w:rsidR="00D226BD" w:rsidRPr="00793B3E" w:rsidRDefault="00D226BD" w:rsidP="00D226BD">
      <w:pPr>
        <w:jc w:val="both"/>
        <w:rPr>
          <w:rFonts w:ascii="Cambria" w:hAnsi="Cambria"/>
        </w:rPr>
      </w:pPr>
    </w:p>
    <w:p w:rsidR="00D226BD" w:rsidRPr="00793B3E" w:rsidRDefault="00D226BD" w:rsidP="00D226BD">
      <w:pPr>
        <w:jc w:val="both"/>
        <w:rPr>
          <w:rFonts w:ascii="Cambria" w:hAnsi="Cambria"/>
        </w:rPr>
      </w:pPr>
    </w:p>
    <w:p w:rsidR="00D226BD" w:rsidRPr="00793B3E" w:rsidRDefault="004F19CA" w:rsidP="00D226BD">
      <w:pPr>
        <w:jc w:val="both"/>
        <w:rPr>
          <w:rFonts w:ascii="Cambria" w:hAnsi="Cambria"/>
        </w:rPr>
      </w:pPr>
      <w:r w:rsidRPr="00793B3E">
        <w:rPr>
          <w:rFonts w:ascii="Cambria" w:hAnsi="Cambria"/>
        </w:rPr>
        <w:t>Project:</w:t>
      </w:r>
      <w:r w:rsidRPr="00793B3E">
        <w:rPr>
          <w:rFonts w:ascii="Cambria" w:hAnsi="Cambria"/>
        </w:rPr>
        <w:tab/>
      </w:r>
      <w:r w:rsidRPr="00793B3E">
        <w:rPr>
          <w:rFonts w:ascii="Cambria" w:hAnsi="Cambria"/>
        </w:rPr>
        <w:tab/>
      </w:r>
      <w:r w:rsidR="00D226BD" w:rsidRPr="00D844CC">
        <w:rPr>
          <w:rFonts w:ascii="Cambria" w:hAnsi="Cambria"/>
          <w:b/>
        </w:rPr>
        <w:t>AstraZeneca MDM Market Deployment, UK</w:t>
      </w:r>
    </w:p>
    <w:p w:rsidR="00F27C1A" w:rsidRPr="00793B3E" w:rsidRDefault="00D226BD" w:rsidP="00D226BD">
      <w:pPr>
        <w:jc w:val="both"/>
        <w:rPr>
          <w:rFonts w:ascii="Cambria" w:hAnsi="Cambria"/>
        </w:rPr>
      </w:pPr>
      <w:r w:rsidRPr="00793B3E">
        <w:rPr>
          <w:rFonts w:ascii="Cambria" w:hAnsi="Cambria"/>
        </w:rPr>
        <w:t>Duration</w:t>
      </w:r>
      <w:r w:rsidR="004F19CA" w:rsidRPr="00793B3E">
        <w:rPr>
          <w:rFonts w:ascii="Cambria" w:hAnsi="Cambria"/>
        </w:rPr>
        <w:t>:</w:t>
      </w:r>
      <w:r w:rsidRPr="00793B3E">
        <w:rPr>
          <w:rFonts w:ascii="Cambria" w:hAnsi="Cambria"/>
        </w:rPr>
        <w:tab/>
        <w:t>February 2013 – 31st July 2013</w:t>
      </w:r>
    </w:p>
    <w:p w:rsidR="00D226BD" w:rsidRPr="00793B3E" w:rsidRDefault="00D226BD" w:rsidP="00D226BD">
      <w:pPr>
        <w:jc w:val="both"/>
        <w:rPr>
          <w:rFonts w:ascii="Cambria" w:hAnsi="Cambria"/>
        </w:rPr>
      </w:pPr>
      <w:r w:rsidRPr="00793B3E">
        <w:rPr>
          <w:rFonts w:ascii="Cambria" w:hAnsi="Cambria"/>
        </w:rPr>
        <w:t>Technology</w:t>
      </w:r>
      <w:r w:rsidR="004F19CA" w:rsidRPr="00793B3E">
        <w:rPr>
          <w:rFonts w:ascii="Cambria" w:hAnsi="Cambria"/>
        </w:rPr>
        <w:t>:</w:t>
      </w:r>
      <w:r w:rsidRPr="00793B3E">
        <w:rPr>
          <w:rFonts w:ascii="Cambria" w:hAnsi="Cambria"/>
        </w:rPr>
        <w:tab/>
        <w:t>Informatica 9.1 ETL tool, Informatica MDM tool, Oracle 11g, PL/SQL Developer</w:t>
      </w:r>
    </w:p>
    <w:p w:rsidR="00D226BD" w:rsidRPr="00793B3E" w:rsidRDefault="004F19CA" w:rsidP="00E762B0">
      <w:pPr>
        <w:ind w:left="1440" w:hanging="1440"/>
        <w:jc w:val="both"/>
        <w:rPr>
          <w:rFonts w:ascii="Cambria" w:hAnsi="Cambria"/>
        </w:rPr>
      </w:pPr>
      <w:r w:rsidRPr="00793B3E">
        <w:rPr>
          <w:rFonts w:ascii="Cambria" w:hAnsi="Cambria"/>
        </w:rPr>
        <w:t>Description:</w:t>
      </w:r>
      <w:r w:rsidRPr="00793B3E">
        <w:rPr>
          <w:rFonts w:ascii="Cambria" w:hAnsi="Cambria"/>
        </w:rPr>
        <w:tab/>
      </w:r>
      <w:r w:rsidR="00D226BD" w:rsidRPr="00793B3E">
        <w:rPr>
          <w:rFonts w:ascii="Cambria" w:hAnsi="Cambria"/>
        </w:rPr>
        <w:t>An integrated Master Data Management solution is needed to enable AstraZen</w:t>
      </w:r>
      <w:r w:rsidR="00E762B0">
        <w:rPr>
          <w:rFonts w:ascii="Cambria" w:hAnsi="Cambria"/>
        </w:rPr>
        <w:t xml:space="preserve">eca (AZ) to obtain a 360-degree </w:t>
      </w:r>
      <w:r w:rsidR="00D226BD" w:rsidRPr="00793B3E">
        <w:rPr>
          <w:rFonts w:ascii="Cambria" w:hAnsi="Cambria"/>
        </w:rPr>
        <w:t>view of its Customers and provide accurate and timely Customer information. The application provides Customer information across HCPs (Healthcare Providers), managed markets, hospitals and institutional accounts enables an enhanced view of the Customer.</w:t>
      </w:r>
    </w:p>
    <w:p w:rsidR="00D226BD" w:rsidRPr="00793B3E" w:rsidRDefault="00D226BD" w:rsidP="00D226BD">
      <w:pPr>
        <w:jc w:val="both"/>
        <w:rPr>
          <w:rFonts w:ascii="Cambria" w:hAnsi="Cambria"/>
        </w:rPr>
      </w:pPr>
    </w:p>
    <w:p w:rsidR="00D226BD" w:rsidRPr="00793B3E" w:rsidRDefault="004F19CA" w:rsidP="00D226BD">
      <w:pPr>
        <w:jc w:val="both"/>
        <w:rPr>
          <w:rFonts w:ascii="Cambria" w:hAnsi="Cambria"/>
        </w:rPr>
      </w:pPr>
      <w:r w:rsidRPr="00793B3E">
        <w:rPr>
          <w:rFonts w:ascii="Cambria" w:hAnsi="Cambria"/>
        </w:rPr>
        <w:t>Project:</w:t>
      </w:r>
      <w:r w:rsidRPr="00793B3E">
        <w:rPr>
          <w:rFonts w:ascii="Cambria" w:hAnsi="Cambria"/>
        </w:rPr>
        <w:tab/>
      </w:r>
      <w:r w:rsidRPr="00793B3E">
        <w:rPr>
          <w:rFonts w:ascii="Cambria" w:hAnsi="Cambria"/>
        </w:rPr>
        <w:tab/>
      </w:r>
      <w:r w:rsidR="00D226BD" w:rsidRPr="00D844CC">
        <w:rPr>
          <w:rFonts w:ascii="Cambria" w:hAnsi="Cambria"/>
          <w:b/>
        </w:rPr>
        <w:t>Horizon BCBS –NZ, New Jersey</w:t>
      </w:r>
    </w:p>
    <w:p w:rsidR="00D226BD" w:rsidRPr="00793B3E" w:rsidRDefault="00D226BD" w:rsidP="00D226BD">
      <w:pPr>
        <w:jc w:val="both"/>
        <w:rPr>
          <w:rFonts w:ascii="Cambria" w:hAnsi="Cambria"/>
        </w:rPr>
      </w:pPr>
      <w:r w:rsidRPr="00793B3E">
        <w:rPr>
          <w:rFonts w:ascii="Cambria" w:hAnsi="Cambria"/>
        </w:rPr>
        <w:t>Duration</w:t>
      </w:r>
      <w:r w:rsidR="004F19CA" w:rsidRPr="00793B3E">
        <w:rPr>
          <w:rFonts w:ascii="Cambria" w:hAnsi="Cambria"/>
        </w:rPr>
        <w:t>:</w:t>
      </w:r>
      <w:r w:rsidRPr="00793B3E">
        <w:rPr>
          <w:rFonts w:ascii="Cambria" w:hAnsi="Cambria"/>
        </w:rPr>
        <w:tab/>
        <w:t>July 2012 – January 2013</w:t>
      </w:r>
    </w:p>
    <w:p w:rsidR="00D226BD" w:rsidRPr="00793B3E" w:rsidRDefault="00D226BD" w:rsidP="00D226BD">
      <w:pPr>
        <w:jc w:val="both"/>
        <w:rPr>
          <w:rFonts w:ascii="Cambria" w:hAnsi="Cambria"/>
        </w:rPr>
      </w:pPr>
      <w:r w:rsidRPr="00793B3E">
        <w:rPr>
          <w:rFonts w:ascii="Cambria" w:hAnsi="Cambria"/>
        </w:rPr>
        <w:t>Technology</w:t>
      </w:r>
      <w:r w:rsidR="004F19CA" w:rsidRPr="00793B3E">
        <w:rPr>
          <w:rFonts w:ascii="Cambria" w:hAnsi="Cambria"/>
        </w:rPr>
        <w:t>:</w:t>
      </w:r>
      <w:r w:rsidRPr="00793B3E">
        <w:rPr>
          <w:rFonts w:ascii="Cambria" w:hAnsi="Cambria"/>
        </w:rPr>
        <w:tab/>
        <w:t>Informatica 9.1 ETL tool, Informatica MDM tool, Oracle 11g</w:t>
      </w:r>
    </w:p>
    <w:p w:rsidR="00D226BD" w:rsidRPr="00793B3E" w:rsidRDefault="004F19CA" w:rsidP="00E762B0">
      <w:pPr>
        <w:ind w:left="1440" w:hanging="1440"/>
        <w:jc w:val="both"/>
        <w:rPr>
          <w:rFonts w:ascii="Cambria" w:hAnsi="Cambria"/>
        </w:rPr>
      </w:pPr>
      <w:r w:rsidRPr="00793B3E">
        <w:rPr>
          <w:rFonts w:ascii="Cambria" w:hAnsi="Cambria"/>
        </w:rPr>
        <w:t>Description:</w:t>
      </w:r>
      <w:r w:rsidR="00D226BD" w:rsidRPr="00793B3E">
        <w:rPr>
          <w:rFonts w:ascii="Cambria" w:hAnsi="Cambria"/>
        </w:rPr>
        <w:tab/>
        <w:t>Horizon Blue Cross Blue Shield of New Jersey, headquartered in Newark, New Jersey is the only licensed Blue Cross and Blue Shield Association plan in New Jersey, providing health insurance coverage to over 3.2 million people throughout all of North, Central, and South Jersey.</w:t>
      </w:r>
      <w:r w:rsidR="00E762B0">
        <w:rPr>
          <w:rFonts w:ascii="Cambria" w:hAnsi="Cambria"/>
        </w:rPr>
        <w:t xml:space="preserve"> </w:t>
      </w:r>
      <w:r w:rsidR="00D226BD" w:rsidRPr="00793B3E">
        <w:rPr>
          <w:rFonts w:ascii="Cambria" w:hAnsi="Cambria"/>
        </w:rPr>
        <w:t>Horizon BCBS-NJ aims to create a reusable platform for Master Data Management. It would enable a Provider Master directory that delivers a single source of truth for provider information. This would also provide an integrated view of the Member to the organization across all channels and systems</w:t>
      </w:r>
    </w:p>
    <w:p w:rsidR="00D226BD" w:rsidRPr="00793B3E" w:rsidRDefault="00D226BD" w:rsidP="00D226BD">
      <w:pPr>
        <w:jc w:val="both"/>
        <w:rPr>
          <w:rFonts w:ascii="Cambria" w:hAnsi="Cambria"/>
        </w:rPr>
      </w:pPr>
    </w:p>
    <w:p w:rsidR="00D226BD" w:rsidRPr="00793B3E" w:rsidRDefault="004F19CA" w:rsidP="00D226BD">
      <w:pPr>
        <w:jc w:val="both"/>
        <w:rPr>
          <w:rFonts w:ascii="Cambria" w:hAnsi="Cambria"/>
        </w:rPr>
      </w:pPr>
      <w:r w:rsidRPr="00793B3E">
        <w:rPr>
          <w:rFonts w:ascii="Cambria" w:hAnsi="Cambria"/>
        </w:rPr>
        <w:t>Project:</w:t>
      </w:r>
      <w:r w:rsidRPr="00793B3E">
        <w:rPr>
          <w:rFonts w:ascii="Cambria" w:hAnsi="Cambria"/>
        </w:rPr>
        <w:tab/>
      </w:r>
      <w:r w:rsidRPr="00793B3E">
        <w:rPr>
          <w:rFonts w:ascii="Cambria" w:hAnsi="Cambria"/>
        </w:rPr>
        <w:tab/>
      </w:r>
      <w:r w:rsidR="00D226BD" w:rsidRPr="00D844CC">
        <w:rPr>
          <w:rFonts w:ascii="Cambria" w:hAnsi="Cambria"/>
          <w:b/>
        </w:rPr>
        <w:t>MDM-in-a-Box: Sliver-Dev-phase-I</w:t>
      </w:r>
      <w:r w:rsidR="007035D6" w:rsidRPr="00D844CC">
        <w:rPr>
          <w:rFonts w:ascii="Cambria" w:hAnsi="Cambria"/>
          <w:b/>
        </w:rPr>
        <w:t>: customer</w:t>
      </w:r>
      <w:r w:rsidR="00D226BD" w:rsidRPr="00D844CC">
        <w:rPr>
          <w:rFonts w:ascii="Cambria" w:hAnsi="Cambria"/>
          <w:b/>
        </w:rPr>
        <w:t>-on-Cloud</w:t>
      </w:r>
      <w:r w:rsidR="00D226BD" w:rsidRPr="00793B3E">
        <w:rPr>
          <w:rFonts w:ascii="Cambria" w:hAnsi="Cambria"/>
        </w:rPr>
        <w:t xml:space="preserve"> </w:t>
      </w:r>
    </w:p>
    <w:p w:rsidR="00D226BD" w:rsidRPr="00793B3E" w:rsidRDefault="00D226BD" w:rsidP="00D226BD">
      <w:pPr>
        <w:jc w:val="both"/>
        <w:rPr>
          <w:rFonts w:ascii="Cambria" w:hAnsi="Cambria"/>
        </w:rPr>
      </w:pPr>
      <w:r w:rsidRPr="00793B3E">
        <w:rPr>
          <w:rFonts w:ascii="Cambria" w:hAnsi="Cambria"/>
        </w:rPr>
        <w:t>Duration</w:t>
      </w:r>
      <w:r w:rsidR="004F19CA" w:rsidRPr="00793B3E">
        <w:rPr>
          <w:rFonts w:ascii="Cambria" w:hAnsi="Cambria"/>
        </w:rPr>
        <w:t>:</w:t>
      </w:r>
      <w:r w:rsidRPr="00793B3E">
        <w:rPr>
          <w:rFonts w:ascii="Cambria" w:hAnsi="Cambria"/>
        </w:rPr>
        <w:tab/>
        <w:t>January 2012 – June 2012</w:t>
      </w:r>
    </w:p>
    <w:p w:rsidR="00D226BD" w:rsidRPr="00793B3E" w:rsidRDefault="00D226BD" w:rsidP="00D226BD">
      <w:pPr>
        <w:jc w:val="both"/>
        <w:rPr>
          <w:rFonts w:ascii="Cambria" w:hAnsi="Cambria"/>
        </w:rPr>
      </w:pPr>
      <w:r w:rsidRPr="00793B3E">
        <w:rPr>
          <w:rFonts w:ascii="Cambria" w:hAnsi="Cambria"/>
        </w:rPr>
        <w:t>Technology</w:t>
      </w:r>
      <w:r w:rsidR="004F19CA" w:rsidRPr="00793B3E">
        <w:rPr>
          <w:rFonts w:ascii="Cambria" w:hAnsi="Cambria"/>
        </w:rPr>
        <w:t>:</w:t>
      </w:r>
      <w:r w:rsidRPr="00793B3E">
        <w:rPr>
          <w:rFonts w:ascii="Cambria" w:hAnsi="Cambria"/>
        </w:rPr>
        <w:tab/>
        <w:t>Informatica 9.1 ETL tool, Informatica MDM tool, Oracle 11g, Talend</w:t>
      </w:r>
    </w:p>
    <w:p w:rsidR="00D226BD" w:rsidRPr="00793B3E" w:rsidRDefault="004F19CA" w:rsidP="00D226BD">
      <w:pPr>
        <w:jc w:val="both"/>
        <w:rPr>
          <w:rFonts w:ascii="Cambria" w:hAnsi="Cambria"/>
        </w:rPr>
      </w:pPr>
      <w:r w:rsidRPr="00793B3E">
        <w:rPr>
          <w:rFonts w:ascii="Cambria" w:hAnsi="Cambria"/>
        </w:rPr>
        <w:t>Description:</w:t>
      </w:r>
      <w:r w:rsidRPr="00793B3E">
        <w:rPr>
          <w:rFonts w:ascii="Cambria" w:hAnsi="Cambria"/>
        </w:rPr>
        <w:tab/>
      </w:r>
      <w:r w:rsidR="00D226BD" w:rsidRPr="00793B3E">
        <w:rPr>
          <w:rFonts w:ascii="Cambria" w:hAnsi="Cambria"/>
        </w:rPr>
        <w:t xml:space="preserve">Cloud computing has increasingly become an enterprise standard as organizations look for simplification, </w:t>
      </w:r>
      <w:r w:rsidRPr="00793B3E">
        <w:rPr>
          <w:rFonts w:ascii="Cambria" w:hAnsi="Cambria"/>
        </w:rPr>
        <w:tab/>
      </w:r>
      <w:r w:rsidRPr="00793B3E">
        <w:rPr>
          <w:rFonts w:ascii="Cambria" w:hAnsi="Cambria"/>
        </w:rPr>
        <w:tab/>
      </w:r>
      <w:r w:rsidR="00D226BD" w:rsidRPr="00793B3E">
        <w:rPr>
          <w:rFonts w:ascii="Cambria" w:hAnsi="Cambria"/>
        </w:rPr>
        <w:t xml:space="preserve">cost take outs, business transformation and new business models. In light of the above, Cognizant  provides  </w:t>
      </w:r>
      <w:r w:rsidRPr="00793B3E">
        <w:rPr>
          <w:rFonts w:ascii="Cambria" w:hAnsi="Cambria"/>
        </w:rPr>
        <w:tab/>
      </w:r>
      <w:r w:rsidRPr="00793B3E">
        <w:rPr>
          <w:rFonts w:ascii="Cambria" w:hAnsi="Cambria"/>
        </w:rPr>
        <w:tab/>
      </w:r>
      <w:r w:rsidR="00D226BD" w:rsidRPr="00793B3E">
        <w:rPr>
          <w:rFonts w:ascii="Cambria" w:hAnsi="Cambria"/>
        </w:rPr>
        <w:t xml:space="preserve">a new solution offering to the marketplace that will be the first cloud based master data management solution  </w:t>
      </w:r>
      <w:r w:rsidRPr="00793B3E">
        <w:rPr>
          <w:rFonts w:ascii="Cambria" w:hAnsi="Cambria"/>
        </w:rPr>
        <w:tab/>
      </w:r>
      <w:r w:rsidRPr="00793B3E">
        <w:rPr>
          <w:rFonts w:ascii="Cambria" w:hAnsi="Cambria"/>
        </w:rPr>
        <w:tab/>
      </w:r>
      <w:r w:rsidR="00D226BD" w:rsidRPr="00793B3E">
        <w:rPr>
          <w:rFonts w:ascii="Cambria" w:hAnsi="Cambria"/>
        </w:rPr>
        <w:t xml:space="preserve">pre-configured and targeted towards the Life Sciences industry.Cognizant has teamed-up with Informatica to </w:t>
      </w:r>
      <w:r w:rsidRPr="00793B3E">
        <w:rPr>
          <w:rFonts w:ascii="Cambria" w:hAnsi="Cambria"/>
        </w:rPr>
        <w:tab/>
      </w:r>
      <w:r w:rsidRPr="00793B3E">
        <w:rPr>
          <w:rFonts w:ascii="Cambria" w:hAnsi="Cambria"/>
        </w:rPr>
        <w:tab/>
      </w:r>
      <w:r w:rsidR="00D226BD" w:rsidRPr="00793B3E">
        <w:rPr>
          <w:rFonts w:ascii="Cambria" w:hAnsi="Cambria"/>
        </w:rPr>
        <w:t xml:space="preserve">develop this evolutionary solution to provide a fully managed and hosted MDM solution for the Life Sciences </w:t>
      </w:r>
      <w:r w:rsidRPr="00793B3E">
        <w:rPr>
          <w:rFonts w:ascii="Cambria" w:hAnsi="Cambria"/>
        </w:rPr>
        <w:tab/>
      </w:r>
      <w:r w:rsidRPr="00793B3E">
        <w:rPr>
          <w:rFonts w:ascii="Cambria" w:hAnsi="Cambria"/>
        </w:rPr>
        <w:tab/>
      </w:r>
      <w:r w:rsidR="00D226BD" w:rsidRPr="00793B3E">
        <w:rPr>
          <w:rFonts w:ascii="Cambria" w:hAnsi="Cambria"/>
        </w:rPr>
        <w:t xml:space="preserve">industry.  This offering is targeted towards small to mid-size companies that recognize the need for an MDM </w:t>
      </w:r>
      <w:r w:rsidRPr="00793B3E">
        <w:rPr>
          <w:rFonts w:ascii="Cambria" w:hAnsi="Cambria"/>
        </w:rPr>
        <w:tab/>
      </w:r>
      <w:r w:rsidRPr="00793B3E">
        <w:rPr>
          <w:rFonts w:ascii="Cambria" w:hAnsi="Cambria"/>
        </w:rPr>
        <w:tab/>
      </w:r>
      <w:r w:rsidR="00D226BD" w:rsidRPr="00793B3E">
        <w:rPr>
          <w:rFonts w:ascii="Cambria" w:hAnsi="Cambria"/>
        </w:rPr>
        <w:t xml:space="preserve">solution but either don’t have the internal IT staff to take on an MDM project or don’t want to commit to a </w:t>
      </w:r>
      <w:r w:rsidRPr="00793B3E">
        <w:rPr>
          <w:rFonts w:ascii="Cambria" w:hAnsi="Cambria"/>
        </w:rPr>
        <w:tab/>
      </w:r>
      <w:r w:rsidRPr="00793B3E">
        <w:rPr>
          <w:rFonts w:ascii="Cambria" w:hAnsi="Cambria"/>
        </w:rPr>
        <w:tab/>
      </w:r>
      <w:r w:rsidR="00D226BD" w:rsidRPr="00793B3E">
        <w:rPr>
          <w:rFonts w:ascii="Cambria" w:hAnsi="Cambria"/>
        </w:rPr>
        <w:t xml:space="preserve">large upfront capital expense. Informatica’s multi-domain </w:t>
      </w:r>
      <w:r w:rsidR="007035D6" w:rsidRPr="00793B3E">
        <w:rPr>
          <w:rFonts w:ascii="Cambria" w:hAnsi="Cambria"/>
        </w:rPr>
        <w:t>modelling</w:t>
      </w:r>
      <w:r w:rsidR="00D226BD" w:rsidRPr="00793B3E">
        <w:rPr>
          <w:rFonts w:ascii="Cambria" w:hAnsi="Cambria"/>
        </w:rPr>
        <w:t xml:space="preserve"> capabilities also make it the most flexible </w:t>
      </w:r>
      <w:r w:rsidRPr="00793B3E">
        <w:rPr>
          <w:rFonts w:ascii="Cambria" w:hAnsi="Cambria"/>
        </w:rPr>
        <w:tab/>
      </w:r>
      <w:r w:rsidRPr="00793B3E">
        <w:rPr>
          <w:rFonts w:ascii="Cambria" w:hAnsi="Cambria"/>
        </w:rPr>
        <w:tab/>
      </w:r>
      <w:r w:rsidR="00D226BD" w:rsidRPr="00793B3E">
        <w:rPr>
          <w:rFonts w:ascii="Cambria" w:hAnsi="Cambria"/>
        </w:rPr>
        <w:t xml:space="preserve">MDM solution in the market and do not force one down a predetermined path, giving the option of prioritizing </w:t>
      </w:r>
      <w:r w:rsidRPr="00793B3E">
        <w:rPr>
          <w:rFonts w:ascii="Cambria" w:hAnsi="Cambria"/>
        </w:rPr>
        <w:tab/>
      </w:r>
      <w:r w:rsidRPr="00793B3E">
        <w:rPr>
          <w:rFonts w:ascii="Cambria" w:hAnsi="Cambria"/>
        </w:rPr>
        <w:tab/>
      </w:r>
      <w:r w:rsidR="00D226BD" w:rsidRPr="00793B3E">
        <w:rPr>
          <w:rFonts w:ascii="Cambria" w:hAnsi="Cambria"/>
        </w:rPr>
        <w:t>the domain or business imperative one needs to focus on first.</w:t>
      </w:r>
    </w:p>
    <w:p w:rsidR="004F19CA" w:rsidRPr="00793B3E" w:rsidRDefault="004F19CA" w:rsidP="00D226BD">
      <w:pPr>
        <w:jc w:val="both"/>
        <w:rPr>
          <w:rFonts w:ascii="Cambria" w:hAnsi="Cambria"/>
        </w:rPr>
      </w:pPr>
    </w:p>
    <w:p w:rsidR="00D226BD" w:rsidRPr="00793B3E" w:rsidRDefault="004F19CA" w:rsidP="00D226BD">
      <w:pPr>
        <w:jc w:val="both"/>
        <w:rPr>
          <w:rFonts w:ascii="Cambria" w:hAnsi="Cambria"/>
        </w:rPr>
      </w:pPr>
      <w:r w:rsidRPr="00793B3E">
        <w:rPr>
          <w:rFonts w:ascii="Cambria" w:hAnsi="Cambria"/>
        </w:rPr>
        <w:t>Project:</w:t>
      </w:r>
      <w:r w:rsidRPr="00793B3E">
        <w:rPr>
          <w:rFonts w:ascii="Cambria" w:hAnsi="Cambria"/>
        </w:rPr>
        <w:tab/>
      </w:r>
      <w:r w:rsidRPr="00793B3E">
        <w:rPr>
          <w:rFonts w:ascii="Cambria" w:hAnsi="Cambria"/>
        </w:rPr>
        <w:tab/>
      </w:r>
      <w:r w:rsidR="00D226BD" w:rsidRPr="00D844CC">
        <w:rPr>
          <w:rFonts w:ascii="Cambria" w:hAnsi="Cambria"/>
          <w:b/>
        </w:rPr>
        <w:t>Amgen Veeva Implementation &amp; Integration, US</w:t>
      </w:r>
    </w:p>
    <w:p w:rsidR="00D226BD" w:rsidRPr="00793B3E" w:rsidRDefault="00D226BD" w:rsidP="00D226BD">
      <w:pPr>
        <w:jc w:val="both"/>
        <w:rPr>
          <w:rFonts w:ascii="Cambria" w:hAnsi="Cambria"/>
        </w:rPr>
      </w:pPr>
      <w:r w:rsidRPr="00793B3E">
        <w:rPr>
          <w:rFonts w:ascii="Cambria" w:hAnsi="Cambria"/>
        </w:rPr>
        <w:t>Duration</w:t>
      </w:r>
      <w:r w:rsidR="004F19CA" w:rsidRPr="00793B3E">
        <w:rPr>
          <w:rFonts w:ascii="Cambria" w:hAnsi="Cambria"/>
        </w:rPr>
        <w:t>:</w:t>
      </w:r>
      <w:r w:rsidRPr="00793B3E">
        <w:rPr>
          <w:rFonts w:ascii="Cambria" w:hAnsi="Cambria"/>
        </w:rPr>
        <w:tab/>
        <w:t>May 2011 – December 2011</w:t>
      </w:r>
    </w:p>
    <w:p w:rsidR="00D226BD" w:rsidRPr="00793B3E" w:rsidRDefault="00D226BD" w:rsidP="00D226BD">
      <w:pPr>
        <w:jc w:val="both"/>
        <w:rPr>
          <w:rFonts w:ascii="Cambria" w:hAnsi="Cambria"/>
        </w:rPr>
      </w:pPr>
      <w:r w:rsidRPr="00793B3E">
        <w:rPr>
          <w:rFonts w:ascii="Cambria" w:hAnsi="Cambria"/>
        </w:rPr>
        <w:t>Technology</w:t>
      </w:r>
      <w:r w:rsidR="004F19CA" w:rsidRPr="00793B3E">
        <w:rPr>
          <w:rFonts w:ascii="Cambria" w:hAnsi="Cambria"/>
        </w:rPr>
        <w:t>:</w:t>
      </w:r>
      <w:r w:rsidRPr="00793B3E">
        <w:rPr>
          <w:rFonts w:ascii="Cambria" w:hAnsi="Cambria"/>
        </w:rPr>
        <w:tab/>
        <w:t xml:space="preserve">Informatica ETL tool, Data Quality tool Data Flux, Oracle 10g, IBM AIX </w:t>
      </w:r>
    </w:p>
    <w:p w:rsidR="00D226BD" w:rsidRPr="00793B3E" w:rsidRDefault="004F19CA" w:rsidP="00E762B0">
      <w:pPr>
        <w:ind w:left="1440" w:hanging="1440"/>
        <w:jc w:val="both"/>
        <w:rPr>
          <w:rFonts w:ascii="Cambria" w:hAnsi="Cambria"/>
        </w:rPr>
      </w:pPr>
      <w:r w:rsidRPr="00793B3E">
        <w:rPr>
          <w:rFonts w:ascii="Cambria" w:hAnsi="Cambria"/>
        </w:rPr>
        <w:t>Description:</w:t>
      </w:r>
      <w:r w:rsidR="00D226BD" w:rsidRPr="00793B3E">
        <w:rPr>
          <w:rFonts w:ascii="Cambria" w:hAnsi="Cambria"/>
        </w:rPr>
        <w:tab/>
        <w:t>Amgen one of the well renowned Biotech leaders is revamping their Salesforce Automation Application to empower their Sales Force with latest tools to perform effectively and efficiently. Amgen had previously used Siebel Life Science Solution as their Salesforce Automation application (</w:t>
      </w:r>
      <w:r w:rsidR="00E762B0">
        <w:rPr>
          <w:rFonts w:ascii="Cambria" w:hAnsi="Cambria"/>
        </w:rPr>
        <w:t xml:space="preserve">also known as Orion) but due to </w:t>
      </w:r>
      <w:r w:rsidR="00D226BD" w:rsidRPr="00793B3E">
        <w:rPr>
          <w:rFonts w:ascii="Cambria" w:hAnsi="Cambria"/>
        </w:rPr>
        <w:t xml:space="preserve">certain challenges it is getting replaced by an On Demand Salesforce Automation application provided by Veeva. The VBioPharma Application of Veeva is an On Demand Salesforce Automation tool built leveraging </w:t>
      </w:r>
      <w:r w:rsidR="00D226BD" w:rsidRPr="00793B3E">
        <w:rPr>
          <w:rFonts w:ascii="Cambria" w:hAnsi="Cambria"/>
        </w:rPr>
        <w:lastRenderedPageBreak/>
        <w:t>Force.com platform. Cognizant has been provided with the responsibility to help Veeva in building all the identified interfaces in scope with Veeva inbound and outbound. Apart from developing the interfaces, Initial Data Load (IDL) and Non Prescriber Data Cleansing is also part of the project.</w:t>
      </w:r>
    </w:p>
    <w:p w:rsidR="00D226BD" w:rsidRPr="00793B3E" w:rsidRDefault="00D226BD" w:rsidP="00D226BD">
      <w:pPr>
        <w:jc w:val="both"/>
        <w:rPr>
          <w:rFonts w:ascii="Cambria" w:hAnsi="Cambria"/>
        </w:rPr>
      </w:pPr>
    </w:p>
    <w:p w:rsidR="00D226BD" w:rsidRPr="00793B3E" w:rsidRDefault="004F19CA" w:rsidP="00D226BD">
      <w:pPr>
        <w:jc w:val="both"/>
        <w:rPr>
          <w:rFonts w:ascii="Cambria" w:hAnsi="Cambria"/>
        </w:rPr>
      </w:pPr>
      <w:r w:rsidRPr="00793B3E">
        <w:rPr>
          <w:rFonts w:ascii="Cambria" w:hAnsi="Cambria"/>
        </w:rPr>
        <w:t>Project:</w:t>
      </w:r>
      <w:r w:rsidRPr="00793B3E">
        <w:rPr>
          <w:rFonts w:ascii="Cambria" w:hAnsi="Cambria"/>
        </w:rPr>
        <w:tab/>
      </w:r>
      <w:r w:rsidRPr="00793B3E">
        <w:rPr>
          <w:rFonts w:ascii="Cambria" w:hAnsi="Cambria"/>
        </w:rPr>
        <w:tab/>
      </w:r>
      <w:r w:rsidR="00D226BD" w:rsidRPr="00D844CC">
        <w:rPr>
          <w:rFonts w:ascii="Cambria" w:hAnsi="Cambria"/>
          <w:b/>
        </w:rPr>
        <w:t>Wallmart Finance Support, US</w:t>
      </w:r>
    </w:p>
    <w:p w:rsidR="00D226BD" w:rsidRPr="00793B3E" w:rsidRDefault="00D226BD" w:rsidP="00D226BD">
      <w:pPr>
        <w:jc w:val="both"/>
        <w:rPr>
          <w:rFonts w:ascii="Cambria" w:hAnsi="Cambria"/>
        </w:rPr>
      </w:pPr>
      <w:r w:rsidRPr="00793B3E">
        <w:rPr>
          <w:rFonts w:ascii="Cambria" w:hAnsi="Cambria"/>
        </w:rPr>
        <w:t>Duration</w:t>
      </w:r>
      <w:r w:rsidR="004F19CA" w:rsidRPr="00793B3E">
        <w:rPr>
          <w:rFonts w:ascii="Cambria" w:hAnsi="Cambria"/>
        </w:rPr>
        <w:t>:</w:t>
      </w:r>
      <w:r w:rsidRPr="00793B3E">
        <w:rPr>
          <w:rFonts w:ascii="Cambria" w:hAnsi="Cambria"/>
        </w:rPr>
        <w:tab/>
        <w:t>January 2011 – April 2011</w:t>
      </w:r>
    </w:p>
    <w:p w:rsidR="00D226BD" w:rsidRPr="00793B3E" w:rsidRDefault="00D226BD" w:rsidP="00D226BD">
      <w:pPr>
        <w:jc w:val="both"/>
        <w:rPr>
          <w:rFonts w:ascii="Cambria" w:hAnsi="Cambria"/>
        </w:rPr>
      </w:pPr>
      <w:r w:rsidRPr="00793B3E">
        <w:rPr>
          <w:rFonts w:ascii="Cambria" w:hAnsi="Cambria"/>
        </w:rPr>
        <w:t>Technology</w:t>
      </w:r>
      <w:r w:rsidR="004F19CA" w:rsidRPr="00793B3E">
        <w:rPr>
          <w:rFonts w:ascii="Cambria" w:hAnsi="Cambria"/>
        </w:rPr>
        <w:t>:</w:t>
      </w:r>
      <w:r w:rsidRPr="00793B3E">
        <w:rPr>
          <w:rFonts w:ascii="Cambria" w:hAnsi="Cambria"/>
        </w:rPr>
        <w:tab/>
        <w:t xml:space="preserve">IBM ETL Tool Data Stage &amp; Quality Stage, Informix, IBM AIX </w:t>
      </w:r>
    </w:p>
    <w:p w:rsidR="00D226BD" w:rsidRPr="00793B3E" w:rsidRDefault="004F19CA" w:rsidP="00E762B0">
      <w:pPr>
        <w:ind w:left="1440" w:hanging="1440"/>
        <w:jc w:val="both"/>
        <w:rPr>
          <w:rFonts w:ascii="Cambria" w:hAnsi="Cambria"/>
        </w:rPr>
      </w:pPr>
      <w:r w:rsidRPr="00793B3E">
        <w:rPr>
          <w:rFonts w:ascii="Cambria" w:hAnsi="Cambria"/>
        </w:rPr>
        <w:t>Description:</w:t>
      </w:r>
      <w:r w:rsidR="00D226BD" w:rsidRPr="00793B3E">
        <w:rPr>
          <w:rFonts w:ascii="Cambria" w:hAnsi="Cambria"/>
        </w:rPr>
        <w:tab/>
        <w:t xml:space="preserve">Wal-Mart Stores, Inc. is an American public corporation that runs a chain of large, discount department stores. It is the world's largest retail corporation by revenue. Founded by Sam Walton in 1962, it was incorporated on October 31, 1969, and listed on the New York Stock Exchange in 1972. </w:t>
      </w:r>
      <w:r w:rsidR="00E762B0">
        <w:rPr>
          <w:rFonts w:ascii="Cambria" w:hAnsi="Cambria"/>
        </w:rPr>
        <w:t xml:space="preserve">Wal-Mart is the largest grocery </w:t>
      </w:r>
      <w:r w:rsidR="00D226BD" w:rsidRPr="00793B3E">
        <w:rPr>
          <w:rFonts w:ascii="Cambria" w:hAnsi="Cambria"/>
        </w:rPr>
        <w:t>retailer in the United States, with an estimated 20% of the retail grocery and consumables business, as well as the largest toy seller in the U.S. it also owns and operates the North American company of Sam's Club. It is also, as of 2008, considered to be the most powerful company in the capitalist world. The project is to L2 &amp; L3 production support</w:t>
      </w:r>
    </w:p>
    <w:p w:rsidR="00D226BD" w:rsidRPr="00793B3E" w:rsidRDefault="004F19CA" w:rsidP="00D226BD">
      <w:pPr>
        <w:jc w:val="both"/>
        <w:rPr>
          <w:rFonts w:ascii="Cambria" w:hAnsi="Cambria"/>
        </w:rPr>
      </w:pPr>
      <w:r w:rsidRPr="00793B3E">
        <w:rPr>
          <w:rFonts w:ascii="Cambria" w:hAnsi="Cambria"/>
        </w:rPr>
        <w:t xml:space="preserve">   </w:t>
      </w:r>
    </w:p>
    <w:p w:rsidR="00D226BD" w:rsidRPr="00793B3E" w:rsidRDefault="004F19CA" w:rsidP="00D226BD">
      <w:pPr>
        <w:jc w:val="both"/>
        <w:rPr>
          <w:rFonts w:ascii="Cambria" w:hAnsi="Cambria"/>
        </w:rPr>
      </w:pPr>
      <w:r w:rsidRPr="00793B3E">
        <w:rPr>
          <w:rFonts w:ascii="Cambria" w:hAnsi="Cambria"/>
        </w:rPr>
        <w:t>Project:</w:t>
      </w:r>
      <w:r w:rsidRPr="00793B3E">
        <w:rPr>
          <w:rFonts w:ascii="Cambria" w:hAnsi="Cambria"/>
        </w:rPr>
        <w:tab/>
      </w:r>
      <w:r w:rsidRPr="00793B3E">
        <w:rPr>
          <w:rFonts w:ascii="Cambria" w:hAnsi="Cambria"/>
        </w:rPr>
        <w:tab/>
      </w:r>
      <w:r w:rsidR="00D226BD" w:rsidRPr="00D844CC">
        <w:rPr>
          <w:rFonts w:ascii="Cambria" w:hAnsi="Cambria"/>
          <w:b/>
        </w:rPr>
        <w:t>WellPoint Population DB, US</w:t>
      </w:r>
    </w:p>
    <w:p w:rsidR="00D226BD" w:rsidRPr="00793B3E" w:rsidRDefault="00D226BD" w:rsidP="00D226BD">
      <w:pPr>
        <w:jc w:val="both"/>
        <w:rPr>
          <w:rFonts w:ascii="Cambria" w:hAnsi="Cambria"/>
        </w:rPr>
      </w:pPr>
      <w:r w:rsidRPr="00793B3E">
        <w:rPr>
          <w:rFonts w:ascii="Cambria" w:hAnsi="Cambria"/>
        </w:rPr>
        <w:t>Duration</w:t>
      </w:r>
      <w:r w:rsidRPr="00793B3E">
        <w:rPr>
          <w:rFonts w:ascii="Cambria" w:hAnsi="Cambria"/>
        </w:rPr>
        <w:tab/>
        <w:t>March 2010 – December 2010</w:t>
      </w:r>
    </w:p>
    <w:p w:rsidR="00D226BD" w:rsidRPr="00793B3E" w:rsidRDefault="00D226BD" w:rsidP="00D226BD">
      <w:pPr>
        <w:jc w:val="both"/>
        <w:rPr>
          <w:rFonts w:ascii="Cambria" w:hAnsi="Cambria"/>
        </w:rPr>
      </w:pPr>
      <w:r w:rsidRPr="00793B3E">
        <w:rPr>
          <w:rFonts w:ascii="Cambria" w:hAnsi="Cambria"/>
        </w:rPr>
        <w:t>Technology</w:t>
      </w:r>
      <w:r w:rsidRPr="00793B3E">
        <w:rPr>
          <w:rFonts w:ascii="Cambria" w:hAnsi="Cambria"/>
        </w:rPr>
        <w:tab/>
        <w:t>ETL Tool Informatica, Teradata, Oracle 10g, Initiate MDM tool, IBM AIX</w:t>
      </w:r>
    </w:p>
    <w:p w:rsidR="00D226BD" w:rsidRPr="00D226BD" w:rsidRDefault="004F19CA" w:rsidP="0019067D">
      <w:pPr>
        <w:ind w:left="1440" w:hanging="1440"/>
        <w:jc w:val="both"/>
        <w:rPr>
          <w:rFonts w:ascii="Cambria" w:hAnsi="Cambria"/>
        </w:rPr>
      </w:pPr>
      <w:r w:rsidRPr="00793B3E">
        <w:rPr>
          <w:rFonts w:ascii="Cambria" w:hAnsi="Cambria"/>
        </w:rPr>
        <w:t>Description:</w:t>
      </w:r>
      <w:r w:rsidR="00D226BD" w:rsidRPr="00793B3E">
        <w:rPr>
          <w:rFonts w:ascii="Cambria" w:hAnsi="Cambria"/>
        </w:rPr>
        <w:tab/>
        <w:t>WLP Population DB main initiative with Cognizant is to design a Customer Data Hub. The purpose of this system is to consolidate all the customer information residing in KBM and EDW into the Customer Data Hub within WLP Population DB. Cognizant will develop the Customer Data Hub using Initiate as the Master Data Management (MDM) Tool. The solution will be built in compliance with the existing Teradata architecture of WLP Population DB. Bulk data migration from the source systems into the Customer Data Hub will be one-time activity. The Business rules extraction tool provided by WLP Population DB will be used for Business Rules Extraction (BRE) exercise after doing code analysis of business rules on the source systems. Cognizant will develop the Customer Data Hub in five processing stages – Transform, Validation, Matching, Load and Synchronization. Cognizant will perform the Data Migration, Detailed Design, Construction, Unit Testing, Integration and System Testing, and User Acceptance Testing support for the Merck Customer Data Hub. Technologies involved are primarily</w:t>
      </w:r>
    </w:p>
    <w:p w:rsidR="00D226BD" w:rsidRPr="00D226BD" w:rsidRDefault="00D226BD" w:rsidP="00D226BD">
      <w:pPr>
        <w:jc w:val="both"/>
        <w:rPr>
          <w:rFonts w:ascii="Cambria" w:hAnsi="Cambria"/>
        </w:rPr>
      </w:pPr>
    </w:p>
    <w:p w:rsidR="008246EA" w:rsidRPr="00F57C7B" w:rsidRDefault="008246EA" w:rsidP="00F57C7B"/>
    <w:sectPr w:rsidR="008246EA" w:rsidRPr="00F57C7B" w:rsidSect="007178A9">
      <w:footerReference w:type="default" r:id="rId28"/>
      <w:type w:val="continuous"/>
      <w:pgSz w:w="11909" w:h="16834" w:code="9"/>
      <w:pgMar w:top="0" w:right="624" w:bottom="737" w:left="624"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333" w:rsidRDefault="001D5333">
      <w:r>
        <w:separator/>
      </w:r>
    </w:p>
  </w:endnote>
  <w:endnote w:type="continuationSeparator" w:id="0">
    <w:p w:rsidR="001D5333" w:rsidRDefault="001D53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D06" w:rsidRPr="007F6F2E" w:rsidRDefault="001D5333" w:rsidP="005E7634">
    <w:pPr>
      <w:jc w:val="center"/>
      <w:rPr>
        <w:rFonts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333" w:rsidRDefault="001D5333">
      <w:r>
        <w:separator/>
      </w:r>
    </w:p>
  </w:footnote>
  <w:footnote w:type="continuationSeparator" w:id="0">
    <w:p w:rsidR="001D5333" w:rsidRDefault="001D53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exp24x24icons" style="width:18pt;height:18pt;visibility:visible;mso-wrap-style:square" o:bullet="t">
        <v:imagedata r:id="rId1" o:title="exp24x24icons"/>
      </v:shape>
    </w:pict>
  </w:numPicBullet>
  <w:numPicBullet w:numPicBulletId="1">
    <w:pict>
      <v:shape id="_x0000_i1032" type="#_x0000_t75" style="width:7.5pt;height:7.5pt" o:bullet="t">
        <v:imagedata r:id="rId2" o:title="bullet-grey"/>
      </v:shape>
    </w:pict>
  </w:numPicBullet>
  <w:numPicBullet w:numPicBulletId="2">
    <w:pict>
      <v:shape id="_x0000_i1033" type="#_x0000_t75" style="width:10.5pt;height:10.5pt" o:bullet="t">
        <v:imagedata r:id="rId3" o:title="bullet"/>
      </v:shape>
    </w:pict>
  </w:numPicBullet>
  <w:numPicBullet w:numPicBulletId="3">
    <w:pict>
      <v:shape id="_x0000_i1034" type="#_x0000_t75" style="width:18pt;height:18pt;visibility:visible;mso-wrap-style:square" o:bullet="t">
        <v:imagedata r:id="rId4" o:title="careertimeline24x24icons"/>
      </v:shape>
    </w:pict>
  </w:numPicBullet>
  <w:numPicBullet w:numPicBulletId="4">
    <w:pict>
      <v:shape id="_x0000_i1035" type="#_x0000_t75" alt="softskills24x24icons" style="width:18pt;height:18pt;visibility:visible;mso-wrap-style:square" o:bullet="t">
        <v:imagedata r:id="rId5" o:title="softskills24x24icons"/>
      </v:shape>
    </w:pict>
  </w:numPicBullet>
  <w:abstractNum w:abstractNumId="0">
    <w:nsid w:val="076A2767"/>
    <w:multiLevelType w:val="hybridMultilevel"/>
    <w:tmpl w:val="C9648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4562AC"/>
    <w:multiLevelType w:val="hybridMultilevel"/>
    <w:tmpl w:val="57389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081F38"/>
    <w:multiLevelType w:val="hybridMultilevel"/>
    <w:tmpl w:val="D8527170"/>
    <w:lvl w:ilvl="0" w:tplc="FE9C5E1A">
      <w:start w:val="1"/>
      <w:numFmt w:val="bullet"/>
      <w:lvlText w:val=""/>
      <w:lvlPicBulletId w:val="2"/>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132CFB"/>
    <w:multiLevelType w:val="hybridMultilevel"/>
    <w:tmpl w:val="97AE6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E21EBB"/>
    <w:multiLevelType w:val="hybridMultilevel"/>
    <w:tmpl w:val="BB5E9A88"/>
    <w:lvl w:ilvl="0" w:tplc="04090001">
      <w:start w:val="1"/>
      <w:numFmt w:val="bullet"/>
      <w:lvlText w:val=""/>
      <w:lvlJc w:val="left"/>
      <w:pPr>
        <w:ind w:left="360" w:hanging="360"/>
      </w:pPr>
      <w:rPr>
        <w:rFonts w:ascii="Symbol" w:hAnsi="Symbol" w:hint="default"/>
      </w:rPr>
    </w:lvl>
    <w:lvl w:ilvl="1" w:tplc="C9B268A4">
      <w:numFmt w:val="bullet"/>
      <w:lvlText w:val="•"/>
      <w:lvlJc w:val="left"/>
      <w:pPr>
        <w:ind w:left="1440" w:hanging="720"/>
      </w:pPr>
      <w:rPr>
        <w:rFonts w:ascii="Cambria" w:eastAsia="Times New Roman" w:hAnsi="Cambria" w:cstheme="minorHAns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196D2C"/>
    <w:multiLevelType w:val="hybridMultilevel"/>
    <w:tmpl w:val="E5DEF86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14670D3"/>
    <w:multiLevelType w:val="hybridMultilevel"/>
    <w:tmpl w:val="5E74EC46"/>
    <w:lvl w:ilvl="0" w:tplc="C4C2C02C">
      <w:start w:val="1"/>
      <w:numFmt w:val="bullet"/>
      <w:lvlText w:val=""/>
      <w:lvlJc w:val="left"/>
      <w:pPr>
        <w:ind w:left="360" w:hanging="360"/>
      </w:pPr>
      <w:rPr>
        <w:rFonts w:ascii="Symbol" w:hAnsi="Symbol"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3252562"/>
    <w:multiLevelType w:val="hybridMultilevel"/>
    <w:tmpl w:val="C89CA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68E0D55"/>
    <w:multiLevelType w:val="hybridMultilevel"/>
    <w:tmpl w:val="4BEE3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200958"/>
    <w:multiLevelType w:val="hybridMultilevel"/>
    <w:tmpl w:val="B3485D90"/>
    <w:lvl w:ilvl="0" w:tplc="A7D898C4">
      <w:start w:val="1"/>
      <w:numFmt w:val="bullet"/>
      <w:lvlText w:val=""/>
      <w:lvlPicBulletId w:val="1"/>
      <w:lvlJc w:val="left"/>
      <w:pPr>
        <w:tabs>
          <w:tab w:val="num" w:pos="360"/>
        </w:tabs>
        <w:ind w:left="360" w:hanging="360"/>
      </w:pPr>
      <w:rPr>
        <w:rFonts w:ascii="Symbol" w:hAnsi="Symbol" w:hint="default"/>
        <w:color w:val="auto"/>
      </w:rPr>
    </w:lvl>
    <w:lvl w:ilvl="1" w:tplc="0BC02FA8" w:tentative="1">
      <w:start w:val="1"/>
      <w:numFmt w:val="bullet"/>
      <w:lvlText w:val=""/>
      <w:lvlJc w:val="left"/>
      <w:pPr>
        <w:tabs>
          <w:tab w:val="num" w:pos="1080"/>
        </w:tabs>
        <w:ind w:left="1080" w:hanging="360"/>
      </w:pPr>
      <w:rPr>
        <w:rFonts w:ascii="Symbol" w:hAnsi="Symbol" w:hint="default"/>
      </w:rPr>
    </w:lvl>
    <w:lvl w:ilvl="2" w:tplc="91F8624A" w:tentative="1">
      <w:start w:val="1"/>
      <w:numFmt w:val="bullet"/>
      <w:lvlText w:val=""/>
      <w:lvlJc w:val="left"/>
      <w:pPr>
        <w:tabs>
          <w:tab w:val="num" w:pos="1800"/>
        </w:tabs>
        <w:ind w:left="1800" w:hanging="360"/>
      </w:pPr>
      <w:rPr>
        <w:rFonts w:ascii="Symbol" w:hAnsi="Symbol" w:hint="default"/>
      </w:rPr>
    </w:lvl>
    <w:lvl w:ilvl="3" w:tplc="45229F0A" w:tentative="1">
      <w:start w:val="1"/>
      <w:numFmt w:val="bullet"/>
      <w:lvlText w:val=""/>
      <w:lvlJc w:val="left"/>
      <w:pPr>
        <w:tabs>
          <w:tab w:val="num" w:pos="2520"/>
        </w:tabs>
        <w:ind w:left="2520" w:hanging="360"/>
      </w:pPr>
      <w:rPr>
        <w:rFonts w:ascii="Symbol" w:hAnsi="Symbol" w:hint="default"/>
      </w:rPr>
    </w:lvl>
    <w:lvl w:ilvl="4" w:tplc="D5C6A460" w:tentative="1">
      <w:start w:val="1"/>
      <w:numFmt w:val="bullet"/>
      <w:lvlText w:val=""/>
      <w:lvlJc w:val="left"/>
      <w:pPr>
        <w:tabs>
          <w:tab w:val="num" w:pos="3240"/>
        </w:tabs>
        <w:ind w:left="3240" w:hanging="360"/>
      </w:pPr>
      <w:rPr>
        <w:rFonts w:ascii="Symbol" w:hAnsi="Symbol" w:hint="default"/>
      </w:rPr>
    </w:lvl>
    <w:lvl w:ilvl="5" w:tplc="904E77C6" w:tentative="1">
      <w:start w:val="1"/>
      <w:numFmt w:val="bullet"/>
      <w:lvlText w:val=""/>
      <w:lvlJc w:val="left"/>
      <w:pPr>
        <w:tabs>
          <w:tab w:val="num" w:pos="3960"/>
        </w:tabs>
        <w:ind w:left="3960" w:hanging="360"/>
      </w:pPr>
      <w:rPr>
        <w:rFonts w:ascii="Symbol" w:hAnsi="Symbol" w:hint="default"/>
      </w:rPr>
    </w:lvl>
    <w:lvl w:ilvl="6" w:tplc="83B8A736" w:tentative="1">
      <w:start w:val="1"/>
      <w:numFmt w:val="bullet"/>
      <w:lvlText w:val=""/>
      <w:lvlJc w:val="left"/>
      <w:pPr>
        <w:tabs>
          <w:tab w:val="num" w:pos="4680"/>
        </w:tabs>
        <w:ind w:left="4680" w:hanging="360"/>
      </w:pPr>
      <w:rPr>
        <w:rFonts w:ascii="Symbol" w:hAnsi="Symbol" w:hint="default"/>
      </w:rPr>
    </w:lvl>
    <w:lvl w:ilvl="7" w:tplc="3458796C" w:tentative="1">
      <w:start w:val="1"/>
      <w:numFmt w:val="bullet"/>
      <w:lvlText w:val=""/>
      <w:lvlJc w:val="left"/>
      <w:pPr>
        <w:tabs>
          <w:tab w:val="num" w:pos="5400"/>
        </w:tabs>
        <w:ind w:left="5400" w:hanging="360"/>
      </w:pPr>
      <w:rPr>
        <w:rFonts w:ascii="Symbol" w:hAnsi="Symbol" w:hint="default"/>
      </w:rPr>
    </w:lvl>
    <w:lvl w:ilvl="8" w:tplc="93FA485C" w:tentative="1">
      <w:start w:val="1"/>
      <w:numFmt w:val="bullet"/>
      <w:lvlText w:val=""/>
      <w:lvlJc w:val="left"/>
      <w:pPr>
        <w:tabs>
          <w:tab w:val="num" w:pos="6120"/>
        </w:tabs>
        <w:ind w:left="6120" w:hanging="360"/>
      </w:pPr>
      <w:rPr>
        <w:rFonts w:ascii="Symbol" w:hAnsi="Symbol" w:hint="default"/>
      </w:rPr>
    </w:lvl>
  </w:abstractNum>
  <w:abstractNum w:abstractNumId="10">
    <w:nsid w:val="1AB535CE"/>
    <w:multiLevelType w:val="hybridMultilevel"/>
    <w:tmpl w:val="C102E1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492A2D"/>
    <w:multiLevelType w:val="hybridMultilevel"/>
    <w:tmpl w:val="6D4C6EAE"/>
    <w:lvl w:ilvl="0" w:tplc="7694A21A">
      <w:start w:val="1"/>
      <w:numFmt w:val="bullet"/>
      <w:lvlText w:val="•"/>
      <w:lvlJc w:val="left"/>
      <w:pPr>
        <w:tabs>
          <w:tab w:val="num" w:pos="720"/>
        </w:tabs>
        <w:ind w:left="720" w:hanging="360"/>
      </w:pPr>
      <w:rPr>
        <w:rFonts w:ascii="Times New Roman" w:hAnsi="Times New Roman" w:hint="default"/>
      </w:rPr>
    </w:lvl>
    <w:lvl w:ilvl="1" w:tplc="692AD298" w:tentative="1">
      <w:start w:val="1"/>
      <w:numFmt w:val="bullet"/>
      <w:lvlText w:val="•"/>
      <w:lvlJc w:val="left"/>
      <w:pPr>
        <w:tabs>
          <w:tab w:val="num" w:pos="1440"/>
        </w:tabs>
        <w:ind w:left="1440" w:hanging="360"/>
      </w:pPr>
      <w:rPr>
        <w:rFonts w:ascii="Times New Roman" w:hAnsi="Times New Roman" w:hint="default"/>
      </w:rPr>
    </w:lvl>
    <w:lvl w:ilvl="2" w:tplc="9CB439FA" w:tentative="1">
      <w:start w:val="1"/>
      <w:numFmt w:val="bullet"/>
      <w:lvlText w:val="•"/>
      <w:lvlJc w:val="left"/>
      <w:pPr>
        <w:tabs>
          <w:tab w:val="num" w:pos="2160"/>
        </w:tabs>
        <w:ind w:left="2160" w:hanging="360"/>
      </w:pPr>
      <w:rPr>
        <w:rFonts w:ascii="Times New Roman" w:hAnsi="Times New Roman" w:hint="default"/>
      </w:rPr>
    </w:lvl>
    <w:lvl w:ilvl="3" w:tplc="7B969710" w:tentative="1">
      <w:start w:val="1"/>
      <w:numFmt w:val="bullet"/>
      <w:lvlText w:val="•"/>
      <w:lvlJc w:val="left"/>
      <w:pPr>
        <w:tabs>
          <w:tab w:val="num" w:pos="2880"/>
        </w:tabs>
        <w:ind w:left="2880" w:hanging="360"/>
      </w:pPr>
      <w:rPr>
        <w:rFonts w:ascii="Times New Roman" w:hAnsi="Times New Roman" w:hint="default"/>
      </w:rPr>
    </w:lvl>
    <w:lvl w:ilvl="4" w:tplc="E7B6BE2E" w:tentative="1">
      <w:start w:val="1"/>
      <w:numFmt w:val="bullet"/>
      <w:lvlText w:val="•"/>
      <w:lvlJc w:val="left"/>
      <w:pPr>
        <w:tabs>
          <w:tab w:val="num" w:pos="3600"/>
        </w:tabs>
        <w:ind w:left="3600" w:hanging="360"/>
      </w:pPr>
      <w:rPr>
        <w:rFonts w:ascii="Times New Roman" w:hAnsi="Times New Roman" w:hint="default"/>
      </w:rPr>
    </w:lvl>
    <w:lvl w:ilvl="5" w:tplc="92D22170" w:tentative="1">
      <w:start w:val="1"/>
      <w:numFmt w:val="bullet"/>
      <w:lvlText w:val="•"/>
      <w:lvlJc w:val="left"/>
      <w:pPr>
        <w:tabs>
          <w:tab w:val="num" w:pos="4320"/>
        </w:tabs>
        <w:ind w:left="4320" w:hanging="360"/>
      </w:pPr>
      <w:rPr>
        <w:rFonts w:ascii="Times New Roman" w:hAnsi="Times New Roman" w:hint="default"/>
      </w:rPr>
    </w:lvl>
    <w:lvl w:ilvl="6" w:tplc="12D01104" w:tentative="1">
      <w:start w:val="1"/>
      <w:numFmt w:val="bullet"/>
      <w:lvlText w:val="•"/>
      <w:lvlJc w:val="left"/>
      <w:pPr>
        <w:tabs>
          <w:tab w:val="num" w:pos="5040"/>
        </w:tabs>
        <w:ind w:left="5040" w:hanging="360"/>
      </w:pPr>
      <w:rPr>
        <w:rFonts w:ascii="Times New Roman" w:hAnsi="Times New Roman" w:hint="default"/>
      </w:rPr>
    </w:lvl>
    <w:lvl w:ilvl="7" w:tplc="240412DA" w:tentative="1">
      <w:start w:val="1"/>
      <w:numFmt w:val="bullet"/>
      <w:lvlText w:val="•"/>
      <w:lvlJc w:val="left"/>
      <w:pPr>
        <w:tabs>
          <w:tab w:val="num" w:pos="5760"/>
        </w:tabs>
        <w:ind w:left="5760" w:hanging="360"/>
      </w:pPr>
      <w:rPr>
        <w:rFonts w:ascii="Times New Roman" w:hAnsi="Times New Roman" w:hint="default"/>
      </w:rPr>
    </w:lvl>
    <w:lvl w:ilvl="8" w:tplc="9538114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EAB4CC5"/>
    <w:multiLevelType w:val="hybridMultilevel"/>
    <w:tmpl w:val="3D184E56"/>
    <w:lvl w:ilvl="0" w:tplc="CA000D32">
      <w:start w:val="1"/>
      <w:numFmt w:val="bullet"/>
      <w:pStyle w:val="Bullets"/>
      <w:lvlText w:val=""/>
      <w:lvlJc w:val="left"/>
      <w:pPr>
        <w:tabs>
          <w:tab w:val="num" w:pos="216"/>
        </w:tabs>
        <w:ind w:left="432" w:hanging="216"/>
      </w:pPr>
      <w:rPr>
        <w:rFonts w:ascii="Symbol" w:hAnsi="Symbol" w:hint="default"/>
        <w:b w:val="0"/>
        <w:i w:val="0"/>
        <w:color w:val="808080"/>
        <w:sz w:val="12"/>
        <w:szCs w:val="12"/>
      </w:rPr>
    </w:lvl>
    <w:lvl w:ilvl="1" w:tplc="04090001">
      <w:start w:val="1"/>
      <w:numFmt w:val="bullet"/>
      <w:lvlText w:val=""/>
      <w:lvlJc w:val="left"/>
      <w:pPr>
        <w:tabs>
          <w:tab w:val="num" w:pos="1440"/>
        </w:tabs>
        <w:ind w:left="1440" w:hanging="360"/>
      </w:pPr>
      <w:rPr>
        <w:rFonts w:ascii="Symbol" w:hAnsi="Symbol" w:hint="default"/>
        <w:b w:val="0"/>
        <w:i w:val="0"/>
        <w:color w:val="808080"/>
        <w:sz w:val="12"/>
        <w:szCs w:val="1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1A86A03"/>
    <w:multiLevelType w:val="hybridMultilevel"/>
    <w:tmpl w:val="7396AA3A"/>
    <w:lvl w:ilvl="0" w:tplc="B59A6E14">
      <w:start w:val="1"/>
      <w:numFmt w:val="bullet"/>
      <w:lvlText w:val=""/>
      <w:lvlPicBulletId w:val="0"/>
      <w:lvlJc w:val="left"/>
      <w:pPr>
        <w:tabs>
          <w:tab w:val="num" w:pos="360"/>
        </w:tabs>
        <w:ind w:left="360" w:hanging="360"/>
      </w:pPr>
      <w:rPr>
        <w:rFonts w:ascii="Symbol" w:hAnsi="Symbol" w:hint="default"/>
        <w:sz w:val="32"/>
      </w:rPr>
    </w:lvl>
    <w:lvl w:ilvl="1" w:tplc="60CCF25C" w:tentative="1">
      <w:start w:val="1"/>
      <w:numFmt w:val="bullet"/>
      <w:lvlText w:val=""/>
      <w:lvlJc w:val="left"/>
      <w:pPr>
        <w:tabs>
          <w:tab w:val="num" w:pos="1080"/>
        </w:tabs>
        <w:ind w:left="1080" w:hanging="360"/>
      </w:pPr>
      <w:rPr>
        <w:rFonts w:ascii="Symbol" w:hAnsi="Symbol" w:hint="default"/>
      </w:rPr>
    </w:lvl>
    <w:lvl w:ilvl="2" w:tplc="5052C9B6" w:tentative="1">
      <w:start w:val="1"/>
      <w:numFmt w:val="bullet"/>
      <w:lvlText w:val=""/>
      <w:lvlJc w:val="left"/>
      <w:pPr>
        <w:tabs>
          <w:tab w:val="num" w:pos="1800"/>
        </w:tabs>
        <w:ind w:left="1800" w:hanging="360"/>
      </w:pPr>
      <w:rPr>
        <w:rFonts w:ascii="Symbol" w:hAnsi="Symbol" w:hint="default"/>
      </w:rPr>
    </w:lvl>
    <w:lvl w:ilvl="3" w:tplc="0108D13A" w:tentative="1">
      <w:start w:val="1"/>
      <w:numFmt w:val="bullet"/>
      <w:lvlText w:val=""/>
      <w:lvlJc w:val="left"/>
      <w:pPr>
        <w:tabs>
          <w:tab w:val="num" w:pos="2520"/>
        </w:tabs>
        <w:ind w:left="2520" w:hanging="360"/>
      </w:pPr>
      <w:rPr>
        <w:rFonts w:ascii="Symbol" w:hAnsi="Symbol" w:hint="default"/>
      </w:rPr>
    </w:lvl>
    <w:lvl w:ilvl="4" w:tplc="3064B64C" w:tentative="1">
      <w:start w:val="1"/>
      <w:numFmt w:val="bullet"/>
      <w:lvlText w:val=""/>
      <w:lvlJc w:val="left"/>
      <w:pPr>
        <w:tabs>
          <w:tab w:val="num" w:pos="3240"/>
        </w:tabs>
        <w:ind w:left="3240" w:hanging="360"/>
      </w:pPr>
      <w:rPr>
        <w:rFonts w:ascii="Symbol" w:hAnsi="Symbol" w:hint="default"/>
      </w:rPr>
    </w:lvl>
    <w:lvl w:ilvl="5" w:tplc="25F2288A" w:tentative="1">
      <w:start w:val="1"/>
      <w:numFmt w:val="bullet"/>
      <w:lvlText w:val=""/>
      <w:lvlJc w:val="left"/>
      <w:pPr>
        <w:tabs>
          <w:tab w:val="num" w:pos="3960"/>
        </w:tabs>
        <w:ind w:left="3960" w:hanging="360"/>
      </w:pPr>
      <w:rPr>
        <w:rFonts w:ascii="Symbol" w:hAnsi="Symbol" w:hint="default"/>
      </w:rPr>
    </w:lvl>
    <w:lvl w:ilvl="6" w:tplc="8D989812" w:tentative="1">
      <w:start w:val="1"/>
      <w:numFmt w:val="bullet"/>
      <w:lvlText w:val=""/>
      <w:lvlJc w:val="left"/>
      <w:pPr>
        <w:tabs>
          <w:tab w:val="num" w:pos="4680"/>
        </w:tabs>
        <w:ind w:left="4680" w:hanging="360"/>
      </w:pPr>
      <w:rPr>
        <w:rFonts w:ascii="Symbol" w:hAnsi="Symbol" w:hint="default"/>
      </w:rPr>
    </w:lvl>
    <w:lvl w:ilvl="7" w:tplc="79ECEE8E" w:tentative="1">
      <w:start w:val="1"/>
      <w:numFmt w:val="bullet"/>
      <w:lvlText w:val=""/>
      <w:lvlJc w:val="left"/>
      <w:pPr>
        <w:tabs>
          <w:tab w:val="num" w:pos="5400"/>
        </w:tabs>
        <w:ind w:left="5400" w:hanging="360"/>
      </w:pPr>
      <w:rPr>
        <w:rFonts w:ascii="Symbol" w:hAnsi="Symbol" w:hint="default"/>
      </w:rPr>
    </w:lvl>
    <w:lvl w:ilvl="8" w:tplc="4BEAE962" w:tentative="1">
      <w:start w:val="1"/>
      <w:numFmt w:val="bullet"/>
      <w:lvlText w:val=""/>
      <w:lvlJc w:val="left"/>
      <w:pPr>
        <w:tabs>
          <w:tab w:val="num" w:pos="6120"/>
        </w:tabs>
        <w:ind w:left="6120" w:hanging="360"/>
      </w:pPr>
      <w:rPr>
        <w:rFonts w:ascii="Symbol" w:hAnsi="Symbol" w:hint="default"/>
      </w:rPr>
    </w:lvl>
  </w:abstractNum>
  <w:abstractNum w:abstractNumId="14">
    <w:nsid w:val="2CC54228"/>
    <w:multiLevelType w:val="hybridMultilevel"/>
    <w:tmpl w:val="F0CAF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EC61D80"/>
    <w:multiLevelType w:val="hybridMultilevel"/>
    <w:tmpl w:val="CDF0F5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2C74AC2"/>
    <w:multiLevelType w:val="hybridMultilevel"/>
    <w:tmpl w:val="5A166C7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5AD6931"/>
    <w:multiLevelType w:val="hybridMultilevel"/>
    <w:tmpl w:val="CC489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E39579B"/>
    <w:multiLevelType w:val="hybridMultilevel"/>
    <w:tmpl w:val="556A4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0F069D2"/>
    <w:multiLevelType w:val="hybridMultilevel"/>
    <w:tmpl w:val="0722E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32942CD"/>
    <w:multiLevelType w:val="hybridMultilevel"/>
    <w:tmpl w:val="EE2470A0"/>
    <w:lvl w:ilvl="0" w:tplc="97062A8E">
      <w:start w:val="1"/>
      <w:numFmt w:val="bullet"/>
      <w:lvlText w:val=""/>
      <w:lvlPicBulletId w:val="0"/>
      <w:lvlJc w:val="left"/>
      <w:pPr>
        <w:ind w:left="360" w:hanging="360"/>
      </w:pPr>
      <w:rPr>
        <w:rFonts w:ascii="Symbol" w:hAnsi="Symbol"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49C46AF"/>
    <w:multiLevelType w:val="hybridMultilevel"/>
    <w:tmpl w:val="B58A1864"/>
    <w:lvl w:ilvl="0" w:tplc="2820A2EC">
      <w:start w:val="1"/>
      <w:numFmt w:val="bullet"/>
      <w:lvlText w:val=""/>
      <w:lvlJc w:val="left"/>
      <w:pPr>
        <w:ind w:left="360" w:hanging="360"/>
      </w:pPr>
      <w:rPr>
        <w:rFonts w:ascii="Symbol" w:hAnsi="Symbol"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4AF2785"/>
    <w:multiLevelType w:val="multilevel"/>
    <w:tmpl w:val="C34E216E"/>
    <w:lvl w:ilvl="0">
      <w:start w:val="1"/>
      <w:numFmt w:val="bullet"/>
      <w:pStyle w:val="ResumeBullet"/>
      <w:lvlText w:val=""/>
      <w:lvlJc w:val="left"/>
      <w:pPr>
        <w:tabs>
          <w:tab w:val="left" w:pos="0"/>
        </w:tabs>
        <w:ind w:left="360" w:hanging="360"/>
      </w:pPr>
      <w:rPr>
        <w:rFonts w:ascii="Symbol" w:hAnsi="Symbol" w:hint="default"/>
      </w:rPr>
    </w:lvl>
    <w:lvl w:ilvl="1">
      <w:start w:val="1"/>
      <w:numFmt w:val="bullet"/>
      <w:pStyle w:val="ResumeBullet2"/>
      <w:lvlText w:val=""/>
      <w:lvlJc w:val="left"/>
      <w:pPr>
        <w:tabs>
          <w:tab w:val="left" w:pos="0"/>
        </w:tabs>
        <w:ind w:left="720" w:hanging="360"/>
      </w:pPr>
      <w:rPr>
        <w:rFonts w:ascii="Symbol" w:hAnsi="Symbol" w:hint="default"/>
        <w:color w:val="auto"/>
      </w:rPr>
    </w:lvl>
    <w:lvl w:ilvl="2">
      <w:start w:val="1"/>
      <w:numFmt w:val="bullet"/>
      <w:lvlText w:val=""/>
      <w:lvlJc w:val="left"/>
      <w:pPr>
        <w:tabs>
          <w:tab w:val="left" w:pos="0"/>
        </w:tabs>
        <w:ind w:left="1080" w:hanging="360"/>
      </w:pPr>
      <w:rPr>
        <w:rFonts w:ascii="Wingdings" w:hAnsi="Wingdings" w:hint="default"/>
      </w:rPr>
    </w:lvl>
    <w:lvl w:ilvl="3">
      <w:start w:val="1"/>
      <w:numFmt w:val="bullet"/>
      <w:lvlText w:val=""/>
      <w:lvlJc w:val="left"/>
      <w:pPr>
        <w:tabs>
          <w:tab w:val="left" w:pos="0"/>
        </w:tabs>
        <w:ind w:left="1440" w:hanging="360"/>
      </w:pPr>
      <w:rPr>
        <w:rFonts w:ascii="Symbol" w:hAnsi="Symbol" w:hint="default"/>
      </w:rPr>
    </w:lvl>
    <w:lvl w:ilvl="4">
      <w:start w:val="1"/>
      <w:numFmt w:val="bullet"/>
      <w:lvlText w:val=""/>
      <w:lvlJc w:val="left"/>
      <w:pPr>
        <w:tabs>
          <w:tab w:val="left" w:pos="0"/>
        </w:tabs>
        <w:ind w:left="1800" w:hanging="360"/>
      </w:pPr>
      <w:rPr>
        <w:rFonts w:ascii="Symbol" w:hAnsi="Symbol" w:hint="default"/>
      </w:rPr>
    </w:lvl>
    <w:lvl w:ilvl="5">
      <w:start w:val="1"/>
      <w:numFmt w:val="bullet"/>
      <w:lvlText w:val=""/>
      <w:lvlJc w:val="left"/>
      <w:pPr>
        <w:tabs>
          <w:tab w:val="left" w:pos="0"/>
        </w:tabs>
        <w:ind w:left="2160" w:hanging="360"/>
      </w:pPr>
      <w:rPr>
        <w:rFonts w:ascii="Wingdings" w:hAnsi="Wingdings" w:hint="default"/>
      </w:rPr>
    </w:lvl>
    <w:lvl w:ilvl="6">
      <w:start w:val="1"/>
      <w:numFmt w:val="bullet"/>
      <w:lvlText w:val=""/>
      <w:lvlJc w:val="left"/>
      <w:pPr>
        <w:tabs>
          <w:tab w:val="left" w:pos="0"/>
        </w:tabs>
        <w:ind w:left="2520" w:hanging="360"/>
      </w:pPr>
      <w:rPr>
        <w:rFonts w:ascii="Wingdings" w:hAnsi="Wingdings" w:hint="default"/>
      </w:rPr>
    </w:lvl>
    <w:lvl w:ilvl="7">
      <w:start w:val="1"/>
      <w:numFmt w:val="bullet"/>
      <w:lvlText w:val=""/>
      <w:lvlJc w:val="left"/>
      <w:pPr>
        <w:tabs>
          <w:tab w:val="left" w:pos="0"/>
        </w:tabs>
        <w:ind w:left="2880" w:hanging="360"/>
      </w:pPr>
      <w:rPr>
        <w:rFonts w:ascii="Symbol" w:hAnsi="Symbol" w:hint="default"/>
      </w:rPr>
    </w:lvl>
    <w:lvl w:ilvl="8">
      <w:numFmt w:val="none"/>
      <w:lvlText w:val=""/>
      <w:lvlJc w:val="left"/>
      <w:pPr>
        <w:tabs>
          <w:tab w:val="left" w:pos="0"/>
        </w:tabs>
      </w:pPr>
    </w:lvl>
  </w:abstractNum>
  <w:abstractNum w:abstractNumId="23">
    <w:nsid w:val="4AA152F2"/>
    <w:multiLevelType w:val="hybridMultilevel"/>
    <w:tmpl w:val="B3BCDAE8"/>
    <w:lvl w:ilvl="0" w:tplc="91F4BDEC">
      <w:start w:val="1"/>
      <w:numFmt w:val="bullet"/>
      <w:lvlText w:val="•"/>
      <w:lvlJc w:val="left"/>
      <w:pPr>
        <w:tabs>
          <w:tab w:val="num" w:pos="720"/>
        </w:tabs>
        <w:ind w:left="720" w:hanging="360"/>
      </w:pPr>
      <w:rPr>
        <w:rFonts w:ascii="Times New Roman" w:hAnsi="Times New Roman" w:hint="default"/>
      </w:rPr>
    </w:lvl>
    <w:lvl w:ilvl="1" w:tplc="8BCC8198" w:tentative="1">
      <w:start w:val="1"/>
      <w:numFmt w:val="bullet"/>
      <w:lvlText w:val="•"/>
      <w:lvlJc w:val="left"/>
      <w:pPr>
        <w:tabs>
          <w:tab w:val="num" w:pos="1440"/>
        </w:tabs>
        <w:ind w:left="1440" w:hanging="360"/>
      </w:pPr>
      <w:rPr>
        <w:rFonts w:ascii="Times New Roman" w:hAnsi="Times New Roman" w:hint="default"/>
      </w:rPr>
    </w:lvl>
    <w:lvl w:ilvl="2" w:tplc="03BC91CE" w:tentative="1">
      <w:start w:val="1"/>
      <w:numFmt w:val="bullet"/>
      <w:lvlText w:val="•"/>
      <w:lvlJc w:val="left"/>
      <w:pPr>
        <w:tabs>
          <w:tab w:val="num" w:pos="2160"/>
        </w:tabs>
        <w:ind w:left="2160" w:hanging="360"/>
      </w:pPr>
      <w:rPr>
        <w:rFonts w:ascii="Times New Roman" w:hAnsi="Times New Roman" w:hint="default"/>
      </w:rPr>
    </w:lvl>
    <w:lvl w:ilvl="3" w:tplc="1D0CA2C6" w:tentative="1">
      <w:start w:val="1"/>
      <w:numFmt w:val="bullet"/>
      <w:lvlText w:val="•"/>
      <w:lvlJc w:val="left"/>
      <w:pPr>
        <w:tabs>
          <w:tab w:val="num" w:pos="2880"/>
        </w:tabs>
        <w:ind w:left="2880" w:hanging="360"/>
      </w:pPr>
      <w:rPr>
        <w:rFonts w:ascii="Times New Roman" w:hAnsi="Times New Roman" w:hint="default"/>
      </w:rPr>
    </w:lvl>
    <w:lvl w:ilvl="4" w:tplc="086ECBDC" w:tentative="1">
      <w:start w:val="1"/>
      <w:numFmt w:val="bullet"/>
      <w:lvlText w:val="•"/>
      <w:lvlJc w:val="left"/>
      <w:pPr>
        <w:tabs>
          <w:tab w:val="num" w:pos="3600"/>
        </w:tabs>
        <w:ind w:left="3600" w:hanging="360"/>
      </w:pPr>
      <w:rPr>
        <w:rFonts w:ascii="Times New Roman" w:hAnsi="Times New Roman" w:hint="default"/>
      </w:rPr>
    </w:lvl>
    <w:lvl w:ilvl="5" w:tplc="4BB84A30" w:tentative="1">
      <w:start w:val="1"/>
      <w:numFmt w:val="bullet"/>
      <w:lvlText w:val="•"/>
      <w:lvlJc w:val="left"/>
      <w:pPr>
        <w:tabs>
          <w:tab w:val="num" w:pos="4320"/>
        </w:tabs>
        <w:ind w:left="4320" w:hanging="360"/>
      </w:pPr>
      <w:rPr>
        <w:rFonts w:ascii="Times New Roman" w:hAnsi="Times New Roman" w:hint="default"/>
      </w:rPr>
    </w:lvl>
    <w:lvl w:ilvl="6" w:tplc="631EF4BA" w:tentative="1">
      <w:start w:val="1"/>
      <w:numFmt w:val="bullet"/>
      <w:lvlText w:val="•"/>
      <w:lvlJc w:val="left"/>
      <w:pPr>
        <w:tabs>
          <w:tab w:val="num" w:pos="5040"/>
        </w:tabs>
        <w:ind w:left="5040" w:hanging="360"/>
      </w:pPr>
      <w:rPr>
        <w:rFonts w:ascii="Times New Roman" w:hAnsi="Times New Roman" w:hint="default"/>
      </w:rPr>
    </w:lvl>
    <w:lvl w:ilvl="7" w:tplc="452623DA" w:tentative="1">
      <w:start w:val="1"/>
      <w:numFmt w:val="bullet"/>
      <w:lvlText w:val="•"/>
      <w:lvlJc w:val="left"/>
      <w:pPr>
        <w:tabs>
          <w:tab w:val="num" w:pos="5760"/>
        </w:tabs>
        <w:ind w:left="5760" w:hanging="360"/>
      </w:pPr>
      <w:rPr>
        <w:rFonts w:ascii="Times New Roman" w:hAnsi="Times New Roman" w:hint="default"/>
      </w:rPr>
    </w:lvl>
    <w:lvl w:ilvl="8" w:tplc="E160AFE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BC917B1"/>
    <w:multiLevelType w:val="hybridMultilevel"/>
    <w:tmpl w:val="FF40DA10"/>
    <w:lvl w:ilvl="0" w:tplc="04090001">
      <w:start w:val="1"/>
      <w:numFmt w:val="bullet"/>
      <w:lvlText w:val=""/>
      <w:lvlJc w:val="left"/>
      <w:pPr>
        <w:ind w:left="720" w:hanging="360"/>
      </w:pPr>
      <w:rPr>
        <w:rFonts w:ascii="Symbol" w:hAnsi="Symbol" w:hint="default"/>
      </w:rPr>
    </w:lvl>
    <w:lvl w:ilvl="1" w:tplc="3304A4EA">
      <w:numFmt w:val="bullet"/>
      <w:lvlText w:val="•"/>
      <w:lvlJc w:val="left"/>
      <w:pPr>
        <w:ind w:left="1800" w:hanging="720"/>
      </w:pPr>
      <w:rPr>
        <w:rFonts w:ascii="Cambria" w:eastAsia="Times New Roman"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D25BF1"/>
    <w:multiLevelType w:val="hybridMultilevel"/>
    <w:tmpl w:val="C7660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852FD7"/>
    <w:multiLevelType w:val="hybridMultilevel"/>
    <w:tmpl w:val="0206D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48A7091"/>
    <w:multiLevelType w:val="hybridMultilevel"/>
    <w:tmpl w:val="95CC30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9D2A4C"/>
    <w:multiLevelType w:val="hybridMultilevel"/>
    <w:tmpl w:val="20FE02E4"/>
    <w:lvl w:ilvl="0" w:tplc="04090001">
      <w:start w:val="1"/>
      <w:numFmt w:val="bullet"/>
      <w:lvlText w:val=""/>
      <w:lvlJc w:val="left"/>
      <w:pPr>
        <w:ind w:left="360" w:hanging="360"/>
      </w:pPr>
      <w:rPr>
        <w:rFonts w:ascii="Symbol" w:hAnsi="Symbol" w:hint="default"/>
      </w:rPr>
    </w:lvl>
    <w:lvl w:ilvl="1" w:tplc="2A848D18">
      <w:numFmt w:val="bullet"/>
      <w:lvlText w:val="•"/>
      <w:lvlJc w:val="left"/>
      <w:pPr>
        <w:ind w:left="1440" w:hanging="720"/>
      </w:pPr>
      <w:rPr>
        <w:rFonts w:ascii="Cambria" w:eastAsia="Times New Roman" w:hAnsi="Cambria" w:cstheme="minorHAns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E2C7696"/>
    <w:multiLevelType w:val="hybridMultilevel"/>
    <w:tmpl w:val="6002C1CC"/>
    <w:lvl w:ilvl="0" w:tplc="63866DAE">
      <w:start w:val="1"/>
      <w:numFmt w:val="bullet"/>
      <w:lvlText w:val="•"/>
      <w:lvlJc w:val="left"/>
      <w:pPr>
        <w:tabs>
          <w:tab w:val="num" w:pos="720"/>
        </w:tabs>
        <w:ind w:left="720" w:hanging="360"/>
      </w:pPr>
      <w:rPr>
        <w:rFonts w:ascii="Times New Roman" w:hAnsi="Times New Roman" w:hint="default"/>
      </w:rPr>
    </w:lvl>
    <w:lvl w:ilvl="1" w:tplc="4A7E2BDC" w:tentative="1">
      <w:start w:val="1"/>
      <w:numFmt w:val="bullet"/>
      <w:lvlText w:val="•"/>
      <w:lvlJc w:val="left"/>
      <w:pPr>
        <w:tabs>
          <w:tab w:val="num" w:pos="1440"/>
        </w:tabs>
        <w:ind w:left="1440" w:hanging="360"/>
      </w:pPr>
      <w:rPr>
        <w:rFonts w:ascii="Times New Roman" w:hAnsi="Times New Roman" w:hint="default"/>
      </w:rPr>
    </w:lvl>
    <w:lvl w:ilvl="2" w:tplc="03F08DE4" w:tentative="1">
      <w:start w:val="1"/>
      <w:numFmt w:val="bullet"/>
      <w:lvlText w:val="•"/>
      <w:lvlJc w:val="left"/>
      <w:pPr>
        <w:tabs>
          <w:tab w:val="num" w:pos="2160"/>
        </w:tabs>
        <w:ind w:left="2160" w:hanging="360"/>
      </w:pPr>
      <w:rPr>
        <w:rFonts w:ascii="Times New Roman" w:hAnsi="Times New Roman" w:hint="default"/>
      </w:rPr>
    </w:lvl>
    <w:lvl w:ilvl="3" w:tplc="EB524C98" w:tentative="1">
      <w:start w:val="1"/>
      <w:numFmt w:val="bullet"/>
      <w:lvlText w:val="•"/>
      <w:lvlJc w:val="left"/>
      <w:pPr>
        <w:tabs>
          <w:tab w:val="num" w:pos="2880"/>
        </w:tabs>
        <w:ind w:left="2880" w:hanging="360"/>
      </w:pPr>
      <w:rPr>
        <w:rFonts w:ascii="Times New Roman" w:hAnsi="Times New Roman" w:hint="default"/>
      </w:rPr>
    </w:lvl>
    <w:lvl w:ilvl="4" w:tplc="CE4CEC04" w:tentative="1">
      <w:start w:val="1"/>
      <w:numFmt w:val="bullet"/>
      <w:lvlText w:val="•"/>
      <w:lvlJc w:val="left"/>
      <w:pPr>
        <w:tabs>
          <w:tab w:val="num" w:pos="3600"/>
        </w:tabs>
        <w:ind w:left="3600" w:hanging="360"/>
      </w:pPr>
      <w:rPr>
        <w:rFonts w:ascii="Times New Roman" w:hAnsi="Times New Roman" w:hint="default"/>
      </w:rPr>
    </w:lvl>
    <w:lvl w:ilvl="5" w:tplc="F28689EE" w:tentative="1">
      <w:start w:val="1"/>
      <w:numFmt w:val="bullet"/>
      <w:lvlText w:val="•"/>
      <w:lvlJc w:val="left"/>
      <w:pPr>
        <w:tabs>
          <w:tab w:val="num" w:pos="4320"/>
        </w:tabs>
        <w:ind w:left="4320" w:hanging="360"/>
      </w:pPr>
      <w:rPr>
        <w:rFonts w:ascii="Times New Roman" w:hAnsi="Times New Roman" w:hint="default"/>
      </w:rPr>
    </w:lvl>
    <w:lvl w:ilvl="6" w:tplc="0B8C522C" w:tentative="1">
      <w:start w:val="1"/>
      <w:numFmt w:val="bullet"/>
      <w:lvlText w:val="•"/>
      <w:lvlJc w:val="left"/>
      <w:pPr>
        <w:tabs>
          <w:tab w:val="num" w:pos="5040"/>
        </w:tabs>
        <w:ind w:left="5040" w:hanging="360"/>
      </w:pPr>
      <w:rPr>
        <w:rFonts w:ascii="Times New Roman" w:hAnsi="Times New Roman" w:hint="default"/>
      </w:rPr>
    </w:lvl>
    <w:lvl w:ilvl="7" w:tplc="E0FCDD2A" w:tentative="1">
      <w:start w:val="1"/>
      <w:numFmt w:val="bullet"/>
      <w:lvlText w:val="•"/>
      <w:lvlJc w:val="left"/>
      <w:pPr>
        <w:tabs>
          <w:tab w:val="num" w:pos="5760"/>
        </w:tabs>
        <w:ind w:left="5760" w:hanging="360"/>
      </w:pPr>
      <w:rPr>
        <w:rFonts w:ascii="Times New Roman" w:hAnsi="Times New Roman" w:hint="default"/>
      </w:rPr>
    </w:lvl>
    <w:lvl w:ilvl="8" w:tplc="352649F8"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E2D2A3D"/>
    <w:multiLevelType w:val="hybridMultilevel"/>
    <w:tmpl w:val="626AD61C"/>
    <w:lvl w:ilvl="0" w:tplc="2820A2EC">
      <w:start w:val="1"/>
      <w:numFmt w:val="bullet"/>
      <w:lvlText w:val=""/>
      <w:lvlJc w:val="left"/>
      <w:pPr>
        <w:ind w:left="360" w:hanging="360"/>
      </w:pPr>
      <w:rPr>
        <w:rFonts w:ascii="Symbol" w:hAnsi="Symbol"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EA35F44"/>
    <w:multiLevelType w:val="hybridMultilevel"/>
    <w:tmpl w:val="16D675A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F3F3368"/>
    <w:multiLevelType w:val="hybridMultilevel"/>
    <w:tmpl w:val="C228198C"/>
    <w:lvl w:ilvl="0" w:tplc="97062A8E">
      <w:start w:val="1"/>
      <w:numFmt w:val="bullet"/>
      <w:lvlText w:val=""/>
      <w:lvlPicBulletId w:val="0"/>
      <w:lvlJc w:val="left"/>
      <w:pPr>
        <w:tabs>
          <w:tab w:val="num" w:pos="720"/>
        </w:tabs>
        <w:ind w:left="720" w:hanging="360"/>
      </w:pPr>
      <w:rPr>
        <w:rFonts w:ascii="Symbol" w:hAnsi="Symbol" w:hint="default"/>
        <w:sz w:val="36"/>
      </w:rPr>
    </w:lvl>
    <w:lvl w:ilvl="1" w:tplc="7D824D48" w:tentative="1">
      <w:start w:val="1"/>
      <w:numFmt w:val="bullet"/>
      <w:lvlText w:val=""/>
      <w:lvlJc w:val="left"/>
      <w:pPr>
        <w:tabs>
          <w:tab w:val="num" w:pos="1440"/>
        </w:tabs>
        <w:ind w:left="1440" w:hanging="360"/>
      </w:pPr>
      <w:rPr>
        <w:rFonts w:ascii="Symbol" w:hAnsi="Symbol" w:hint="default"/>
      </w:rPr>
    </w:lvl>
    <w:lvl w:ilvl="2" w:tplc="27DA6276" w:tentative="1">
      <w:start w:val="1"/>
      <w:numFmt w:val="bullet"/>
      <w:lvlText w:val=""/>
      <w:lvlJc w:val="left"/>
      <w:pPr>
        <w:tabs>
          <w:tab w:val="num" w:pos="2160"/>
        </w:tabs>
        <w:ind w:left="2160" w:hanging="360"/>
      </w:pPr>
      <w:rPr>
        <w:rFonts w:ascii="Symbol" w:hAnsi="Symbol" w:hint="default"/>
      </w:rPr>
    </w:lvl>
    <w:lvl w:ilvl="3" w:tplc="C8E0CB5E" w:tentative="1">
      <w:start w:val="1"/>
      <w:numFmt w:val="bullet"/>
      <w:lvlText w:val=""/>
      <w:lvlJc w:val="left"/>
      <w:pPr>
        <w:tabs>
          <w:tab w:val="num" w:pos="2880"/>
        </w:tabs>
        <w:ind w:left="2880" w:hanging="360"/>
      </w:pPr>
      <w:rPr>
        <w:rFonts w:ascii="Symbol" w:hAnsi="Symbol" w:hint="default"/>
      </w:rPr>
    </w:lvl>
    <w:lvl w:ilvl="4" w:tplc="7EB4375E" w:tentative="1">
      <w:start w:val="1"/>
      <w:numFmt w:val="bullet"/>
      <w:lvlText w:val=""/>
      <w:lvlJc w:val="left"/>
      <w:pPr>
        <w:tabs>
          <w:tab w:val="num" w:pos="3600"/>
        </w:tabs>
        <w:ind w:left="3600" w:hanging="360"/>
      </w:pPr>
      <w:rPr>
        <w:rFonts w:ascii="Symbol" w:hAnsi="Symbol" w:hint="default"/>
      </w:rPr>
    </w:lvl>
    <w:lvl w:ilvl="5" w:tplc="93BE66A4" w:tentative="1">
      <w:start w:val="1"/>
      <w:numFmt w:val="bullet"/>
      <w:lvlText w:val=""/>
      <w:lvlJc w:val="left"/>
      <w:pPr>
        <w:tabs>
          <w:tab w:val="num" w:pos="4320"/>
        </w:tabs>
        <w:ind w:left="4320" w:hanging="360"/>
      </w:pPr>
      <w:rPr>
        <w:rFonts w:ascii="Symbol" w:hAnsi="Symbol" w:hint="default"/>
      </w:rPr>
    </w:lvl>
    <w:lvl w:ilvl="6" w:tplc="210E6762" w:tentative="1">
      <w:start w:val="1"/>
      <w:numFmt w:val="bullet"/>
      <w:lvlText w:val=""/>
      <w:lvlJc w:val="left"/>
      <w:pPr>
        <w:tabs>
          <w:tab w:val="num" w:pos="5040"/>
        </w:tabs>
        <w:ind w:left="5040" w:hanging="360"/>
      </w:pPr>
      <w:rPr>
        <w:rFonts w:ascii="Symbol" w:hAnsi="Symbol" w:hint="default"/>
      </w:rPr>
    </w:lvl>
    <w:lvl w:ilvl="7" w:tplc="7D0C9F48" w:tentative="1">
      <w:start w:val="1"/>
      <w:numFmt w:val="bullet"/>
      <w:lvlText w:val=""/>
      <w:lvlJc w:val="left"/>
      <w:pPr>
        <w:tabs>
          <w:tab w:val="num" w:pos="5760"/>
        </w:tabs>
        <w:ind w:left="5760" w:hanging="360"/>
      </w:pPr>
      <w:rPr>
        <w:rFonts w:ascii="Symbol" w:hAnsi="Symbol" w:hint="default"/>
      </w:rPr>
    </w:lvl>
    <w:lvl w:ilvl="8" w:tplc="3BE885E8" w:tentative="1">
      <w:start w:val="1"/>
      <w:numFmt w:val="bullet"/>
      <w:lvlText w:val=""/>
      <w:lvlJc w:val="left"/>
      <w:pPr>
        <w:tabs>
          <w:tab w:val="num" w:pos="6480"/>
        </w:tabs>
        <w:ind w:left="6480" w:hanging="360"/>
      </w:pPr>
      <w:rPr>
        <w:rFonts w:ascii="Symbol" w:hAnsi="Symbol" w:hint="default"/>
      </w:rPr>
    </w:lvl>
  </w:abstractNum>
  <w:abstractNum w:abstractNumId="33">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34">
    <w:nsid w:val="680016C4"/>
    <w:multiLevelType w:val="hybridMultilevel"/>
    <w:tmpl w:val="379E0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CD50193"/>
    <w:multiLevelType w:val="hybridMultilevel"/>
    <w:tmpl w:val="25044D5A"/>
    <w:lvl w:ilvl="0" w:tplc="04090003">
      <w:start w:val="1"/>
      <w:numFmt w:val="bullet"/>
      <w:lvlText w:val="o"/>
      <w:lvlJc w:val="left"/>
      <w:pPr>
        <w:tabs>
          <w:tab w:val="num" w:pos="720"/>
        </w:tabs>
        <w:ind w:left="720" w:hanging="360"/>
      </w:pPr>
      <w:rPr>
        <w:rFonts w:ascii="Courier New" w:hAnsi="Courier New" w:cs="Courier New" w:hint="default"/>
        <w:color w:val="auto"/>
      </w:rPr>
    </w:lvl>
    <w:lvl w:ilvl="1" w:tplc="0BC02FA8" w:tentative="1">
      <w:start w:val="1"/>
      <w:numFmt w:val="bullet"/>
      <w:lvlText w:val=""/>
      <w:lvlJc w:val="left"/>
      <w:pPr>
        <w:tabs>
          <w:tab w:val="num" w:pos="1440"/>
        </w:tabs>
        <w:ind w:left="1440" w:hanging="360"/>
      </w:pPr>
      <w:rPr>
        <w:rFonts w:ascii="Symbol" w:hAnsi="Symbol" w:hint="default"/>
      </w:rPr>
    </w:lvl>
    <w:lvl w:ilvl="2" w:tplc="91F8624A" w:tentative="1">
      <w:start w:val="1"/>
      <w:numFmt w:val="bullet"/>
      <w:lvlText w:val=""/>
      <w:lvlJc w:val="left"/>
      <w:pPr>
        <w:tabs>
          <w:tab w:val="num" w:pos="2160"/>
        </w:tabs>
        <w:ind w:left="2160" w:hanging="360"/>
      </w:pPr>
      <w:rPr>
        <w:rFonts w:ascii="Symbol" w:hAnsi="Symbol" w:hint="default"/>
      </w:rPr>
    </w:lvl>
    <w:lvl w:ilvl="3" w:tplc="45229F0A" w:tentative="1">
      <w:start w:val="1"/>
      <w:numFmt w:val="bullet"/>
      <w:lvlText w:val=""/>
      <w:lvlJc w:val="left"/>
      <w:pPr>
        <w:tabs>
          <w:tab w:val="num" w:pos="2880"/>
        </w:tabs>
        <w:ind w:left="2880" w:hanging="360"/>
      </w:pPr>
      <w:rPr>
        <w:rFonts w:ascii="Symbol" w:hAnsi="Symbol" w:hint="default"/>
      </w:rPr>
    </w:lvl>
    <w:lvl w:ilvl="4" w:tplc="D5C6A460" w:tentative="1">
      <w:start w:val="1"/>
      <w:numFmt w:val="bullet"/>
      <w:lvlText w:val=""/>
      <w:lvlJc w:val="left"/>
      <w:pPr>
        <w:tabs>
          <w:tab w:val="num" w:pos="3600"/>
        </w:tabs>
        <w:ind w:left="3600" w:hanging="360"/>
      </w:pPr>
      <w:rPr>
        <w:rFonts w:ascii="Symbol" w:hAnsi="Symbol" w:hint="default"/>
      </w:rPr>
    </w:lvl>
    <w:lvl w:ilvl="5" w:tplc="904E77C6" w:tentative="1">
      <w:start w:val="1"/>
      <w:numFmt w:val="bullet"/>
      <w:lvlText w:val=""/>
      <w:lvlJc w:val="left"/>
      <w:pPr>
        <w:tabs>
          <w:tab w:val="num" w:pos="4320"/>
        </w:tabs>
        <w:ind w:left="4320" w:hanging="360"/>
      </w:pPr>
      <w:rPr>
        <w:rFonts w:ascii="Symbol" w:hAnsi="Symbol" w:hint="default"/>
      </w:rPr>
    </w:lvl>
    <w:lvl w:ilvl="6" w:tplc="83B8A736" w:tentative="1">
      <w:start w:val="1"/>
      <w:numFmt w:val="bullet"/>
      <w:lvlText w:val=""/>
      <w:lvlJc w:val="left"/>
      <w:pPr>
        <w:tabs>
          <w:tab w:val="num" w:pos="5040"/>
        </w:tabs>
        <w:ind w:left="5040" w:hanging="360"/>
      </w:pPr>
      <w:rPr>
        <w:rFonts w:ascii="Symbol" w:hAnsi="Symbol" w:hint="default"/>
      </w:rPr>
    </w:lvl>
    <w:lvl w:ilvl="7" w:tplc="3458796C" w:tentative="1">
      <w:start w:val="1"/>
      <w:numFmt w:val="bullet"/>
      <w:lvlText w:val=""/>
      <w:lvlJc w:val="left"/>
      <w:pPr>
        <w:tabs>
          <w:tab w:val="num" w:pos="5760"/>
        </w:tabs>
        <w:ind w:left="5760" w:hanging="360"/>
      </w:pPr>
      <w:rPr>
        <w:rFonts w:ascii="Symbol" w:hAnsi="Symbol" w:hint="default"/>
      </w:rPr>
    </w:lvl>
    <w:lvl w:ilvl="8" w:tplc="93FA485C" w:tentative="1">
      <w:start w:val="1"/>
      <w:numFmt w:val="bullet"/>
      <w:lvlText w:val=""/>
      <w:lvlJc w:val="left"/>
      <w:pPr>
        <w:tabs>
          <w:tab w:val="num" w:pos="6480"/>
        </w:tabs>
        <w:ind w:left="6480" w:hanging="360"/>
      </w:pPr>
      <w:rPr>
        <w:rFonts w:ascii="Symbol" w:hAnsi="Symbol" w:hint="default"/>
      </w:rPr>
    </w:lvl>
  </w:abstractNum>
  <w:abstractNum w:abstractNumId="36">
    <w:nsid w:val="6FEB548A"/>
    <w:multiLevelType w:val="hybridMultilevel"/>
    <w:tmpl w:val="D1400A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E3744C"/>
    <w:multiLevelType w:val="hybridMultilevel"/>
    <w:tmpl w:val="B5BA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F06692"/>
    <w:multiLevelType w:val="hybridMultilevel"/>
    <w:tmpl w:val="92041D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2E048CD"/>
    <w:multiLevelType w:val="hybridMultilevel"/>
    <w:tmpl w:val="3C62C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D752E2"/>
    <w:multiLevelType w:val="hybridMultilevel"/>
    <w:tmpl w:val="D4C41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3F854DA"/>
    <w:multiLevelType w:val="hybridMultilevel"/>
    <w:tmpl w:val="F8F0D48E"/>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F21348"/>
    <w:multiLevelType w:val="hybridMultilevel"/>
    <w:tmpl w:val="D3D29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FFB26BC"/>
    <w:multiLevelType w:val="hybridMultilevel"/>
    <w:tmpl w:val="73BED0D4"/>
    <w:lvl w:ilvl="0" w:tplc="2820A2EC">
      <w:start w:val="1"/>
      <w:numFmt w:val="bullet"/>
      <w:lvlText w:val=""/>
      <w:lvlJc w:val="left"/>
      <w:pPr>
        <w:ind w:left="360" w:hanging="360"/>
      </w:pPr>
      <w:rPr>
        <w:rFonts w:ascii="Symbol" w:hAnsi="Symbol"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33"/>
  </w:num>
  <w:num w:numId="3">
    <w:abstractNumId w:val="22"/>
  </w:num>
  <w:num w:numId="4">
    <w:abstractNumId w:val="19"/>
  </w:num>
  <w:num w:numId="5">
    <w:abstractNumId w:val="6"/>
  </w:num>
  <w:num w:numId="6">
    <w:abstractNumId w:val="43"/>
  </w:num>
  <w:num w:numId="7">
    <w:abstractNumId w:val="30"/>
  </w:num>
  <w:num w:numId="8">
    <w:abstractNumId w:val="21"/>
  </w:num>
  <w:num w:numId="9">
    <w:abstractNumId w:val="32"/>
  </w:num>
  <w:num w:numId="10">
    <w:abstractNumId w:val="13"/>
  </w:num>
  <w:num w:numId="11">
    <w:abstractNumId w:val="31"/>
  </w:num>
  <w:num w:numId="12">
    <w:abstractNumId w:val="18"/>
  </w:num>
  <w:num w:numId="13">
    <w:abstractNumId w:val="14"/>
  </w:num>
  <w:num w:numId="14">
    <w:abstractNumId w:val="9"/>
  </w:num>
  <w:num w:numId="15">
    <w:abstractNumId w:val="39"/>
  </w:num>
  <w:num w:numId="16">
    <w:abstractNumId w:val="35"/>
  </w:num>
  <w:num w:numId="17">
    <w:abstractNumId w:val="24"/>
  </w:num>
  <w:num w:numId="18">
    <w:abstractNumId w:val="4"/>
  </w:num>
  <w:num w:numId="19">
    <w:abstractNumId w:val="28"/>
  </w:num>
  <w:num w:numId="20">
    <w:abstractNumId w:val="17"/>
  </w:num>
  <w:num w:numId="21">
    <w:abstractNumId w:val="25"/>
  </w:num>
  <w:num w:numId="22">
    <w:abstractNumId w:val="37"/>
  </w:num>
  <w:num w:numId="23">
    <w:abstractNumId w:val="0"/>
  </w:num>
  <w:num w:numId="24">
    <w:abstractNumId w:val="10"/>
  </w:num>
  <w:num w:numId="25">
    <w:abstractNumId w:val="40"/>
  </w:num>
  <w:num w:numId="26">
    <w:abstractNumId w:val="34"/>
  </w:num>
  <w:num w:numId="27">
    <w:abstractNumId w:val="1"/>
  </w:num>
  <w:num w:numId="28">
    <w:abstractNumId w:val="8"/>
  </w:num>
  <w:num w:numId="29">
    <w:abstractNumId w:val="16"/>
  </w:num>
  <w:num w:numId="30">
    <w:abstractNumId w:val="15"/>
  </w:num>
  <w:num w:numId="31">
    <w:abstractNumId w:val="38"/>
  </w:num>
  <w:num w:numId="32">
    <w:abstractNumId w:val="5"/>
  </w:num>
  <w:num w:numId="33">
    <w:abstractNumId w:val="2"/>
  </w:num>
  <w:num w:numId="34">
    <w:abstractNumId w:val="41"/>
  </w:num>
  <w:num w:numId="35">
    <w:abstractNumId w:val="7"/>
  </w:num>
  <w:num w:numId="36">
    <w:abstractNumId w:val="27"/>
  </w:num>
  <w:num w:numId="37">
    <w:abstractNumId w:val="36"/>
  </w:num>
  <w:num w:numId="38">
    <w:abstractNumId w:val="42"/>
  </w:num>
  <w:num w:numId="39">
    <w:abstractNumId w:val="3"/>
  </w:num>
  <w:num w:numId="40">
    <w:abstractNumId w:val="20"/>
  </w:num>
  <w:num w:numId="41">
    <w:abstractNumId w:val="26"/>
  </w:num>
  <w:num w:numId="42">
    <w:abstractNumId w:val="29"/>
  </w:num>
  <w:num w:numId="43">
    <w:abstractNumId w:val="11"/>
  </w:num>
  <w:num w:numId="44">
    <w:abstractNumId w:val="2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260C35"/>
    <w:rsid w:val="000006BC"/>
    <w:rsid w:val="000008D7"/>
    <w:rsid w:val="000018E3"/>
    <w:rsid w:val="000022FB"/>
    <w:rsid w:val="00004258"/>
    <w:rsid w:val="00004EE1"/>
    <w:rsid w:val="00006308"/>
    <w:rsid w:val="000063B6"/>
    <w:rsid w:val="00006421"/>
    <w:rsid w:val="00011475"/>
    <w:rsid w:val="0001170D"/>
    <w:rsid w:val="00012C8C"/>
    <w:rsid w:val="00012DA1"/>
    <w:rsid w:val="000134EC"/>
    <w:rsid w:val="00013BE3"/>
    <w:rsid w:val="000140E1"/>
    <w:rsid w:val="000140EF"/>
    <w:rsid w:val="00016058"/>
    <w:rsid w:val="00020951"/>
    <w:rsid w:val="00020C4F"/>
    <w:rsid w:val="0002155C"/>
    <w:rsid w:val="00023403"/>
    <w:rsid w:val="000236F0"/>
    <w:rsid w:val="00024511"/>
    <w:rsid w:val="00024753"/>
    <w:rsid w:val="00024E5B"/>
    <w:rsid w:val="00031200"/>
    <w:rsid w:val="000312D1"/>
    <w:rsid w:val="00031700"/>
    <w:rsid w:val="00032054"/>
    <w:rsid w:val="00034594"/>
    <w:rsid w:val="0003486B"/>
    <w:rsid w:val="00034CEB"/>
    <w:rsid w:val="00035D14"/>
    <w:rsid w:val="00035E72"/>
    <w:rsid w:val="0003646E"/>
    <w:rsid w:val="00036A39"/>
    <w:rsid w:val="00040EB2"/>
    <w:rsid w:val="00041C7A"/>
    <w:rsid w:val="00043B91"/>
    <w:rsid w:val="000447C2"/>
    <w:rsid w:val="00045618"/>
    <w:rsid w:val="00047136"/>
    <w:rsid w:val="000475AB"/>
    <w:rsid w:val="00050BCF"/>
    <w:rsid w:val="00050D81"/>
    <w:rsid w:val="00051467"/>
    <w:rsid w:val="00051BBD"/>
    <w:rsid w:val="00052DEB"/>
    <w:rsid w:val="00052F9C"/>
    <w:rsid w:val="00053687"/>
    <w:rsid w:val="00053A75"/>
    <w:rsid w:val="00056A60"/>
    <w:rsid w:val="000571A3"/>
    <w:rsid w:val="000578F3"/>
    <w:rsid w:val="00057DA4"/>
    <w:rsid w:val="00060B26"/>
    <w:rsid w:val="00061ECB"/>
    <w:rsid w:val="00062633"/>
    <w:rsid w:val="000629E9"/>
    <w:rsid w:val="00063633"/>
    <w:rsid w:val="0006399B"/>
    <w:rsid w:val="00064E96"/>
    <w:rsid w:val="00065ED2"/>
    <w:rsid w:val="000677CF"/>
    <w:rsid w:val="00070BEE"/>
    <w:rsid w:val="00071BA6"/>
    <w:rsid w:val="00073683"/>
    <w:rsid w:val="00074852"/>
    <w:rsid w:val="00076826"/>
    <w:rsid w:val="0008005E"/>
    <w:rsid w:val="0008224F"/>
    <w:rsid w:val="0008381D"/>
    <w:rsid w:val="000852DD"/>
    <w:rsid w:val="000866EB"/>
    <w:rsid w:val="000872EA"/>
    <w:rsid w:val="000902EB"/>
    <w:rsid w:val="00090F8E"/>
    <w:rsid w:val="00090FC3"/>
    <w:rsid w:val="00091CF0"/>
    <w:rsid w:val="000925D8"/>
    <w:rsid w:val="00092984"/>
    <w:rsid w:val="00093AE4"/>
    <w:rsid w:val="000948B4"/>
    <w:rsid w:val="00095FD4"/>
    <w:rsid w:val="000A0849"/>
    <w:rsid w:val="000A0B9A"/>
    <w:rsid w:val="000A1806"/>
    <w:rsid w:val="000A1815"/>
    <w:rsid w:val="000A22B3"/>
    <w:rsid w:val="000A2DD8"/>
    <w:rsid w:val="000A3A13"/>
    <w:rsid w:val="000A5370"/>
    <w:rsid w:val="000A53B4"/>
    <w:rsid w:val="000A55A1"/>
    <w:rsid w:val="000A57CD"/>
    <w:rsid w:val="000A5AEB"/>
    <w:rsid w:val="000A7213"/>
    <w:rsid w:val="000B0090"/>
    <w:rsid w:val="000B0403"/>
    <w:rsid w:val="000B0F57"/>
    <w:rsid w:val="000B18B8"/>
    <w:rsid w:val="000B57B9"/>
    <w:rsid w:val="000C074D"/>
    <w:rsid w:val="000C0C2C"/>
    <w:rsid w:val="000C1A9C"/>
    <w:rsid w:val="000C1B87"/>
    <w:rsid w:val="000C2513"/>
    <w:rsid w:val="000C3071"/>
    <w:rsid w:val="000C441B"/>
    <w:rsid w:val="000C5879"/>
    <w:rsid w:val="000C5CAA"/>
    <w:rsid w:val="000D1ABD"/>
    <w:rsid w:val="000D208E"/>
    <w:rsid w:val="000D2175"/>
    <w:rsid w:val="000D2F7E"/>
    <w:rsid w:val="000D3F6E"/>
    <w:rsid w:val="000D4932"/>
    <w:rsid w:val="000D65B0"/>
    <w:rsid w:val="000D6BE4"/>
    <w:rsid w:val="000E18B9"/>
    <w:rsid w:val="000E49D1"/>
    <w:rsid w:val="000E54D0"/>
    <w:rsid w:val="000E748E"/>
    <w:rsid w:val="000F4ACC"/>
    <w:rsid w:val="000F561C"/>
    <w:rsid w:val="000F6724"/>
    <w:rsid w:val="0010001B"/>
    <w:rsid w:val="00102C4C"/>
    <w:rsid w:val="00102E00"/>
    <w:rsid w:val="001036E2"/>
    <w:rsid w:val="001070D0"/>
    <w:rsid w:val="00107A57"/>
    <w:rsid w:val="00110E27"/>
    <w:rsid w:val="0011141C"/>
    <w:rsid w:val="00114BAC"/>
    <w:rsid w:val="00115731"/>
    <w:rsid w:val="001158B1"/>
    <w:rsid w:val="00116210"/>
    <w:rsid w:val="001213B1"/>
    <w:rsid w:val="001224E6"/>
    <w:rsid w:val="001251A5"/>
    <w:rsid w:val="00125500"/>
    <w:rsid w:val="00126346"/>
    <w:rsid w:val="00130ACC"/>
    <w:rsid w:val="001316C7"/>
    <w:rsid w:val="0013227F"/>
    <w:rsid w:val="00134C68"/>
    <w:rsid w:val="00135029"/>
    <w:rsid w:val="00137470"/>
    <w:rsid w:val="0014139B"/>
    <w:rsid w:val="001419E9"/>
    <w:rsid w:val="00142321"/>
    <w:rsid w:val="00143249"/>
    <w:rsid w:val="00144670"/>
    <w:rsid w:val="0015534B"/>
    <w:rsid w:val="0015535B"/>
    <w:rsid w:val="0015728B"/>
    <w:rsid w:val="00157429"/>
    <w:rsid w:val="001621A6"/>
    <w:rsid w:val="0016298C"/>
    <w:rsid w:val="00163B35"/>
    <w:rsid w:val="001650D1"/>
    <w:rsid w:val="001652A4"/>
    <w:rsid w:val="00166DC4"/>
    <w:rsid w:val="0016755B"/>
    <w:rsid w:val="001718AD"/>
    <w:rsid w:val="00172E85"/>
    <w:rsid w:val="00173DC7"/>
    <w:rsid w:val="0017578B"/>
    <w:rsid w:val="0017595A"/>
    <w:rsid w:val="00175C16"/>
    <w:rsid w:val="0018278E"/>
    <w:rsid w:val="00184D4F"/>
    <w:rsid w:val="00185151"/>
    <w:rsid w:val="00185FD8"/>
    <w:rsid w:val="001871C8"/>
    <w:rsid w:val="0018748E"/>
    <w:rsid w:val="001875F2"/>
    <w:rsid w:val="0019067D"/>
    <w:rsid w:val="00191A04"/>
    <w:rsid w:val="00191A69"/>
    <w:rsid w:val="00191DE9"/>
    <w:rsid w:val="001924F0"/>
    <w:rsid w:val="00192B1D"/>
    <w:rsid w:val="00193470"/>
    <w:rsid w:val="00195037"/>
    <w:rsid w:val="001956F1"/>
    <w:rsid w:val="0019692F"/>
    <w:rsid w:val="00197390"/>
    <w:rsid w:val="00197FB7"/>
    <w:rsid w:val="001A1EEA"/>
    <w:rsid w:val="001A2271"/>
    <w:rsid w:val="001A237E"/>
    <w:rsid w:val="001A2C1A"/>
    <w:rsid w:val="001A5FF7"/>
    <w:rsid w:val="001A65A2"/>
    <w:rsid w:val="001A7014"/>
    <w:rsid w:val="001A7BE1"/>
    <w:rsid w:val="001B10B6"/>
    <w:rsid w:val="001B1308"/>
    <w:rsid w:val="001B2D6A"/>
    <w:rsid w:val="001B3362"/>
    <w:rsid w:val="001B5594"/>
    <w:rsid w:val="001B55F6"/>
    <w:rsid w:val="001C14DE"/>
    <w:rsid w:val="001C2948"/>
    <w:rsid w:val="001C33C7"/>
    <w:rsid w:val="001C3596"/>
    <w:rsid w:val="001C3F4B"/>
    <w:rsid w:val="001C4D84"/>
    <w:rsid w:val="001C5BE4"/>
    <w:rsid w:val="001C6200"/>
    <w:rsid w:val="001C7275"/>
    <w:rsid w:val="001C7573"/>
    <w:rsid w:val="001C761F"/>
    <w:rsid w:val="001C7669"/>
    <w:rsid w:val="001D04DA"/>
    <w:rsid w:val="001D1E78"/>
    <w:rsid w:val="001D2887"/>
    <w:rsid w:val="001D2FBB"/>
    <w:rsid w:val="001D3692"/>
    <w:rsid w:val="001D37AB"/>
    <w:rsid w:val="001D37BA"/>
    <w:rsid w:val="001D5333"/>
    <w:rsid w:val="001D5887"/>
    <w:rsid w:val="001D6FD6"/>
    <w:rsid w:val="001E08CC"/>
    <w:rsid w:val="001E20B5"/>
    <w:rsid w:val="001E2E2A"/>
    <w:rsid w:val="001E63CB"/>
    <w:rsid w:val="001E70A8"/>
    <w:rsid w:val="001E7515"/>
    <w:rsid w:val="001E78E2"/>
    <w:rsid w:val="001F00D7"/>
    <w:rsid w:val="001F011B"/>
    <w:rsid w:val="001F0156"/>
    <w:rsid w:val="001F254A"/>
    <w:rsid w:val="001F2F8E"/>
    <w:rsid w:val="001F422F"/>
    <w:rsid w:val="001F4526"/>
    <w:rsid w:val="001F54F8"/>
    <w:rsid w:val="001F74DE"/>
    <w:rsid w:val="001F789D"/>
    <w:rsid w:val="001F7AD2"/>
    <w:rsid w:val="00200525"/>
    <w:rsid w:val="00201EF1"/>
    <w:rsid w:val="00202496"/>
    <w:rsid w:val="00202704"/>
    <w:rsid w:val="00203B55"/>
    <w:rsid w:val="002056CC"/>
    <w:rsid w:val="00205DFD"/>
    <w:rsid w:val="00206C8F"/>
    <w:rsid w:val="00211087"/>
    <w:rsid w:val="002117D1"/>
    <w:rsid w:val="0021180A"/>
    <w:rsid w:val="00212D02"/>
    <w:rsid w:val="002142D9"/>
    <w:rsid w:val="00214A9C"/>
    <w:rsid w:val="00214D10"/>
    <w:rsid w:val="00215D58"/>
    <w:rsid w:val="0021632B"/>
    <w:rsid w:val="002165AD"/>
    <w:rsid w:val="0021777F"/>
    <w:rsid w:val="00217CB3"/>
    <w:rsid w:val="002200C1"/>
    <w:rsid w:val="00220B72"/>
    <w:rsid w:val="00221DB2"/>
    <w:rsid w:val="00222404"/>
    <w:rsid w:val="00222691"/>
    <w:rsid w:val="00222797"/>
    <w:rsid w:val="00223624"/>
    <w:rsid w:val="00223907"/>
    <w:rsid w:val="0022409F"/>
    <w:rsid w:val="002243FC"/>
    <w:rsid w:val="00224D04"/>
    <w:rsid w:val="0022526D"/>
    <w:rsid w:val="0022591D"/>
    <w:rsid w:val="002264E3"/>
    <w:rsid w:val="00226578"/>
    <w:rsid w:val="00227871"/>
    <w:rsid w:val="00227D3F"/>
    <w:rsid w:val="00230522"/>
    <w:rsid w:val="002317A6"/>
    <w:rsid w:val="002324C5"/>
    <w:rsid w:val="002329B7"/>
    <w:rsid w:val="002332EB"/>
    <w:rsid w:val="00233BF9"/>
    <w:rsid w:val="002342AC"/>
    <w:rsid w:val="00235003"/>
    <w:rsid w:val="0023527B"/>
    <w:rsid w:val="00236E27"/>
    <w:rsid w:val="002371C3"/>
    <w:rsid w:val="00237912"/>
    <w:rsid w:val="0024307D"/>
    <w:rsid w:val="00243137"/>
    <w:rsid w:val="00243438"/>
    <w:rsid w:val="00244B4B"/>
    <w:rsid w:val="0024519E"/>
    <w:rsid w:val="00245F68"/>
    <w:rsid w:val="002460C0"/>
    <w:rsid w:val="002472F0"/>
    <w:rsid w:val="0024736B"/>
    <w:rsid w:val="002506CA"/>
    <w:rsid w:val="00250BE5"/>
    <w:rsid w:val="00251418"/>
    <w:rsid w:val="00252605"/>
    <w:rsid w:val="00252B0B"/>
    <w:rsid w:val="00253E3E"/>
    <w:rsid w:val="002547CB"/>
    <w:rsid w:val="00254DFD"/>
    <w:rsid w:val="00255318"/>
    <w:rsid w:val="002560C4"/>
    <w:rsid w:val="00257C00"/>
    <w:rsid w:val="00260083"/>
    <w:rsid w:val="002601BB"/>
    <w:rsid w:val="00260C35"/>
    <w:rsid w:val="00261277"/>
    <w:rsid w:val="00263C0C"/>
    <w:rsid w:val="00264E26"/>
    <w:rsid w:val="00266505"/>
    <w:rsid w:val="002667EF"/>
    <w:rsid w:val="00267343"/>
    <w:rsid w:val="0026759A"/>
    <w:rsid w:val="002702A4"/>
    <w:rsid w:val="00273C81"/>
    <w:rsid w:val="0027421E"/>
    <w:rsid w:val="002742CE"/>
    <w:rsid w:val="002745F0"/>
    <w:rsid w:val="002770D7"/>
    <w:rsid w:val="00277EAD"/>
    <w:rsid w:val="002824F7"/>
    <w:rsid w:val="002826B4"/>
    <w:rsid w:val="00283592"/>
    <w:rsid w:val="00285EAB"/>
    <w:rsid w:val="00286C89"/>
    <w:rsid w:val="00286E8E"/>
    <w:rsid w:val="00287519"/>
    <w:rsid w:val="002877BD"/>
    <w:rsid w:val="00287BAC"/>
    <w:rsid w:val="00290CD8"/>
    <w:rsid w:val="0029176F"/>
    <w:rsid w:val="002927E5"/>
    <w:rsid w:val="00294145"/>
    <w:rsid w:val="00294286"/>
    <w:rsid w:val="0029474F"/>
    <w:rsid w:val="0029574F"/>
    <w:rsid w:val="00296A52"/>
    <w:rsid w:val="002A038B"/>
    <w:rsid w:val="002A084F"/>
    <w:rsid w:val="002A0B99"/>
    <w:rsid w:val="002A147E"/>
    <w:rsid w:val="002A18F2"/>
    <w:rsid w:val="002A340D"/>
    <w:rsid w:val="002A3F2D"/>
    <w:rsid w:val="002A568E"/>
    <w:rsid w:val="002B0BDD"/>
    <w:rsid w:val="002B0EC7"/>
    <w:rsid w:val="002B4325"/>
    <w:rsid w:val="002B4B81"/>
    <w:rsid w:val="002C1360"/>
    <w:rsid w:val="002C15CD"/>
    <w:rsid w:val="002C1BFB"/>
    <w:rsid w:val="002C2D1F"/>
    <w:rsid w:val="002C754A"/>
    <w:rsid w:val="002C76A3"/>
    <w:rsid w:val="002C7861"/>
    <w:rsid w:val="002D2641"/>
    <w:rsid w:val="002D2B08"/>
    <w:rsid w:val="002D2DBC"/>
    <w:rsid w:val="002D34AF"/>
    <w:rsid w:val="002D3C85"/>
    <w:rsid w:val="002D43FF"/>
    <w:rsid w:val="002E1D0D"/>
    <w:rsid w:val="002E3025"/>
    <w:rsid w:val="002E46D5"/>
    <w:rsid w:val="002E4E63"/>
    <w:rsid w:val="002E653D"/>
    <w:rsid w:val="002E66BB"/>
    <w:rsid w:val="002E675D"/>
    <w:rsid w:val="002E6938"/>
    <w:rsid w:val="002E7BDC"/>
    <w:rsid w:val="002F1B9E"/>
    <w:rsid w:val="002F2D7B"/>
    <w:rsid w:val="002F416E"/>
    <w:rsid w:val="002F53F1"/>
    <w:rsid w:val="002F5837"/>
    <w:rsid w:val="002F6CF1"/>
    <w:rsid w:val="002F770C"/>
    <w:rsid w:val="002F77AC"/>
    <w:rsid w:val="00302400"/>
    <w:rsid w:val="003054DC"/>
    <w:rsid w:val="003068DB"/>
    <w:rsid w:val="00306A1A"/>
    <w:rsid w:val="00306BAF"/>
    <w:rsid w:val="00307488"/>
    <w:rsid w:val="00307EE9"/>
    <w:rsid w:val="00310CAE"/>
    <w:rsid w:val="00310D18"/>
    <w:rsid w:val="00311071"/>
    <w:rsid w:val="003112AB"/>
    <w:rsid w:val="00312D55"/>
    <w:rsid w:val="00313D7F"/>
    <w:rsid w:val="003143FC"/>
    <w:rsid w:val="00316063"/>
    <w:rsid w:val="00316D86"/>
    <w:rsid w:val="00317ADA"/>
    <w:rsid w:val="00317B13"/>
    <w:rsid w:val="003207E0"/>
    <w:rsid w:val="00322567"/>
    <w:rsid w:val="00322D15"/>
    <w:rsid w:val="0032415C"/>
    <w:rsid w:val="003246D1"/>
    <w:rsid w:val="00326106"/>
    <w:rsid w:val="00327EEB"/>
    <w:rsid w:val="00330A84"/>
    <w:rsid w:val="00330B98"/>
    <w:rsid w:val="00331107"/>
    <w:rsid w:val="00331623"/>
    <w:rsid w:val="00331CB3"/>
    <w:rsid w:val="003320B8"/>
    <w:rsid w:val="00332C35"/>
    <w:rsid w:val="00333103"/>
    <w:rsid w:val="00334831"/>
    <w:rsid w:val="00341DE1"/>
    <w:rsid w:val="00342385"/>
    <w:rsid w:val="00342A7B"/>
    <w:rsid w:val="00342C42"/>
    <w:rsid w:val="00344874"/>
    <w:rsid w:val="0034500B"/>
    <w:rsid w:val="003465A0"/>
    <w:rsid w:val="003479DF"/>
    <w:rsid w:val="00350CCA"/>
    <w:rsid w:val="003522BC"/>
    <w:rsid w:val="00356EC0"/>
    <w:rsid w:val="00357326"/>
    <w:rsid w:val="00360324"/>
    <w:rsid w:val="00360F15"/>
    <w:rsid w:val="00361832"/>
    <w:rsid w:val="003629A2"/>
    <w:rsid w:val="00363EC0"/>
    <w:rsid w:val="0036463C"/>
    <w:rsid w:val="0036497E"/>
    <w:rsid w:val="00366F1D"/>
    <w:rsid w:val="00367608"/>
    <w:rsid w:val="003677D4"/>
    <w:rsid w:val="0037017A"/>
    <w:rsid w:val="00373AF5"/>
    <w:rsid w:val="0037464B"/>
    <w:rsid w:val="00377527"/>
    <w:rsid w:val="003779AA"/>
    <w:rsid w:val="00381B03"/>
    <w:rsid w:val="003825D8"/>
    <w:rsid w:val="003846F9"/>
    <w:rsid w:val="003850A2"/>
    <w:rsid w:val="00385428"/>
    <w:rsid w:val="00385EB8"/>
    <w:rsid w:val="00387281"/>
    <w:rsid w:val="00387B62"/>
    <w:rsid w:val="00390020"/>
    <w:rsid w:val="00390A69"/>
    <w:rsid w:val="003914FA"/>
    <w:rsid w:val="0039193C"/>
    <w:rsid w:val="00394271"/>
    <w:rsid w:val="00394404"/>
    <w:rsid w:val="003944FF"/>
    <w:rsid w:val="0039524D"/>
    <w:rsid w:val="003A0647"/>
    <w:rsid w:val="003A0D8F"/>
    <w:rsid w:val="003A12F5"/>
    <w:rsid w:val="003A186D"/>
    <w:rsid w:val="003A197F"/>
    <w:rsid w:val="003A1ABC"/>
    <w:rsid w:val="003A1D78"/>
    <w:rsid w:val="003A2354"/>
    <w:rsid w:val="003A2530"/>
    <w:rsid w:val="003A50AC"/>
    <w:rsid w:val="003A5DDA"/>
    <w:rsid w:val="003A6669"/>
    <w:rsid w:val="003A68D2"/>
    <w:rsid w:val="003B0B3F"/>
    <w:rsid w:val="003B1236"/>
    <w:rsid w:val="003B4B5A"/>
    <w:rsid w:val="003B5A77"/>
    <w:rsid w:val="003B61F6"/>
    <w:rsid w:val="003B70A3"/>
    <w:rsid w:val="003B732F"/>
    <w:rsid w:val="003B79DA"/>
    <w:rsid w:val="003B7CA1"/>
    <w:rsid w:val="003C0BD6"/>
    <w:rsid w:val="003C154B"/>
    <w:rsid w:val="003C1EE9"/>
    <w:rsid w:val="003C25C1"/>
    <w:rsid w:val="003C36ED"/>
    <w:rsid w:val="003C3A43"/>
    <w:rsid w:val="003C482B"/>
    <w:rsid w:val="003C55C2"/>
    <w:rsid w:val="003D0A0C"/>
    <w:rsid w:val="003D0D25"/>
    <w:rsid w:val="003D2C77"/>
    <w:rsid w:val="003D305D"/>
    <w:rsid w:val="003D34E3"/>
    <w:rsid w:val="003D34ED"/>
    <w:rsid w:val="003D3B82"/>
    <w:rsid w:val="003D3F26"/>
    <w:rsid w:val="003D4400"/>
    <w:rsid w:val="003D52A1"/>
    <w:rsid w:val="003D5D29"/>
    <w:rsid w:val="003D5F3A"/>
    <w:rsid w:val="003D74C0"/>
    <w:rsid w:val="003E0FD4"/>
    <w:rsid w:val="003E2F61"/>
    <w:rsid w:val="003E3F51"/>
    <w:rsid w:val="003E6A45"/>
    <w:rsid w:val="003E6D36"/>
    <w:rsid w:val="003E7382"/>
    <w:rsid w:val="003E77EC"/>
    <w:rsid w:val="003E7930"/>
    <w:rsid w:val="003F312A"/>
    <w:rsid w:val="003F4086"/>
    <w:rsid w:val="003F45AB"/>
    <w:rsid w:val="004006ED"/>
    <w:rsid w:val="004009DA"/>
    <w:rsid w:val="00402809"/>
    <w:rsid w:val="00404493"/>
    <w:rsid w:val="00405732"/>
    <w:rsid w:val="004062B0"/>
    <w:rsid w:val="00410912"/>
    <w:rsid w:val="0041109A"/>
    <w:rsid w:val="00411FD2"/>
    <w:rsid w:val="004131CD"/>
    <w:rsid w:val="0041373A"/>
    <w:rsid w:val="00415792"/>
    <w:rsid w:val="00415B98"/>
    <w:rsid w:val="00415EB2"/>
    <w:rsid w:val="0041640A"/>
    <w:rsid w:val="00417B39"/>
    <w:rsid w:val="0042094B"/>
    <w:rsid w:val="00421F1A"/>
    <w:rsid w:val="00423EF0"/>
    <w:rsid w:val="00424DF6"/>
    <w:rsid w:val="004270E6"/>
    <w:rsid w:val="0042753A"/>
    <w:rsid w:val="0042776C"/>
    <w:rsid w:val="00427BF5"/>
    <w:rsid w:val="00430F2B"/>
    <w:rsid w:val="00431130"/>
    <w:rsid w:val="004327DF"/>
    <w:rsid w:val="004330C8"/>
    <w:rsid w:val="0043310E"/>
    <w:rsid w:val="004335A2"/>
    <w:rsid w:val="00433EC8"/>
    <w:rsid w:val="00435586"/>
    <w:rsid w:val="00435BC8"/>
    <w:rsid w:val="004361FC"/>
    <w:rsid w:val="00437035"/>
    <w:rsid w:val="00440A1B"/>
    <w:rsid w:val="00440D25"/>
    <w:rsid w:val="0044253A"/>
    <w:rsid w:val="00442584"/>
    <w:rsid w:val="0044285A"/>
    <w:rsid w:val="004433DD"/>
    <w:rsid w:val="0044417F"/>
    <w:rsid w:val="00444AE3"/>
    <w:rsid w:val="00446445"/>
    <w:rsid w:val="00450251"/>
    <w:rsid w:val="00450376"/>
    <w:rsid w:val="00451F44"/>
    <w:rsid w:val="00452E25"/>
    <w:rsid w:val="00453685"/>
    <w:rsid w:val="004543FE"/>
    <w:rsid w:val="0046112D"/>
    <w:rsid w:val="00463319"/>
    <w:rsid w:val="00463979"/>
    <w:rsid w:val="00463F39"/>
    <w:rsid w:val="00464F55"/>
    <w:rsid w:val="00465076"/>
    <w:rsid w:val="004674A8"/>
    <w:rsid w:val="00471838"/>
    <w:rsid w:val="0047286F"/>
    <w:rsid w:val="00472A02"/>
    <w:rsid w:val="0047423B"/>
    <w:rsid w:val="0047463F"/>
    <w:rsid w:val="004751B9"/>
    <w:rsid w:val="004753DA"/>
    <w:rsid w:val="004754C3"/>
    <w:rsid w:val="004758BC"/>
    <w:rsid w:val="004819F5"/>
    <w:rsid w:val="00483B07"/>
    <w:rsid w:val="00486328"/>
    <w:rsid w:val="004873D1"/>
    <w:rsid w:val="00487843"/>
    <w:rsid w:val="0049231B"/>
    <w:rsid w:val="004924E3"/>
    <w:rsid w:val="0049274A"/>
    <w:rsid w:val="00492D6B"/>
    <w:rsid w:val="004934A7"/>
    <w:rsid w:val="004955B6"/>
    <w:rsid w:val="004972D3"/>
    <w:rsid w:val="004A0B89"/>
    <w:rsid w:val="004A13C4"/>
    <w:rsid w:val="004A1563"/>
    <w:rsid w:val="004A2CC6"/>
    <w:rsid w:val="004A32DE"/>
    <w:rsid w:val="004A4EA3"/>
    <w:rsid w:val="004A50D6"/>
    <w:rsid w:val="004B1409"/>
    <w:rsid w:val="004B1BC4"/>
    <w:rsid w:val="004B5143"/>
    <w:rsid w:val="004B5781"/>
    <w:rsid w:val="004B6B93"/>
    <w:rsid w:val="004B722D"/>
    <w:rsid w:val="004C28AE"/>
    <w:rsid w:val="004C3156"/>
    <w:rsid w:val="004C3C5A"/>
    <w:rsid w:val="004C4123"/>
    <w:rsid w:val="004C6763"/>
    <w:rsid w:val="004C7694"/>
    <w:rsid w:val="004D119E"/>
    <w:rsid w:val="004D2AF1"/>
    <w:rsid w:val="004D2B4D"/>
    <w:rsid w:val="004D4267"/>
    <w:rsid w:val="004D4802"/>
    <w:rsid w:val="004D52E5"/>
    <w:rsid w:val="004D5A3A"/>
    <w:rsid w:val="004D5EF0"/>
    <w:rsid w:val="004D71B8"/>
    <w:rsid w:val="004D74AC"/>
    <w:rsid w:val="004D760B"/>
    <w:rsid w:val="004D7FBA"/>
    <w:rsid w:val="004E04F4"/>
    <w:rsid w:val="004E0A74"/>
    <w:rsid w:val="004E281D"/>
    <w:rsid w:val="004E3643"/>
    <w:rsid w:val="004F0265"/>
    <w:rsid w:val="004F05B4"/>
    <w:rsid w:val="004F19CA"/>
    <w:rsid w:val="004F35B2"/>
    <w:rsid w:val="004F5B87"/>
    <w:rsid w:val="004F5DC4"/>
    <w:rsid w:val="004F73A1"/>
    <w:rsid w:val="004F73DA"/>
    <w:rsid w:val="004F7447"/>
    <w:rsid w:val="0050111A"/>
    <w:rsid w:val="0050118D"/>
    <w:rsid w:val="00501B26"/>
    <w:rsid w:val="005021FF"/>
    <w:rsid w:val="0050357B"/>
    <w:rsid w:val="005045EB"/>
    <w:rsid w:val="00505A17"/>
    <w:rsid w:val="00510BEB"/>
    <w:rsid w:val="00510F34"/>
    <w:rsid w:val="00512275"/>
    <w:rsid w:val="00512F0D"/>
    <w:rsid w:val="0051382F"/>
    <w:rsid w:val="0051430F"/>
    <w:rsid w:val="00514E65"/>
    <w:rsid w:val="00516878"/>
    <w:rsid w:val="00516EE9"/>
    <w:rsid w:val="00517532"/>
    <w:rsid w:val="00521F03"/>
    <w:rsid w:val="005251EE"/>
    <w:rsid w:val="00525914"/>
    <w:rsid w:val="0052688E"/>
    <w:rsid w:val="00531C68"/>
    <w:rsid w:val="00532714"/>
    <w:rsid w:val="00532D93"/>
    <w:rsid w:val="00533047"/>
    <w:rsid w:val="00534E1B"/>
    <w:rsid w:val="005362ED"/>
    <w:rsid w:val="00536E70"/>
    <w:rsid w:val="00537778"/>
    <w:rsid w:val="00540427"/>
    <w:rsid w:val="005422AD"/>
    <w:rsid w:val="005431BC"/>
    <w:rsid w:val="00544126"/>
    <w:rsid w:val="00544345"/>
    <w:rsid w:val="00544BE7"/>
    <w:rsid w:val="005462DA"/>
    <w:rsid w:val="00550DCF"/>
    <w:rsid w:val="0055103B"/>
    <w:rsid w:val="00551E37"/>
    <w:rsid w:val="00552893"/>
    <w:rsid w:val="00554924"/>
    <w:rsid w:val="0055494F"/>
    <w:rsid w:val="00555719"/>
    <w:rsid w:val="00555A31"/>
    <w:rsid w:val="00555DA7"/>
    <w:rsid w:val="00556EEE"/>
    <w:rsid w:val="005573F4"/>
    <w:rsid w:val="00557CB9"/>
    <w:rsid w:val="0056019F"/>
    <w:rsid w:val="00560B30"/>
    <w:rsid w:val="005611CB"/>
    <w:rsid w:val="005625BA"/>
    <w:rsid w:val="0056310F"/>
    <w:rsid w:val="00563D70"/>
    <w:rsid w:val="00571D81"/>
    <w:rsid w:val="00572DD9"/>
    <w:rsid w:val="00572FA5"/>
    <w:rsid w:val="00572FB7"/>
    <w:rsid w:val="005737F1"/>
    <w:rsid w:val="00575247"/>
    <w:rsid w:val="005761D4"/>
    <w:rsid w:val="00576627"/>
    <w:rsid w:val="0058077C"/>
    <w:rsid w:val="00581894"/>
    <w:rsid w:val="00583E2C"/>
    <w:rsid w:val="0058496B"/>
    <w:rsid w:val="00584BA5"/>
    <w:rsid w:val="00585A5A"/>
    <w:rsid w:val="005864DC"/>
    <w:rsid w:val="005916D4"/>
    <w:rsid w:val="00592327"/>
    <w:rsid w:val="00593597"/>
    <w:rsid w:val="00593C3C"/>
    <w:rsid w:val="005951BE"/>
    <w:rsid w:val="00595258"/>
    <w:rsid w:val="0059764D"/>
    <w:rsid w:val="005979BC"/>
    <w:rsid w:val="005A05BF"/>
    <w:rsid w:val="005A2051"/>
    <w:rsid w:val="005A3AEC"/>
    <w:rsid w:val="005A4580"/>
    <w:rsid w:val="005A4ACA"/>
    <w:rsid w:val="005A5B5A"/>
    <w:rsid w:val="005A603F"/>
    <w:rsid w:val="005A7547"/>
    <w:rsid w:val="005A767E"/>
    <w:rsid w:val="005B09B2"/>
    <w:rsid w:val="005B1359"/>
    <w:rsid w:val="005B1FC3"/>
    <w:rsid w:val="005B23D2"/>
    <w:rsid w:val="005B2CB9"/>
    <w:rsid w:val="005B35B7"/>
    <w:rsid w:val="005B35BD"/>
    <w:rsid w:val="005B597B"/>
    <w:rsid w:val="005B5995"/>
    <w:rsid w:val="005B6A65"/>
    <w:rsid w:val="005B6D7A"/>
    <w:rsid w:val="005B7A43"/>
    <w:rsid w:val="005C0372"/>
    <w:rsid w:val="005C27A4"/>
    <w:rsid w:val="005C7207"/>
    <w:rsid w:val="005D0332"/>
    <w:rsid w:val="005D19C4"/>
    <w:rsid w:val="005D27E5"/>
    <w:rsid w:val="005D292E"/>
    <w:rsid w:val="005D3857"/>
    <w:rsid w:val="005D4742"/>
    <w:rsid w:val="005D5BBC"/>
    <w:rsid w:val="005D5D2D"/>
    <w:rsid w:val="005D7273"/>
    <w:rsid w:val="005D7790"/>
    <w:rsid w:val="005E0A20"/>
    <w:rsid w:val="005E0A2A"/>
    <w:rsid w:val="005E1732"/>
    <w:rsid w:val="005E41F6"/>
    <w:rsid w:val="005E4A50"/>
    <w:rsid w:val="005E5438"/>
    <w:rsid w:val="005E5843"/>
    <w:rsid w:val="005E7634"/>
    <w:rsid w:val="005F13FB"/>
    <w:rsid w:val="005F3490"/>
    <w:rsid w:val="005F39B8"/>
    <w:rsid w:val="005F427A"/>
    <w:rsid w:val="005F4D64"/>
    <w:rsid w:val="005F64CC"/>
    <w:rsid w:val="00602CA0"/>
    <w:rsid w:val="006030E9"/>
    <w:rsid w:val="006034B0"/>
    <w:rsid w:val="00604F0A"/>
    <w:rsid w:val="006058EB"/>
    <w:rsid w:val="00605FC5"/>
    <w:rsid w:val="006068D9"/>
    <w:rsid w:val="00607D7D"/>
    <w:rsid w:val="006126CA"/>
    <w:rsid w:val="00613CAF"/>
    <w:rsid w:val="00615297"/>
    <w:rsid w:val="0062026C"/>
    <w:rsid w:val="006204E3"/>
    <w:rsid w:val="00621FAE"/>
    <w:rsid w:val="00622061"/>
    <w:rsid w:val="00623F13"/>
    <w:rsid w:val="00625101"/>
    <w:rsid w:val="0062516D"/>
    <w:rsid w:val="00625B09"/>
    <w:rsid w:val="00626585"/>
    <w:rsid w:val="00626B18"/>
    <w:rsid w:val="0062772C"/>
    <w:rsid w:val="00627ABA"/>
    <w:rsid w:val="00627CDD"/>
    <w:rsid w:val="006344F4"/>
    <w:rsid w:val="00634B75"/>
    <w:rsid w:val="00636073"/>
    <w:rsid w:val="0063647E"/>
    <w:rsid w:val="0064144E"/>
    <w:rsid w:val="006439DD"/>
    <w:rsid w:val="00643CEB"/>
    <w:rsid w:val="00645290"/>
    <w:rsid w:val="00645DC0"/>
    <w:rsid w:val="0064696C"/>
    <w:rsid w:val="00647287"/>
    <w:rsid w:val="00651216"/>
    <w:rsid w:val="006517E7"/>
    <w:rsid w:val="00651B38"/>
    <w:rsid w:val="00652103"/>
    <w:rsid w:val="00653A07"/>
    <w:rsid w:val="006542E6"/>
    <w:rsid w:val="00654613"/>
    <w:rsid w:val="00655ADD"/>
    <w:rsid w:val="00656114"/>
    <w:rsid w:val="00656631"/>
    <w:rsid w:val="00656B95"/>
    <w:rsid w:val="006579B0"/>
    <w:rsid w:val="00662132"/>
    <w:rsid w:val="00662728"/>
    <w:rsid w:val="00662B1C"/>
    <w:rsid w:val="0066526D"/>
    <w:rsid w:val="006665F2"/>
    <w:rsid w:val="006706A3"/>
    <w:rsid w:val="00670E37"/>
    <w:rsid w:val="00671C90"/>
    <w:rsid w:val="00672918"/>
    <w:rsid w:val="00673075"/>
    <w:rsid w:val="00674E46"/>
    <w:rsid w:val="00676620"/>
    <w:rsid w:val="0067663F"/>
    <w:rsid w:val="00676D4C"/>
    <w:rsid w:val="00677A00"/>
    <w:rsid w:val="00680A9B"/>
    <w:rsid w:val="00680ED2"/>
    <w:rsid w:val="00680F62"/>
    <w:rsid w:val="00681B37"/>
    <w:rsid w:val="0068361E"/>
    <w:rsid w:val="00683E2E"/>
    <w:rsid w:val="00685BFD"/>
    <w:rsid w:val="00685E48"/>
    <w:rsid w:val="00686BB9"/>
    <w:rsid w:val="00690A3C"/>
    <w:rsid w:val="00691C38"/>
    <w:rsid w:val="006929D6"/>
    <w:rsid w:val="00693024"/>
    <w:rsid w:val="00693A2C"/>
    <w:rsid w:val="0069459C"/>
    <w:rsid w:val="0069695D"/>
    <w:rsid w:val="006A1976"/>
    <w:rsid w:val="006A1C4B"/>
    <w:rsid w:val="006A2F7C"/>
    <w:rsid w:val="006A3083"/>
    <w:rsid w:val="006A3667"/>
    <w:rsid w:val="006A3B37"/>
    <w:rsid w:val="006A46B7"/>
    <w:rsid w:val="006A4BBD"/>
    <w:rsid w:val="006A5147"/>
    <w:rsid w:val="006A5FC8"/>
    <w:rsid w:val="006A60AF"/>
    <w:rsid w:val="006A75BD"/>
    <w:rsid w:val="006A789C"/>
    <w:rsid w:val="006B51C4"/>
    <w:rsid w:val="006B6105"/>
    <w:rsid w:val="006B6B07"/>
    <w:rsid w:val="006B70F7"/>
    <w:rsid w:val="006C0830"/>
    <w:rsid w:val="006C0D38"/>
    <w:rsid w:val="006C151A"/>
    <w:rsid w:val="006C1B23"/>
    <w:rsid w:val="006C1EE5"/>
    <w:rsid w:val="006C31A8"/>
    <w:rsid w:val="006C34D4"/>
    <w:rsid w:val="006C491D"/>
    <w:rsid w:val="006C7FF4"/>
    <w:rsid w:val="006D1A9A"/>
    <w:rsid w:val="006D251A"/>
    <w:rsid w:val="006D2E85"/>
    <w:rsid w:val="006D3296"/>
    <w:rsid w:val="006D3BB6"/>
    <w:rsid w:val="006D3DC0"/>
    <w:rsid w:val="006D471E"/>
    <w:rsid w:val="006D4980"/>
    <w:rsid w:val="006E008A"/>
    <w:rsid w:val="006E16A3"/>
    <w:rsid w:val="006E20AF"/>
    <w:rsid w:val="006E35E0"/>
    <w:rsid w:val="006E3D36"/>
    <w:rsid w:val="006E4969"/>
    <w:rsid w:val="006E4B45"/>
    <w:rsid w:val="006E4C7F"/>
    <w:rsid w:val="006E5336"/>
    <w:rsid w:val="006E5846"/>
    <w:rsid w:val="006E728D"/>
    <w:rsid w:val="006E743C"/>
    <w:rsid w:val="006F03E9"/>
    <w:rsid w:val="006F1ABC"/>
    <w:rsid w:val="006F2442"/>
    <w:rsid w:val="006F3D86"/>
    <w:rsid w:val="006F4C17"/>
    <w:rsid w:val="006F5696"/>
    <w:rsid w:val="006F5B39"/>
    <w:rsid w:val="00700CB3"/>
    <w:rsid w:val="00701D24"/>
    <w:rsid w:val="00701F69"/>
    <w:rsid w:val="00702246"/>
    <w:rsid w:val="0070226B"/>
    <w:rsid w:val="007035D6"/>
    <w:rsid w:val="00703B10"/>
    <w:rsid w:val="007041F9"/>
    <w:rsid w:val="00704EE0"/>
    <w:rsid w:val="0070584F"/>
    <w:rsid w:val="00705F77"/>
    <w:rsid w:val="00706035"/>
    <w:rsid w:val="00706E19"/>
    <w:rsid w:val="00707988"/>
    <w:rsid w:val="0070798C"/>
    <w:rsid w:val="00707DFF"/>
    <w:rsid w:val="007101E1"/>
    <w:rsid w:val="007104EA"/>
    <w:rsid w:val="007107F4"/>
    <w:rsid w:val="00710D88"/>
    <w:rsid w:val="0071199D"/>
    <w:rsid w:val="00711CA4"/>
    <w:rsid w:val="007131D7"/>
    <w:rsid w:val="00714036"/>
    <w:rsid w:val="007146F9"/>
    <w:rsid w:val="007149D1"/>
    <w:rsid w:val="00714E11"/>
    <w:rsid w:val="00714E8E"/>
    <w:rsid w:val="00715C2C"/>
    <w:rsid w:val="00716415"/>
    <w:rsid w:val="007164E6"/>
    <w:rsid w:val="007168D8"/>
    <w:rsid w:val="00716A8B"/>
    <w:rsid w:val="00716D26"/>
    <w:rsid w:val="00717617"/>
    <w:rsid w:val="0071776A"/>
    <w:rsid w:val="007178A9"/>
    <w:rsid w:val="00717CD0"/>
    <w:rsid w:val="007201AA"/>
    <w:rsid w:val="00720A06"/>
    <w:rsid w:val="00720C38"/>
    <w:rsid w:val="0072190B"/>
    <w:rsid w:val="00721BE4"/>
    <w:rsid w:val="00722E14"/>
    <w:rsid w:val="007247CA"/>
    <w:rsid w:val="00726A8C"/>
    <w:rsid w:val="00730EDB"/>
    <w:rsid w:val="00732D52"/>
    <w:rsid w:val="00733335"/>
    <w:rsid w:val="0073391C"/>
    <w:rsid w:val="00733B18"/>
    <w:rsid w:val="00736153"/>
    <w:rsid w:val="00737EE7"/>
    <w:rsid w:val="00741A06"/>
    <w:rsid w:val="00741CD0"/>
    <w:rsid w:val="00743410"/>
    <w:rsid w:val="00744A1D"/>
    <w:rsid w:val="00744A72"/>
    <w:rsid w:val="00746276"/>
    <w:rsid w:val="00746FD6"/>
    <w:rsid w:val="00747012"/>
    <w:rsid w:val="00747362"/>
    <w:rsid w:val="00747ADE"/>
    <w:rsid w:val="007517D9"/>
    <w:rsid w:val="007553E9"/>
    <w:rsid w:val="007556FC"/>
    <w:rsid w:val="00755BE2"/>
    <w:rsid w:val="00755C20"/>
    <w:rsid w:val="00757B4C"/>
    <w:rsid w:val="0076093C"/>
    <w:rsid w:val="00762380"/>
    <w:rsid w:val="00764C4B"/>
    <w:rsid w:val="00765BE6"/>
    <w:rsid w:val="007665AB"/>
    <w:rsid w:val="0076686E"/>
    <w:rsid w:val="00766985"/>
    <w:rsid w:val="00766987"/>
    <w:rsid w:val="00767B0F"/>
    <w:rsid w:val="007704A8"/>
    <w:rsid w:val="007718B5"/>
    <w:rsid w:val="0077383B"/>
    <w:rsid w:val="00773CC0"/>
    <w:rsid w:val="00773CD4"/>
    <w:rsid w:val="007756E3"/>
    <w:rsid w:val="0077600C"/>
    <w:rsid w:val="00776835"/>
    <w:rsid w:val="0077696C"/>
    <w:rsid w:val="0078112F"/>
    <w:rsid w:val="00782209"/>
    <w:rsid w:val="00784AE6"/>
    <w:rsid w:val="00784B0E"/>
    <w:rsid w:val="00785AF7"/>
    <w:rsid w:val="007866FE"/>
    <w:rsid w:val="00786D68"/>
    <w:rsid w:val="00787BE1"/>
    <w:rsid w:val="007904A4"/>
    <w:rsid w:val="007912A7"/>
    <w:rsid w:val="00791B21"/>
    <w:rsid w:val="007928FC"/>
    <w:rsid w:val="00792EAD"/>
    <w:rsid w:val="00793A0A"/>
    <w:rsid w:val="00793B3E"/>
    <w:rsid w:val="00793C10"/>
    <w:rsid w:val="0079472E"/>
    <w:rsid w:val="007965AE"/>
    <w:rsid w:val="007A025A"/>
    <w:rsid w:val="007A04AE"/>
    <w:rsid w:val="007A0F41"/>
    <w:rsid w:val="007A3AA8"/>
    <w:rsid w:val="007A3BB5"/>
    <w:rsid w:val="007A6ACF"/>
    <w:rsid w:val="007A72DB"/>
    <w:rsid w:val="007B0A11"/>
    <w:rsid w:val="007B1F54"/>
    <w:rsid w:val="007B41DB"/>
    <w:rsid w:val="007B5071"/>
    <w:rsid w:val="007B5767"/>
    <w:rsid w:val="007B62C8"/>
    <w:rsid w:val="007B681B"/>
    <w:rsid w:val="007B72F8"/>
    <w:rsid w:val="007B73A5"/>
    <w:rsid w:val="007C0924"/>
    <w:rsid w:val="007C2910"/>
    <w:rsid w:val="007C4429"/>
    <w:rsid w:val="007C46E0"/>
    <w:rsid w:val="007C58EA"/>
    <w:rsid w:val="007C6AC5"/>
    <w:rsid w:val="007C7253"/>
    <w:rsid w:val="007C7657"/>
    <w:rsid w:val="007D0BCC"/>
    <w:rsid w:val="007D0CA4"/>
    <w:rsid w:val="007D146B"/>
    <w:rsid w:val="007D2EFC"/>
    <w:rsid w:val="007D41D6"/>
    <w:rsid w:val="007D446E"/>
    <w:rsid w:val="007D53E6"/>
    <w:rsid w:val="007D69BA"/>
    <w:rsid w:val="007D6C9E"/>
    <w:rsid w:val="007D7B59"/>
    <w:rsid w:val="007E0F10"/>
    <w:rsid w:val="007E10E1"/>
    <w:rsid w:val="007E3F26"/>
    <w:rsid w:val="007E4BD8"/>
    <w:rsid w:val="007F026C"/>
    <w:rsid w:val="007F0C03"/>
    <w:rsid w:val="007F16EF"/>
    <w:rsid w:val="007F2198"/>
    <w:rsid w:val="007F3550"/>
    <w:rsid w:val="007F3C9C"/>
    <w:rsid w:val="007F4A59"/>
    <w:rsid w:val="007F7A78"/>
    <w:rsid w:val="00800259"/>
    <w:rsid w:val="00800A12"/>
    <w:rsid w:val="00800A87"/>
    <w:rsid w:val="00803357"/>
    <w:rsid w:val="00806632"/>
    <w:rsid w:val="008107B8"/>
    <w:rsid w:val="00810E0D"/>
    <w:rsid w:val="0081102C"/>
    <w:rsid w:val="00811BE0"/>
    <w:rsid w:val="008120F7"/>
    <w:rsid w:val="0081284A"/>
    <w:rsid w:val="00813D98"/>
    <w:rsid w:val="00813F67"/>
    <w:rsid w:val="00815541"/>
    <w:rsid w:val="008155F8"/>
    <w:rsid w:val="00815FF3"/>
    <w:rsid w:val="008171EB"/>
    <w:rsid w:val="00823A84"/>
    <w:rsid w:val="00824130"/>
    <w:rsid w:val="008246EA"/>
    <w:rsid w:val="00824EFC"/>
    <w:rsid w:val="00825241"/>
    <w:rsid w:val="00826885"/>
    <w:rsid w:val="0083140C"/>
    <w:rsid w:val="008322BD"/>
    <w:rsid w:val="00832DA1"/>
    <w:rsid w:val="00833D20"/>
    <w:rsid w:val="00833D9F"/>
    <w:rsid w:val="0083449F"/>
    <w:rsid w:val="0083572C"/>
    <w:rsid w:val="008358F0"/>
    <w:rsid w:val="00837210"/>
    <w:rsid w:val="0084039F"/>
    <w:rsid w:val="00841B32"/>
    <w:rsid w:val="00846296"/>
    <w:rsid w:val="008470E0"/>
    <w:rsid w:val="0085079E"/>
    <w:rsid w:val="00851470"/>
    <w:rsid w:val="0085186C"/>
    <w:rsid w:val="0085369F"/>
    <w:rsid w:val="008554AF"/>
    <w:rsid w:val="00856795"/>
    <w:rsid w:val="008575F4"/>
    <w:rsid w:val="00857C1B"/>
    <w:rsid w:val="00860240"/>
    <w:rsid w:val="008608BF"/>
    <w:rsid w:val="008615CC"/>
    <w:rsid w:val="00861A4C"/>
    <w:rsid w:val="00862614"/>
    <w:rsid w:val="00862AE6"/>
    <w:rsid w:val="00863FFB"/>
    <w:rsid w:val="00864857"/>
    <w:rsid w:val="00864908"/>
    <w:rsid w:val="00864A89"/>
    <w:rsid w:val="00864BFC"/>
    <w:rsid w:val="00864FD3"/>
    <w:rsid w:val="00866502"/>
    <w:rsid w:val="00870F43"/>
    <w:rsid w:val="0087145A"/>
    <w:rsid w:val="00872313"/>
    <w:rsid w:val="00873F16"/>
    <w:rsid w:val="00874B67"/>
    <w:rsid w:val="008770D5"/>
    <w:rsid w:val="008809FA"/>
    <w:rsid w:val="00880CCE"/>
    <w:rsid w:val="00881084"/>
    <w:rsid w:val="008826F2"/>
    <w:rsid w:val="00882DB0"/>
    <w:rsid w:val="00883797"/>
    <w:rsid w:val="00884235"/>
    <w:rsid w:val="0088464A"/>
    <w:rsid w:val="00884FBA"/>
    <w:rsid w:val="0088517A"/>
    <w:rsid w:val="008857FE"/>
    <w:rsid w:val="00886111"/>
    <w:rsid w:val="0089026D"/>
    <w:rsid w:val="00892A83"/>
    <w:rsid w:val="00894F0E"/>
    <w:rsid w:val="00896E43"/>
    <w:rsid w:val="00896EBA"/>
    <w:rsid w:val="008A03B7"/>
    <w:rsid w:val="008A04DA"/>
    <w:rsid w:val="008A0C1E"/>
    <w:rsid w:val="008A199C"/>
    <w:rsid w:val="008A20E8"/>
    <w:rsid w:val="008A2158"/>
    <w:rsid w:val="008A29C8"/>
    <w:rsid w:val="008A3530"/>
    <w:rsid w:val="008A4E4F"/>
    <w:rsid w:val="008A54C0"/>
    <w:rsid w:val="008A5519"/>
    <w:rsid w:val="008A66A5"/>
    <w:rsid w:val="008A69D0"/>
    <w:rsid w:val="008B0104"/>
    <w:rsid w:val="008B12BC"/>
    <w:rsid w:val="008B1406"/>
    <w:rsid w:val="008B1989"/>
    <w:rsid w:val="008B3B8C"/>
    <w:rsid w:val="008B4FCA"/>
    <w:rsid w:val="008B5B11"/>
    <w:rsid w:val="008B5D8B"/>
    <w:rsid w:val="008B6C31"/>
    <w:rsid w:val="008C1BC7"/>
    <w:rsid w:val="008C33F3"/>
    <w:rsid w:val="008C4512"/>
    <w:rsid w:val="008C56FD"/>
    <w:rsid w:val="008C5B11"/>
    <w:rsid w:val="008C5C30"/>
    <w:rsid w:val="008C5D74"/>
    <w:rsid w:val="008C6391"/>
    <w:rsid w:val="008C6738"/>
    <w:rsid w:val="008C6F04"/>
    <w:rsid w:val="008C7E0B"/>
    <w:rsid w:val="008C7F24"/>
    <w:rsid w:val="008D14BD"/>
    <w:rsid w:val="008D4912"/>
    <w:rsid w:val="008D4A1A"/>
    <w:rsid w:val="008D5966"/>
    <w:rsid w:val="008D60B0"/>
    <w:rsid w:val="008D6410"/>
    <w:rsid w:val="008E015D"/>
    <w:rsid w:val="008E08AC"/>
    <w:rsid w:val="008E15BF"/>
    <w:rsid w:val="008E1FBC"/>
    <w:rsid w:val="008E44E6"/>
    <w:rsid w:val="008E4B10"/>
    <w:rsid w:val="008E5C34"/>
    <w:rsid w:val="008E6277"/>
    <w:rsid w:val="008E7061"/>
    <w:rsid w:val="008E7C4F"/>
    <w:rsid w:val="008F10D9"/>
    <w:rsid w:val="008F1E6B"/>
    <w:rsid w:val="008F26ED"/>
    <w:rsid w:val="008F3E4C"/>
    <w:rsid w:val="008F3F9A"/>
    <w:rsid w:val="008F5F46"/>
    <w:rsid w:val="008F6493"/>
    <w:rsid w:val="008F7332"/>
    <w:rsid w:val="009019F5"/>
    <w:rsid w:val="00903336"/>
    <w:rsid w:val="00904011"/>
    <w:rsid w:val="00906DAA"/>
    <w:rsid w:val="009075E4"/>
    <w:rsid w:val="00907DB2"/>
    <w:rsid w:val="00910322"/>
    <w:rsid w:val="00910B86"/>
    <w:rsid w:val="009114CA"/>
    <w:rsid w:val="00911AE9"/>
    <w:rsid w:val="009128AF"/>
    <w:rsid w:val="00912F01"/>
    <w:rsid w:val="00915C3C"/>
    <w:rsid w:val="00920CCF"/>
    <w:rsid w:val="00921BFD"/>
    <w:rsid w:val="00922B0F"/>
    <w:rsid w:val="009234F8"/>
    <w:rsid w:val="00925657"/>
    <w:rsid w:val="00925BF5"/>
    <w:rsid w:val="00925F8D"/>
    <w:rsid w:val="00925F9B"/>
    <w:rsid w:val="00926D43"/>
    <w:rsid w:val="00926DA9"/>
    <w:rsid w:val="00930057"/>
    <w:rsid w:val="00931504"/>
    <w:rsid w:val="009321B4"/>
    <w:rsid w:val="009321E5"/>
    <w:rsid w:val="0093263D"/>
    <w:rsid w:val="0093383F"/>
    <w:rsid w:val="00935988"/>
    <w:rsid w:val="00936C79"/>
    <w:rsid w:val="009373AA"/>
    <w:rsid w:val="00937718"/>
    <w:rsid w:val="0094074B"/>
    <w:rsid w:val="009409F6"/>
    <w:rsid w:val="00940E27"/>
    <w:rsid w:val="00941F54"/>
    <w:rsid w:val="00943817"/>
    <w:rsid w:val="00943F5A"/>
    <w:rsid w:val="0094580C"/>
    <w:rsid w:val="00950266"/>
    <w:rsid w:val="00951D76"/>
    <w:rsid w:val="00953B45"/>
    <w:rsid w:val="00954B75"/>
    <w:rsid w:val="00954F21"/>
    <w:rsid w:val="00960BE1"/>
    <w:rsid w:val="00961831"/>
    <w:rsid w:val="00961D56"/>
    <w:rsid w:val="00962B90"/>
    <w:rsid w:val="00963701"/>
    <w:rsid w:val="00964547"/>
    <w:rsid w:val="00965D4B"/>
    <w:rsid w:val="00966911"/>
    <w:rsid w:val="00967875"/>
    <w:rsid w:val="0097039E"/>
    <w:rsid w:val="00971195"/>
    <w:rsid w:val="009713A8"/>
    <w:rsid w:val="009719C6"/>
    <w:rsid w:val="00971E38"/>
    <w:rsid w:val="00973F36"/>
    <w:rsid w:val="009745B6"/>
    <w:rsid w:val="009764C4"/>
    <w:rsid w:val="0097653D"/>
    <w:rsid w:val="00977403"/>
    <w:rsid w:val="00977A62"/>
    <w:rsid w:val="00977BCB"/>
    <w:rsid w:val="00977E5A"/>
    <w:rsid w:val="00977E76"/>
    <w:rsid w:val="00977E7F"/>
    <w:rsid w:val="00980667"/>
    <w:rsid w:val="009813AA"/>
    <w:rsid w:val="00982E00"/>
    <w:rsid w:val="00983F80"/>
    <w:rsid w:val="009841EF"/>
    <w:rsid w:val="00984914"/>
    <w:rsid w:val="00985CCD"/>
    <w:rsid w:val="00986C46"/>
    <w:rsid w:val="00986EC8"/>
    <w:rsid w:val="00987D6C"/>
    <w:rsid w:val="00990EDF"/>
    <w:rsid w:val="00995ACD"/>
    <w:rsid w:val="0099614E"/>
    <w:rsid w:val="0099665A"/>
    <w:rsid w:val="00996ECE"/>
    <w:rsid w:val="00997082"/>
    <w:rsid w:val="00997E0D"/>
    <w:rsid w:val="009A2016"/>
    <w:rsid w:val="009A31EB"/>
    <w:rsid w:val="009A3301"/>
    <w:rsid w:val="009A3C1F"/>
    <w:rsid w:val="009A648F"/>
    <w:rsid w:val="009A6ADD"/>
    <w:rsid w:val="009A7591"/>
    <w:rsid w:val="009B0225"/>
    <w:rsid w:val="009B06F3"/>
    <w:rsid w:val="009B0BFF"/>
    <w:rsid w:val="009B1D1D"/>
    <w:rsid w:val="009B1E3C"/>
    <w:rsid w:val="009B3577"/>
    <w:rsid w:val="009B509B"/>
    <w:rsid w:val="009B52FF"/>
    <w:rsid w:val="009B5E6C"/>
    <w:rsid w:val="009B6FF2"/>
    <w:rsid w:val="009B7481"/>
    <w:rsid w:val="009B7798"/>
    <w:rsid w:val="009C0179"/>
    <w:rsid w:val="009C2790"/>
    <w:rsid w:val="009C2B56"/>
    <w:rsid w:val="009C3211"/>
    <w:rsid w:val="009C33EE"/>
    <w:rsid w:val="009C3ECB"/>
    <w:rsid w:val="009C401B"/>
    <w:rsid w:val="009C4E95"/>
    <w:rsid w:val="009C5610"/>
    <w:rsid w:val="009C5FCB"/>
    <w:rsid w:val="009C5FCF"/>
    <w:rsid w:val="009C677B"/>
    <w:rsid w:val="009C6A85"/>
    <w:rsid w:val="009D0E92"/>
    <w:rsid w:val="009D1599"/>
    <w:rsid w:val="009D2356"/>
    <w:rsid w:val="009D29E7"/>
    <w:rsid w:val="009D386D"/>
    <w:rsid w:val="009D445B"/>
    <w:rsid w:val="009D48BA"/>
    <w:rsid w:val="009D5A02"/>
    <w:rsid w:val="009D5DC7"/>
    <w:rsid w:val="009D6038"/>
    <w:rsid w:val="009D65F4"/>
    <w:rsid w:val="009D665B"/>
    <w:rsid w:val="009D6F44"/>
    <w:rsid w:val="009D724E"/>
    <w:rsid w:val="009D75BD"/>
    <w:rsid w:val="009D790A"/>
    <w:rsid w:val="009D7D31"/>
    <w:rsid w:val="009E0865"/>
    <w:rsid w:val="009E34A6"/>
    <w:rsid w:val="009E379C"/>
    <w:rsid w:val="009E434A"/>
    <w:rsid w:val="009E4C84"/>
    <w:rsid w:val="009E634F"/>
    <w:rsid w:val="009E6E3B"/>
    <w:rsid w:val="009F0B5C"/>
    <w:rsid w:val="009F3F82"/>
    <w:rsid w:val="009F3FF1"/>
    <w:rsid w:val="009F4A0C"/>
    <w:rsid w:val="009F4EFF"/>
    <w:rsid w:val="009F500E"/>
    <w:rsid w:val="009F5A0D"/>
    <w:rsid w:val="009F779D"/>
    <w:rsid w:val="00A00710"/>
    <w:rsid w:val="00A01608"/>
    <w:rsid w:val="00A01DD0"/>
    <w:rsid w:val="00A03201"/>
    <w:rsid w:val="00A10432"/>
    <w:rsid w:val="00A1052A"/>
    <w:rsid w:val="00A10D4D"/>
    <w:rsid w:val="00A11116"/>
    <w:rsid w:val="00A144BC"/>
    <w:rsid w:val="00A15155"/>
    <w:rsid w:val="00A20423"/>
    <w:rsid w:val="00A220B4"/>
    <w:rsid w:val="00A24B41"/>
    <w:rsid w:val="00A25936"/>
    <w:rsid w:val="00A268EB"/>
    <w:rsid w:val="00A27FFA"/>
    <w:rsid w:val="00A30C51"/>
    <w:rsid w:val="00A32ED9"/>
    <w:rsid w:val="00A34820"/>
    <w:rsid w:val="00A3547E"/>
    <w:rsid w:val="00A358C3"/>
    <w:rsid w:val="00A37766"/>
    <w:rsid w:val="00A37E83"/>
    <w:rsid w:val="00A4003D"/>
    <w:rsid w:val="00A41A58"/>
    <w:rsid w:val="00A41ABE"/>
    <w:rsid w:val="00A430CB"/>
    <w:rsid w:val="00A437C2"/>
    <w:rsid w:val="00A43EF2"/>
    <w:rsid w:val="00A4437D"/>
    <w:rsid w:val="00A4449C"/>
    <w:rsid w:val="00A44A0E"/>
    <w:rsid w:val="00A44A49"/>
    <w:rsid w:val="00A44ABE"/>
    <w:rsid w:val="00A45703"/>
    <w:rsid w:val="00A476E3"/>
    <w:rsid w:val="00A479C9"/>
    <w:rsid w:val="00A47D75"/>
    <w:rsid w:val="00A508DA"/>
    <w:rsid w:val="00A50A0A"/>
    <w:rsid w:val="00A50FDD"/>
    <w:rsid w:val="00A528C7"/>
    <w:rsid w:val="00A52B5B"/>
    <w:rsid w:val="00A53191"/>
    <w:rsid w:val="00A538CA"/>
    <w:rsid w:val="00A54DCF"/>
    <w:rsid w:val="00A54FB7"/>
    <w:rsid w:val="00A566BC"/>
    <w:rsid w:val="00A56817"/>
    <w:rsid w:val="00A56B2F"/>
    <w:rsid w:val="00A56EEB"/>
    <w:rsid w:val="00A57471"/>
    <w:rsid w:val="00A57579"/>
    <w:rsid w:val="00A621ED"/>
    <w:rsid w:val="00A624A1"/>
    <w:rsid w:val="00A62B56"/>
    <w:rsid w:val="00A645CE"/>
    <w:rsid w:val="00A67163"/>
    <w:rsid w:val="00A67B2D"/>
    <w:rsid w:val="00A70BB7"/>
    <w:rsid w:val="00A72DD3"/>
    <w:rsid w:val="00A73878"/>
    <w:rsid w:val="00A74504"/>
    <w:rsid w:val="00A7582E"/>
    <w:rsid w:val="00A76469"/>
    <w:rsid w:val="00A77CEE"/>
    <w:rsid w:val="00A77CFC"/>
    <w:rsid w:val="00A8133B"/>
    <w:rsid w:val="00A842B2"/>
    <w:rsid w:val="00A846EF"/>
    <w:rsid w:val="00A84848"/>
    <w:rsid w:val="00A84853"/>
    <w:rsid w:val="00A85670"/>
    <w:rsid w:val="00A86AF2"/>
    <w:rsid w:val="00A86BA0"/>
    <w:rsid w:val="00A86E76"/>
    <w:rsid w:val="00A87125"/>
    <w:rsid w:val="00A90705"/>
    <w:rsid w:val="00A915C5"/>
    <w:rsid w:val="00A91AE0"/>
    <w:rsid w:val="00A91EAA"/>
    <w:rsid w:val="00A93A1E"/>
    <w:rsid w:val="00A93E3C"/>
    <w:rsid w:val="00A94783"/>
    <w:rsid w:val="00A971F9"/>
    <w:rsid w:val="00A97368"/>
    <w:rsid w:val="00A97A26"/>
    <w:rsid w:val="00AA1E46"/>
    <w:rsid w:val="00AA209A"/>
    <w:rsid w:val="00AA20F6"/>
    <w:rsid w:val="00AA28F2"/>
    <w:rsid w:val="00AA42BE"/>
    <w:rsid w:val="00AA5549"/>
    <w:rsid w:val="00AA5B1C"/>
    <w:rsid w:val="00AA70D0"/>
    <w:rsid w:val="00AB0BA7"/>
    <w:rsid w:val="00AB2DA4"/>
    <w:rsid w:val="00AB64BA"/>
    <w:rsid w:val="00AB7EAE"/>
    <w:rsid w:val="00AB7EBC"/>
    <w:rsid w:val="00AC09CF"/>
    <w:rsid w:val="00AC1AF2"/>
    <w:rsid w:val="00AC2020"/>
    <w:rsid w:val="00AC21EC"/>
    <w:rsid w:val="00AC249F"/>
    <w:rsid w:val="00AC2B63"/>
    <w:rsid w:val="00AC2FBC"/>
    <w:rsid w:val="00AC37F3"/>
    <w:rsid w:val="00AC43B4"/>
    <w:rsid w:val="00AC4D17"/>
    <w:rsid w:val="00AC5E3E"/>
    <w:rsid w:val="00AC7137"/>
    <w:rsid w:val="00AC73EE"/>
    <w:rsid w:val="00AD0F42"/>
    <w:rsid w:val="00AD1529"/>
    <w:rsid w:val="00AD199F"/>
    <w:rsid w:val="00AD2F4F"/>
    <w:rsid w:val="00AD444A"/>
    <w:rsid w:val="00AD469F"/>
    <w:rsid w:val="00AD5BC1"/>
    <w:rsid w:val="00AD5E5A"/>
    <w:rsid w:val="00AD63A1"/>
    <w:rsid w:val="00AD6531"/>
    <w:rsid w:val="00AD6BF8"/>
    <w:rsid w:val="00AD76B1"/>
    <w:rsid w:val="00AE01D2"/>
    <w:rsid w:val="00AE0EA8"/>
    <w:rsid w:val="00AE1B60"/>
    <w:rsid w:val="00AE45C3"/>
    <w:rsid w:val="00AE4793"/>
    <w:rsid w:val="00AE5EF0"/>
    <w:rsid w:val="00AE6802"/>
    <w:rsid w:val="00AF059A"/>
    <w:rsid w:val="00AF2FF4"/>
    <w:rsid w:val="00AF38A7"/>
    <w:rsid w:val="00AF4341"/>
    <w:rsid w:val="00AF6666"/>
    <w:rsid w:val="00B00E34"/>
    <w:rsid w:val="00B02399"/>
    <w:rsid w:val="00B029EB"/>
    <w:rsid w:val="00B035A4"/>
    <w:rsid w:val="00B05C21"/>
    <w:rsid w:val="00B0644E"/>
    <w:rsid w:val="00B06BEA"/>
    <w:rsid w:val="00B070BA"/>
    <w:rsid w:val="00B10189"/>
    <w:rsid w:val="00B10411"/>
    <w:rsid w:val="00B10656"/>
    <w:rsid w:val="00B139C1"/>
    <w:rsid w:val="00B14E1D"/>
    <w:rsid w:val="00B15D8E"/>
    <w:rsid w:val="00B17EBF"/>
    <w:rsid w:val="00B21C35"/>
    <w:rsid w:val="00B23161"/>
    <w:rsid w:val="00B27867"/>
    <w:rsid w:val="00B3195A"/>
    <w:rsid w:val="00B329E5"/>
    <w:rsid w:val="00B32CD1"/>
    <w:rsid w:val="00B32DC0"/>
    <w:rsid w:val="00B33C14"/>
    <w:rsid w:val="00B34177"/>
    <w:rsid w:val="00B34F2C"/>
    <w:rsid w:val="00B35D32"/>
    <w:rsid w:val="00B362E4"/>
    <w:rsid w:val="00B408B7"/>
    <w:rsid w:val="00B416AB"/>
    <w:rsid w:val="00B44076"/>
    <w:rsid w:val="00B45652"/>
    <w:rsid w:val="00B4589E"/>
    <w:rsid w:val="00B45FD4"/>
    <w:rsid w:val="00B462E4"/>
    <w:rsid w:val="00B47173"/>
    <w:rsid w:val="00B475A9"/>
    <w:rsid w:val="00B50BB5"/>
    <w:rsid w:val="00B521A9"/>
    <w:rsid w:val="00B56F29"/>
    <w:rsid w:val="00B57CA5"/>
    <w:rsid w:val="00B6091C"/>
    <w:rsid w:val="00B63CA4"/>
    <w:rsid w:val="00B63DC9"/>
    <w:rsid w:val="00B64293"/>
    <w:rsid w:val="00B64AD8"/>
    <w:rsid w:val="00B657DB"/>
    <w:rsid w:val="00B65A83"/>
    <w:rsid w:val="00B67143"/>
    <w:rsid w:val="00B6728C"/>
    <w:rsid w:val="00B67B15"/>
    <w:rsid w:val="00B67B1E"/>
    <w:rsid w:val="00B71330"/>
    <w:rsid w:val="00B72DB2"/>
    <w:rsid w:val="00B73C63"/>
    <w:rsid w:val="00B74AF7"/>
    <w:rsid w:val="00B75E6E"/>
    <w:rsid w:val="00B7783E"/>
    <w:rsid w:val="00B779FF"/>
    <w:rsid w:val="00B8004A"/>
    <w:rsid w:val="00B8118D"/>
    <w:rsid w:val="00B816D0"/>
    <w:rsid w:val="00B82116"/>
    <w:rsid w:val="00B83B6C"/>
    <w:rsid w:val="00B840B6"/>
    <w:rsid w:val="00B84197"/>
    <w:rsid w:val="00B853C5"/>
    <w:rsid w:val="00B85735"/>
    <w:rsid w:val="00B85AE2"/>
    <w:rsid w:val="00B85F97"/>
    <w:rsid w:val="00B87C7B"/>
    <w:rsid w:val="00B87FF1"/>
    <w:rsid w:val="00B91EA7"/>
    <w:rsid w:val="00B921FC"/>
    <w:rsid w:val="00B94526"/>
    <w:rsid w:val="00B949FC"/>
    <w:rsid w:val="00B955BE"/>
    <w:rsid w:val="00B9655F"/>
    <w:rsid w:val="00B96971"/>
    <w:rsid w:val="00B96E1A"/>
    <w:rsid w:val="00BA19BD"/>
    <w:rsid w:val="00BA1B04"/>
    <w:rsid w:val="00BA346C"/>
    <w:rsid w:val="00BA42EA"/>
    <w:rsid w:val="00BA6462"/>
    <w:rsid w:val="00BA6DA2"/>
    <w:rsid w:val="00BB123E"/>
    <w:rsid w:val="00BB3A06"/>
    <w:rsid w:val="00BB44B3"/>
    <w:rsid w:val="00BB467E"/>
    <w:rsid w:val="00BB61AB"/>
    <w:rsid w:val="00BB6698"/>
    <w:rsid w:val="00BB69BA"/>
    <w:rsid w:val="00BB6EC4"/>
    <w:rsid w:val="00BB74F0"/>
    <w:rsid w:val="00BB76B8"/>
    <w:rsid w:val="00BC185F"/>
    <w:rsid w:val="00BC253F"/>
    <w:rsid w:val="00BC44B6"/>
    <w:rsid w:val="00BC5E73"/>
    <w:rsid w:val="00BC6B1E"/>
    <w:rsid w:val="00BD045D"/>
    <w:rsid w:val="00BD3DA0"/>
    <w:rsid w:val="00BD3DC8"/>
    <w:rsid w:val="00BD4540"/>
    <w:rsid w:val="00BD489E"/>
    <w:rsid w:val="00BD4FFA"/>
    <w:rsid w:val="00BD50A8"/>
    <w:rsid w:val="00BD5DDC"/>
    <w:rsid w:val="00BE03EF"/>
    <w:rsid w:val="00BE0487"/>
    <w:rsid w:val="00BE33E9"/>
    <w:rsid w:val="00BE33FB"/>
    <w:rsid w:val="00BE3740"/>
    <w:rsid w:val="00BE3D5F"/>
    <w:rsid w:val="00BE599E"/>
    <w:rsid w:val="00BE6E40"/>
    <w:rsid w:val="00BE6EAD"/>
    <w:rsid w:val="00BE71F6"/>
    <w:rsid w:val="00BE7B56"/>
    <w:rsid w:val="00BE7D07"/>
    <w:rsid w:val="00BF051C"/>
    <w:rsid w:val="00BF1A67"/>
    <w:rsid w:val="00BF2A49"/>
    <w:rsid w:val="00BF50F4"/>
    <w:rsid w:val="00BF5F17"/>
    <w:rsid w:val="00BF6FD4"/>
    <w:rsid w:val="00BF7DCE"/>
    <w:rsid w:val="00C00560"/>
    <w:rsid w:val="00C00B2C"/>
    <w:rsid w:val="00C03261"/>
    <w:rsid w:val="00C0345E"/>
    <w:rsid w:val="00C0355F"/>
    <w:rsid w:val="00C03B4A"/>
    <w:rsid w:val="00C04B3A"/>
    <w:rsid w:val="00C06F0A"/>
    <w:rsid w:val="00C06FFB"/>
    <w:rsid w:val="00C10B64"/>
    <w:rsid w:val="00C11CD6"/>
    <w:rsid w:val="00C131B6"/>
    <w:rsid w:val="00C137F8"/>
    <w:rsid w:val="00C13D1E"/>
    <w:rsid w:val="00C1459B"/>
    <w:rsid w:val="00C14C18"/>
    <w:rsid w:val="00C14F12"/>
    <w:rsid w:val="00C1590B"/>
    <w:rsid w:val="00C1607C"/>
    <w:rsid w:val="00C20B08"/>
    <w:rsid w:val="00C21D3A"/>
    <w:rsid w:val="00C22515"/>
    <w:rsid w:val="00C225AF"/>
    <w:rsid w:val="00C23EEF"/>
    <w:rsid w:val="00C24888"/>
    <w:rsid w:val="00C2673C"/>
    <w:rsid w:val="00C267AA"/>
    <w:rsid w:val="00C26A53"/>
    <w:rsid w:val="00C3043C"/>
    <w:rsid w:val="00C319FC"/>
    <w:rsid w:val="00C32CEA"/>
    <w:rsid w:val="00C3359F"/>
    <w:rsid w:val="00C34D4E"/>
    <w:rsid w:val="00C356AD"/>
    <w:rsid w:val="00C35A6B"/>
    <w:rsid w:val="00C36C56"/>
    <w:rsid w:val="00C37538"/>
    <w:rsid w:val="00C42800"/>
    <w:rsid w:val="00C4288F"/>
    <w:rsid w:val="00C42E3F"/>
    <w:rsid w:val="00C442A1"/>
    <w:rsid w:val="00C448ED"/>
    <w:rsid w:val="00C45F7E"/>
    <w:rsid w:val="00C46C40"/>
    <w:rsid w:val="00C506E1"/>
    <w:rsid w:val="00C52161"/>
    <w:rsid w:val="00C5238B"/>
    <w:rsid w:val="00C52CF0"/>
    <w:rsid w:val="00C57799"/>
    <w:rsid w:val="00C6034C"/>
    <w:rsid w:val="00C6097F"/>
    <w:rsid w:val="00C622F3"/>
    <w:rsid w:val="00C62812"/>
    <w:rsid w:val="00C6354A"/>
    <w:rsid w:val="00C63C0C"/>
    <w:rsid w:val="00C63C7F"/>
    <w:rsid w:val="00C655E4"/>
    <w:rsid w:val="00C65822"/>
    <w:rsid w:val="00C659F7"/>
    <w:rsid w:val="00C662D8"/>
    <w:rsid w:val="00C6749E"/>
    <w:rsid w:val="00C70063"/>
    <w:rsid w:val="00C7010C"/>
    <w:rsid w:val="00C71E3D"/>
    <w:rsid w:val="00C71F6B"/>
    <w:rsid w:val="00C724A6"/>
    <w:rsid w:val="00C75A43"/>
    <w:rsid w:val="00C75FFA"/>
    <w:rsid w:val="00C76407"/>
    <w:rsid w:val="00C77DA5"/>
    <w:rsid w:val="00C80F9E"/>
    <w:rsid w:val="00C81890"/>
    <w:rsid w:val="00C81955"/>
    <w:rsid w:val="00C81B89"/>
    <w:rsid w:val="00C82482"/>
    <w:rsid w:val="00C82E33"/>
    <w:rsid w:val="00C8330B"/>
    <w:rsid w:val="00C84653"/>
    <w:rsid w:val="00C84FB6"/>
    <w:rsid w:val="00C85890"/>
    <w:rsid w:val="00C87241"/>
    <w:rsid w:val="00C8796E"/>
    <w:rsid w:val="00C91A86"/>
    <w:rsid w:val="00C91CA9"/>
    <w:rsid w:val="00C9226E"/>
    <w:rsid w:val="00C92510"/>
    <w:rsid w:val="00C92DE9"/>
    <w:rsid w:val="00C93365"/>
    <w:rsid w:val="00C93D79"/>
    <w:rsid w:val="00C93F93"/>
    <w:rsid w:val="00C958D6"/>
    <w:rsid w:val="00C96C06"/>
    <w:rsid w:val="00C97FE3"/>
    <w:rsid w:val="00CA0F0E"/>
    <w:rsid w:val="00CA1817"/>
    <w:rsid w:val="00CA3ED6"/>
    <w:rsid w:val="00CA47C5"/>
    <w:rsid w:val="00CA5941"/>
    <w:rsid w:val="00CA5C95"/>
    <w:rsid w:val="00CA664B"/>
    <w:rsid w:val="00CA66B4"/>
    <w:rsid w:val="00CB017E"/>
    <w:rsid w:val="00CB0878"/>
    <w:rsid w:val="00CB10D5"/>
    <w:rsid w:val="00CB196C"/>
    <w:rsid w:val="00CB19BB"/>
    <w:rsid w:val="00CB2054"/>
    <w:rsid w:val="00CB24EA"/>
    <w:rsid w:val="00CB27B1"/>
    <w:rsid w:val="00CB31BA"/>
    <w:rsid w:val="00CB3EA5"/>
    <w:rsid w:val="00CB581D"/>
    <w:rsid w:val="00CB6828"/>
    <w:rsid w:val="00CB7A9D"/>
    <w:rsid w:val="00CB7AA1"/>
    <w:rsid w:val="00CC16C7"/>
    <w:rsid w:val="00CC17F2"/>
    <w:rsid w:val="00CC388D"/>
    <w:rsid w:val="00CC4BCF"/>
    <w:rsid w:val="00CC66D4"/>
    <w:rsid w:val="00CC740F"/>
    <w:rsid w:val="00CD190E"/>
    <w:rsid w:val="00CD2A95"/>
    <w:rsid w:val="00CD30D4"/>
    <w:rsid w:val="00CD4524"/>
    <w:rsid w:val="00CD502E"/>
    <w:rsid w:val="00CD5B3D"/>
    <w:rsid w:val="00CD5E05"/>
    <w:rsid w:val="00CD624E"/>
    <w:rsid w:val="00CD7120"/>
    <w:rsid w:val="00CD7CA6"/>
    <w:rsid w:val="00CE05EE"/>
    <w:rsid w:val="00CE2F32"/>
    <w:rsid w:val="00CE3B2C"/>
    <w:rsid w:val="00CE3C06"/>
    <w:rsid w:val="00CE3CEC"/>
    <w:rsid w:val="00CE3D2A"/>
    <w:rsid w:val="00CE4261"/>
    <w:rsid w:val="00CE4758"/>
    <w:rsid w:val="00CE48C8"/>
    <w:rsid w:val="00CE4EF9"/>
    <w:rsid w:val="00CE65A1"/>
    <w:rsid w:val="00CE7F67"/>
    <w:rsid w:val="00CF1A3C"/>
    <w:rsid w:val="00CF22EB"/>
    <w:rsid w:val="00CF287B"/>
    <w:rsid w:val="00CF2BEA"/>
    <w:rsid w:val="00CF35C9"/>
    <w:rsid w:val="00CF369D"/>
    <w:rsid w:val="00CF3E73"/>
    <w:rsid w:val="00CF5A32"/>
    <w:rsid w:val="00CF5ACB"/>
    <w:rsid w:val="00CF5B7A"/>
    <w:rsid w:val="00CF5ED2"/>
    <w:rsid w:val="00CF63E5"/>
    <w:rsid w:val="00D0060E"/>
    <w:rsid w:val="00D01229"/>
    <w:rsid w:val="00D0228E"/>
    <w:rsid w:val="00D0255C"/>
    <w:rsid w:val="00D03326"/>
    <w:rsid w:val="00D03807"/>
    <w:rsid w:val="00D04F3B"/>
    <w:rsid w:val="00D05F94"/>
    <w:rsid w:val="00D066B9"/>
    <w:rsid w:val="00D069F8"/>
    <w:rsid w:val="00D06F12"/>
    <w:rsid w:val="00D076D1"/>
    <w:rsid w:val="00D10824"/>
    <w:rsid w:val="00D10B49"/>
    <w:rsid w:val="00D10C87"/>
    <w:rsid w:val="00D11475"/>
    <w:rsid w:val="00D12383"/>
    <w:rsid w:val="00D134CD"/>
    <w:rsid w:val="00D1415B"/>
    <w:rsid w:val="00D14A9F"/>
    <w:rsid w:val="00D2106E"/>
    <w:rsid w:val="00D2124F"/>
    <w:rsid w:val="00D226BD"/>
    <w:rsid w:val="00D22DF4"/>
    <w:rsid w:val="00D255DD"/>
    <w:rsid w:val="00D25669"/>
    <w:rsid w:val="00D256A3"/>
    <w:rsid w:val="00D25849"/>
    <w:rsid w:val="00D301E2"/>
    <w:rsid w:val="00D30731"/>
    <w:rsid w:val="00D30C98"/>
    <w:rsid w:val="00D31710"/>
    <w:rsid w:val="00D31877"/>
    <w:rsid w:val="00D32885"/>
    <w:rsid w:val="00D33E8A"/>
    <w:rsid w:val="00D343F5"/>
    <w:rsid w:val="00D3574E"/>
    <w:rsid w:val="00D368B5"/>
    <w:rsid w:val="00D400C3"/>
    <w:rsid w:val="00D4063A"/>
    <w:rsid w:val="00D447D9"/>
    <w:rsid w:val="00D452D0"/>
    <w:rsid w:val="00D4552B"/>
    <w:rsid w:val="00D469B6"/>
    <w:rsid w:val="00D50CA6"/>
    <w:rsid w:val="00D512D2"/>
    <w:rsid w:val="00D5258D"/>
    <w:rsid w:val="00D53150"/>
    <w:rsid w:val="00D535B4"/>
    <w:rsid w:val="00D53949"/>
    <w:rsid w:val="00D5454E"/>
    <w:rsid w:val="00D545F5"/>
    <w:rsid w:val="00D55AF3"/>
    <w:rsid w:val="00D5687D"/>
    <w:rsid w:val="00D5763E"/>
    <w:rsid w:val="00D60A21"/>
    <w:rsid w:val="00D60D4F"/>
    <w:rsid w:val="00D6147C"/>
    <w:rsid w:val="00D62777"/>
    <w:rsid w:val="00D62856"/>
    <w:rsid w:val="00D62E64"/>
    <w:rsid w:val="00D642D7"/>
    <w:rsid w:val="00D66421"/>
    <w:rsid w:val="00D673A1"/>
    <w:rsid w:val="00D6767A"/>
    <w:rsid w:val="00D708DE"/>
    <w:rsid w:val="00D70DF8"/>
    <w:rsid w:val="00D71322"/>
    <w:rsid w:val="00D716FB"/>
    <w:rsid w:val="00D73996"/>
    <w:rsid w:val="00D744B2"/>
    <w:rsid w:val="00D74C64"/>
    <w:rsid w:val="00D74DB6"/>
    <w:rsid w:val="00D75356"/>
    <w:rsid w:val="00D778D3"/>
    <w:rsid w:val="00D80F31"/>
    <w:rsid w:val="00D813EC"/>
    <w:rsid w:val="00D825E6"/>
    <w:rsid w:val="00D82EB8"/>
    <w:rsid w:val="00D83020"/>
    <w:rsid w:val="00D844CC"/>
    <w:rsid w:val="00D852FE"/>
    <w:rsid w:val="00D857BA"/>
    <w:rsid w:val="00D85E06"/>
    <w:rsid w:val="00D86022"/>
    <w:rsid w:val="00D86354"/>
    <w:rsid w:val="00D86689"/>
    <w:rsid w:val="00D8754B"/>
    <w:rsid w:val="00D879B8"/>
    <w:rsid w:val="00D905B8"/>
    <w:rsid w:val="00D91BFF"/>
    <w:rsid w:val="00D9224A"/>
    <w:rsid w:val="00D93555"/>
    <w:rsid w:val="00D94584"/>
    <w:rsid w:val="00D946AD"/>
    <w:rsid w:val="00D96892"/>
    <w:rsid w:val="00D9787E"/>
    <w:rsid w:val="00DA00E2"/>
    <w:rsid w:val="00DA040C"/>
    <w:rsid w:val="00DA04FF"/>
    <w:rsid w:val="00DA0A4E"/>
    <w:rsid w:val="00DA1277"/>
    <w:rsid w:val="00DA186C"/>
    <w:rsid w:val="00DA1949"/>
    <w:rsid w:val="00DA3262"/>
    <w:rsid w:val="00DA3332"/>
    <w:rsid w:val="00DA4144"/>
    <w:rsid w:val="00DA41B7"/>
    <w:rsid w:val="00DA45CE"/>
    <w:rsid w:val="00DA570B"/>
    <w:rsid w:val="00DA57AB"/>
    <w:rsid w:val="00DA5B0C"/>
    <w:rsid w:val="00DA60E0"/>
    <w:rsid w:val="00DA6D4D"/>
    <w:rsid w:val="00DA752F"/>
    <w:rsid w:val="00DA76A9"/>
    <w:rsid w:val="00DB19B5"/>
    <w:rsid w:val="00DB21DD"/>
    <w:rsid w:val="00DB36CD"/>
    <w:rsid w:val="00DB39A9"/>
    <w:rsid w:val="00DB3AFA"/>
    <w:rsid w:val="00DB6C14"/>
    <w:rsid w:val="00DB7523"/>
    <w:rsid w:val="00DC032D"/>
    <w:rsid w:val="00DC18C3"/>
    <w:rsid w:val="00DC1A7A"/>
    <w:rsid w:val="00DC2D50"/>
    <w:rsid w:val="00DC3D49"/>
    <w:rsid w:val="00DC4A60"/>
    <w:rsid w:val="00DC50BF"/>
    <w:rsid w:val="00DC563F"/>
    <w:rsid w:val="00DC6427"/>
    <w:rsid w:val="00DC7219"/>
    <w:rsid w:val="00DC7E7B"/>
    <w:rsid w:val="00DD1055"/>
    <w:rsid w:val="00DD2187"/>
    <w:rsid w:val="00DD31D2"/>
    <w:rsid w:val="00DD4220"/>
    <w:rsid w:val="00DD49F8"/>
    <w:rsid w:val="00DD4C5D"/>
    <w:rsid w:val="00DD6B0A"/>
    <w:rsid w:val="00DD72BA"/>
    <w:rsid w:val="00DD7BDD"/>
    <w:rsid w:val="00DE1413"/>
    <w:rsid w:val="00DE377E"/>
    <w:rsid w:val="00DE3BA1"/>
    <w:rsid w:val="00DE44C6"/>
    <w:rsid w:val="00DE4618"/>
    <w:rsid w:val="00DE54A4"/>
    <w:rsid w:val="00DE6916"/>
    <w:rsid w:val="00DE6C86"/>
    <w:rsid w:val="00DF1722"/>
    <w:rsid w:val="00DF2DA6"/>
    <w:rsid w:val="00DF404F"/>
    <w:rsid w:val="00DF5425"/>
    <w:rsid w:val="00DF5E01"/>
    <w:rsid w:val="00DF6C6E"/>
    <w:rsid w:val="00E007F6"/>
    <w:rsid w:val="00E0182B"/>
    <w:rsid w:val="00E0250B"/>
    <w:rsid w:val="00E03A16"/>
    <w:rsid w:val="00E03CEF"/>
    <w:rsid w:val="00E04214"/>
    <w:rsid w:val="00E0474E"/>
    <w:rsid w:val="00E05E15"/>
    <w:rsid w:val="00E060DE"/>
    <w:rsid w:val="00E063EA"/>
    <w:rsid w:val="00E0727D"/>
    <w:rsid w:val="00E11D72"/>
    <w:rsid w:val="00E12750"/>
    <w:rsid w:val="00E12DD2"/>
    <w:rsid w:val="00E133D5"/>
    <w:rsid w:val="00E13AEC"/>
    <w:rsid w:val="00E14712"/>
    <w:rsid w:val="00E15589"/>
    <w:rsid w:val="00E16B59"/>
    <w:rsid w:val="00E17674"/>
    <w:rsid w:val="00E212BF"/>
    <w:rsid w:val="00E212F2"/>
    <w:rsid w:val="00E213F9"/>
    <w:rsid w:val="00E216BC"/>
    <w:rsid w:val="00E21940"/>
    <w:rsid w:val="00E2263F"/>
    <w:rsid w:val="00E26580"/>
    <w:rsid w:val="00E269D8"/>
    <w:rsid w:val="00E30648"/>
    <w:rsid w:val="00E32BD4"/>
    <w:rsid w:val="00E32C24"/>
    <w:rsid w:val="00E33073"/>
    <w:rsid w:val="00E332B4"/>
    <w:rsid w:val="00E37B1D"/>
    <w:rsid w:val="00E43726"/>
    <w:rsid w:val="00E4515D"/>
    <w:rsid w:val="00E46A16"/>
    <w:rsid w:val="00E50167"/>
    <w:rsid w:val="00E518B8"/>
    <w:rsid w:val="00E51A71"/>
    <w:rsid w:val="00E52F58"/>
    <w:rsid w:val="00E535C5"/>
    <w:rsid w:val="00E548B9"/>
    <w:rsid w:val="00E551B6"/>
    <w:rsid w:val="00E56E6A"/>
    <w:rsid w:val="00E60541"/>
    <w:rsid w:val="00E6338B"/>
    <w:rsid w:val="00E638B9"/>
    <w:rsid w:val="00E6502C"/>
    <w:rsid w:val="00E65899"/>
    <w:rsid w:val="00E65CC9"/>
    <w:rsid w:val="00E66BCA"/>
    <w:rsid w:val="00E67812"/>
    <w:rsid w:val="00E67B66"/>
    <w:rsid w:val="00E719D5"/>
    <w:rsid w:val="00E7286D"/>
    <w:rsid w:val="00E730DA"/>
    <w:rsid w:val="00E73F67"/>
    <w:rsid w:val="00E75577"/>
    <w:rsid w:val="00E756C1"/>
    <w:rsid w:val="00E762B0"/>
    <w:rsid w:val="00E771B9"/>
    <w:rsid w:val="00E779B2"/>
    <w:rsid w:val="00E8039F"/>
    <w:rsid w:val="00E81EDD"/>
    <w:rsid w:val="00E821C3"/>
    <w:rsid w:val="00E82D6D"/>
    <w:rsid w:val="00E833D4"/>
    <w:rsid w:val="00E83E47"/>
    <w:rsid w:val="00E84907"/>
    <w:rsid w:val="00E8493D"/>
    <w:rsid w:val="00E85CB3"/>
    <w:rsid w:val="00E86097"/>
    <w:rsid w:val="00E86EAD"/>
    <w:rsid w:val="00E87645"/>
    <w:rsid w:val="00E87F32"/>
    <w:rsid w:val="00E923C4"/>
    <w:rsid w:val="00E94CCF"/>
    <w:rsid w:val="00E9555C"/>
    <w:rsid w:val="00E96FB5"/>
    <w:rsid w:val="00EA0E2C"/>
    <w:rsid w:val="00EA12E0"/>
    <w:rsid w:val="00EA1960"/>
    <w:rsid w:val="00EA57ED"/>
    <w:rsid w:val="00EA62BE"/>
    <w:rsid w:val="00EA6C58"/>
    <w:rsid w:val="00EA6E9D"/>
    <w:rsid w:val="00EA74B8"/>
    <w:rsid w:val="00EA75A0"/>
    <w:rsid w:val="00EB3606"/>
    <w:rsid w:val="00EB37B2"/>
    <w:rsid w:val="00EB4CD2"/>
    <w:rsid w:val="00EB5833"/>
    <w:rsid w:val="00EB7E19"/>
    <w:rsid w:val="00EB7FCE"/>
    <w:rsid w:val="00EC1244"/>
    <w:rsid w:val="00EC1388"/>
    <w:rsid w:val="00EC219B"/>
    <w:rsid w:val="00EC28C0"/>
    <w:rsid w:val="00EC3E9A"/>
    <w:rsid w:val="00EC5884"/>
    <w:rsid w:val="00EC58F3"/>
    <w:rsid w:val="00EC6180"/>
    <w:rsid w:val="00EC7648"/>
    <w:rsid w:val="00ED0720"/>
    <w:rsid w:val="00ED0D3A"/>
    <w:rsid w:val="00ED2486"/>
    <w:rsid w:val="00ED33A8"/>
    <w:rsid w:val="00ED4EFA"/>
    <w:rsid w:val="00ED5580"/>
    <w:rsid w:val="00ED58E1"/>
    <w:rsid w:val="00ED5B77"/>
    <w:rsid w:val="00ED6175"/>
    <w:rsid w:val="00ED6E61"/>
    <w:rsid w:val="00ED7154"/>
    <w:rsid w:val="00ED7636"/>
    <w:rsid w:val="00EE1026"/>
    <w:rsid w:val="00EE1B1C"/>
    <w:rsid w:val="00EE39F2"/>
    <w:rsid w:val="00EE4246"/>
    <w:rsid w:val="00EE46F5"/>
    <w:rsid w:val="00EE4C03"/>
    <w:rsid w:val="00EE79DB"/>
    <w:rsid w:val="00EF0667"/>
    <w:rsid w:val="00EF10B0"/>
    <w:rsid w:val="00EF25EB"/>
    <w:rsid w:val="00EF3091"/>
    <w:rsid w:val="00EF362A"/>
    <w:rsid w:val="00EF4084"/>
    <w:rsid w:val="00EF516C"/>
    <w:rsid w:val="00EF719F"/>
    <w:rsid w:val="00EF7E22"/>
    <w:rsid w:val="00F01B9F"/>
    <w:rsid w:val="00F01E1B"/>
    <w:rsid w:val="00F0287A"/>
    <w:rsid w:val="00F03D2F"/>
    <w:rsid w:val="00F04F1C"/>
    <w:rsid w:val="00F05EB9"/>
    <w:rsid w:val="00F06B4C"/>
    <w:rsid w:val="00F10036"/>
    <w:rsid w:val="00F108B5"/>
    <w:rsid w:val="00F109ED"/>
    <w:rsid w:val="00F119F2"/>
    <w:rsid w:val="00F15B8F"/>
    <w:rsid w:val="00F1650A"/>
    <w:rsid w:val="00F16D03"/>
    <w:rsid w:val="00F16E13"/>
    <w:rsid w:val="00F179C0"/>
    <w:rsid w:val="00F17E36"/>
    <w:rsid w:val="00F20A7F"/>
    <w:rsid w:val="00F225D9"/>
    <w:rsid w:val="00F22B39"/>
    <w:rsid w:val="00F22F92"/>
    <w:rsid w:val="00F23ACB"/>
    <w:rsid w:val="00F24A55"/>
    <w:rsid w:val="00F24E21"/>
    <w:rsid w:val="00F24EAF"/>
    <w:rsid w:val="00F26593"/>
    <w:rsid w:val="00F278DC"/>
    <w:rsid w:val="00F27C1A"/>
    <w:rsid w:val="00F311AA"/>
    <w:rsid w:val="00F31DC7"/>
    <w:rsid w:val="00F3367F"/>
    <w:rsid w:val="00F35CA5"/>
    <w:rsid w:val="00F36C0F"/>
    <w:rsid w:val="00F40B6B"/>
    <w:rsid w:val="00F43527"/>
    <w:rsid w:val="00F443A1"/>
    <w:rsid w:val="00F44A7F"/>
    <w:rsid w:val="00F452C9"/>
    <w:rsid w:val="00F45CF2"/>
    <w:rsid w:val="00F460B6"/>
    <w:rsid w:val="00F461E1"/>
    <w:rsid w:val="00F46C77"/>
    <w:rsid w:val="00F508AE"/>
    <w:rsid w:val="00F50B10"/>
    <w:rsid w:val="00F50E97"/>
    <w:rsid w:val="00F51EB2"/>
    <w:rsid w:val="00F522C9"/>
    <w:rsid w:val="00F527C8"/>
    <w:rsid w:val="00F52E21"/>
    <w:rsid w:val="00F53FF2"/>
    <w:rsid w:val="00F555E9"/>
    <w:rsid w:val="00F557C7"/>
    <w:rsid w:val="00F55A9E"/>
    <w:rsid w:val="00F564FA"/>
    <w:rsid w:val="00F57C05"/>
    <w:rsid w:val="00F57C7B"/>
    <w:rsid w:val="00F608B7"/>
    <w:rsid w:val="00F6169D"/>
    <w:rsid w:val="00F61C74"/>
    <w:rsid w:val="00F63B92"/>
    <w:rsid w:val="00F63D20"/>
    <w:rsid w:val="00F64FC5"/>
    <w:rsid w:val="00F65AC9"/>
    <w:rsid w:val="00F66DE7"/>
    <w:rsid w:val="00F7182B"/>
    <w:rsid w:val="00F71BEA"/>
    <w:rsid w:val="00F72E67"/>
    <w:rsid w:val="00F738B0"/>
    <w:rsid w:val="00F746AA"/>
    <w:rsid w:val="00F74841"/>
    <w:rsid w:val="00F752E4"/>
    <w:rsid w:val="00F76379"/>
    <w:rsid w:val="00F768F8"/>
    <w:rsid w:val="00F7714C"/>
    <w:rsid w:val="00F77814"/>
    <w:rsid w:val="00F801CA"/>
    <w:rsid w:val="00F81BB3"/>
    <w:rsid w:val="00F841BC"/>
    <w:rsid w:val="00F84422"/>
    <w:rsid w:val="00F85301"/>
    <w:rsid w:val="00F85DD4"/>
    <w:rsid w:val="00F86FA1"/>
    <w:rsid w:val="00F926D1"/>
    <w:rsid w:val="00F93D4C"/>
    <w:rsid w:val="00F949C4"/>
    <w:rsid w:val="00F94A71"/>
    <w:rsid w:val="00F96562"/>
    <w:rsid w:val="00F9674C"/>
    <w:rsid w:val="00F97086"/>
    <w:rsid w:val="00F9746B"/>
    <w:rsid w:val="00F97BA2"/>
    <w:rsid w:val="00FA1112"/>
    <w:rsid w:val="00FA17FA"/>
    <w:rsid w:val="00FA1D45"/>
    <w:rsid w:val="00FA2F34"/>
    <w:rsid w:val="00FA3446"/>
    <w:rsid w:val="00FA3DB2"/>
    <w:rsid w:val="00FA4097"/>
    <w:rsid w:val="00FA4177"/>
    <w:rsid w:val="00FA5BBA"/>
    <w:rsid w:val="00FA5DDA"/>
    <w:rsid w:val="00FA6CF1"/>
    <w:rsid w:val="00FB03A3"/>
    <w:rsid w:val="00FB07D4"/>
    <w:rsid w:val="00FB0909"/>
    <w:rsid w:val="00FB19A8"/>
    <w:rsid w:val="00FB2BDE"/>
    <w:rsid w:val="00FB3365"/>
    <w:rsid w:val="00FB44BF"/>
    <w:rsid w:val="00FB55CF"/>
    <w:rsid w:val="00FB6180"/>
    <w:rsid w:val="00FB637C"/>
    <w:rsid w:val="00FC1EE3"/>
    <w:rsid w:val="00FC3911"/>
    <w:rsid w:val="00FC3E55"/>
    <w:rsid w:val="00FC4200"/>
    <w:rsid w:val="00FC5577"/>
    <w:rsid w:val="00FC55F2"/>
    <w:rsid w:val="00FC5B33"/>
    <w:rsid w:val="00FC5F6E"/>
    <w:rsid w:val="00FC5FFA"/>
    <w:rsid w:val="00FC63AE"/>
    <w:rsid w:val="00FC6433"/>
    <w:rsid w:val="00FD0B01"/>
    <w:rsid w:val="00FD1396"/>
    <w:rsid w:val="00FD1D65"/>
    <w:rsid w:val="00FD4BB3"/>
    <w:rsid w:val="00FD5E36"/>
    <w:rsid w:val="00FD720C"/>
    <w:rsid w:val="00FE0612"/>
    <w:rsid w:val="00FE4873"/>
    <w:rsid w:val="00FE49C1"/>
    <w:rsid w:val="00FE4D3B"/>
    <w:rsid w:val="00FE503E"/>
    <w:rsid w:val="00FE5147"/>
    <w:rsid w:val="00FE5D53"/>
    <w:rsid w:val="00FE5E7A"/>
    <w:rsid w:val="00FE66F3"/>
    <w:rsid w:val="00FE7EB8"/>
    <w:rsid w:val="00FF10C9"/>
    <w:rsid w:val="00FF16D7"/>
    <w:rsid w:val="00FF342F"/>
    <w:rsid w:val="00FF3527"/>
    <w:rsid w:val="00FF365C"/>
    <w:rsid w:val="00FF5889"/>
    <w:rsid w:val="00FF5A0B"/>
    <w:rsid w:val="00FF5A66"/>
    <w:rsid w:val="00FF70F9"/>
    <w:rsid w:val="00FF7C1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B89"/>
    <w:rPr>
      <w:rFonts w:ascii="Verdana" w:hAnsi="Verdana"/>
      <w:lang w:val="en-GB"/>
    </w:rPr>
  </w:style>
  <w:style w:type="paragraph" w:styleId="Heading1">
    <w:name w:val="heading 1"/>
    <w:basedOn w:val="Normal"/>
    <w:next w:val="Normal"/>
    <w:link w:val="Heading1Char"/>
    <w:uiPriority w:val="9"/>
    <w:qFormat/>
    <w:rsid w:val="005B35B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D255D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3D5F3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2165AD"/>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0F6724"/>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D255DD"/>
    <w:rPr>
      <w:rFonts w:ascii="Cambria" w:eastAsia="Times New Roman" w:hAnsi="Cambria" w:cs="Times New Roman"/>
      <w:b/>
      <w:bCs/>
      <w:i/>
      <w:iCs/>
      <w:sz w:val="28"/>
      <w:szCs w:val="28"/>
      <w:lang w:val="en-GB"/>
    </w:rPr>
  </w:style>
  <w:style w:type="character" w:styleId="Hyperlink">
    <w:name w:val="Hyperlink"/>
    <w:uiPriority w:val="99"/>
    <w:rsid w:val="00D255DD"/>
    <w:rPr>
      <w:rFonts w:cs="Times New Roman"/>
      <w:color w:val="0000FF"/>
      <w:u w:val="single"/>
    </w:rPr>
  </w:style>
  <w:style w:type="paragraph" w:styleId="BodyText">
    <w:name w:val="Body Text"/>
    <w:basedOn w:val="Normal"/>
    <w:link w:val="BodyTextChar"/>
    <w:uiPriority w:val="99"/>
    <w:rsid w:val="00D255DD"/>
    <w:pPr>
      <w:spacing w:after="120"/>
    </w:pPr>
  </w:style>
  <w:style w:type="character" w:customStyle="1" w:styleId="BodyTextChar">
    <w:name w:val="Body Text Char"/>
    <w:link w:val="BodyText"/>
    <w:uiPriority w:val="99"/>
    <w:semiHidden/>
    <w:rsid w:val="00D255DD"/>
    <w:rPr>
      <w:rFonts w:ascii="Verdana" w:hAnsi="Verdana"/>
      <w:sz w:val="20"/>
      <w:szCs w:val="20"/>
      <w:lang w:val="en-GB"/>
    </w:rPr>
  </w:style>
  <w:style w:type="paragraph" w:styleId="Header">
    <w:name w:val="header"/>
    <w:basedOn w:val="Normal"/>
    <w:link w:val="HeaderChar"/>
    <w:uiPriority w:val="99"/>
    <w:rsid w:val="00D255DD"/>
    <w:pPr>
      <w:tabs>
        <w:tab w:val="center" w:pos="4320"/>
        <w:tab w:val="right" w:pos="8640"/>
      </w:tabs>
    </w:pPr>
  </w:style>
  <w:style w:type="character" w:customStyle="1" w:styleId="HeaderChar">
    <w:name w:val="Header Char"/>
    <w:link w:val="Header"/>
    <w:uiPriority w:val="99"/>
    <w:semiHidden/>
    <w:rsid w:val="00D255DD"/>
    <w:rPr>
      <w:rFonts w:ascii="Verdana" w:hAnsi="Verdana"/>
      <w:sz w:val="20"/>
      <w:szCs w:val="20"/>
      <w:lang w:val="en-GB"/>
    </w:rPr>
  </w:style>
  <w:style w:type="character" w:customStyle="1" w:styleId="link11">
    <w:name w:val="link11"/>
    <w:uiPriority w:val="99"/>
    <w:rsid w:val="00D255DD"/>
    <w:rPr>
      <w:rFonts w:cs="Times New Roman"/>
    </w:rPr>
  </w:style>
  <w:style w:type="paragraph" w:styleId="NormalWeb">
    <w:name w:val="Normal (Web)"/>
    <w:basedOn w:val="Normal"/>
    <w:uiPriority w:val="99"/>
    <w:rsid w:val="003D3B82"/>
    <w:pPr>
      <w:spacing w:before="100" w:beforeAutospacing="1" w:after="100" w:afterAutospacing="1"/>
    </w:pPr>
    <w:rPr>
      <w:rFonts w:ascii="Times New Roman" w:eastAsia="Batang" w:hAnsi="Times New Roman"/>
      <w:sz w:val="24"/>
      <w:szCs w:val="24"/>
      <w:lang w:val="en-US" w:eastAsia="ja-JP"/>
    </w:rPr>
  </w:style>
  <w:style w:type="character" w:customStyle="1" w:styleId="apple-style-span">
    <w:name w:val="apple-style-span"/>
    <w:rsid w:val="00555719"/>
  </w:style>
  <w:style w:type="paragraph" w:customStyle="1" w:styleId="Style1">
    <w:name w:val="Style1"/>
    <w:basedOn w:val="Normal"/>
    <w:link w:val="Style1Char"/>
    <w:qFormat/>
    <w:rsid w:val="00A915C5"/>
    <w:rPr>
      <w:b/>
      <w:sz w:val="28"/>
      <w:szCs w:val="28"/>
      <w:lang w:val="fr-FR"/>
    </w:rPr>
  </w:style>
  <w:style w:type="character" w:customStyle="1" w:styleId="apple-converted-space">
    <w:name w:val="apple-converted-space"/>
    <w:basedOn w:val="DefaultParagraphFont"/>
    <w:rsid w:val="00B85F97"/>
  </w:style>
  <w:style w:type="character" w:customStyle="1" w:styleId="Style1Char">
    <w:name w:val="Style1 Char"/>
    <w:link w:val="Style1"/>
    <w:rsid w:val="00A915C5"/>
    <w:rPr>
      <w:rFonts w:ascii="Verdana" w:hAnsi="Verdana"/>
      <w:b/>
      <w:sz w:val="28"/>
      <w:szCs w:val="28"/>
      <w:lang w:val="fr-FR"/>
    </w:rPr>
  </w:style>
  <w:style w:type="paragraph" w:styleId="ListParagraph">
    <w:name w:val="List Paragraph"/>
    <w:aliases w:val="Resume Title,Citation List,heading 4,Paragraphe de liste1,Puces,texte de base,Lettre d'introduction,Numbered paragraph 1,References,List_Paragraph,Multilevel para_II,List Paragraph1,Graphic,Ha,Heading 41,Bullets1,Colorful List - Accent 11"/>
    <w:basedOn w:val="Normal"/>
    <w:link w:val="ListParagraphChar"/>
    <w:uiPriority w:val="1"/>
    <w:qFormat/>
    <w:rsid w:val="00B85F97"/>
    <w:pPr>
      <w:spacing w:after="200" w:line="276" w:lineRule="auto"/>
      <w:ind w:left="720"/>
      <w:contextualSpacing/>
    </w:pPr>
    <w:rPr>
      <w:rFonts w:ascii="Calibri" w:eastAsia="Calibri" w:hAnsi="Calibri" w:cs="Arial"/>
      <w:sz w:val="22"/>
      <w:szCs w:val="22"/>
      <w:lang w:val="en-US"/>
    </w:rPr>
  </w:style>
  <w:style w:type="paragraph" w:customStyle="1" w:styleId="Default">
    <w:name w:val="Default"/>
    <w:rsid w:val="00B85F97"/>
    <w:pPr>
      <w:autoSpaceDE w:val="0"/>
      <w:autoSpaceDN w:val="0"/>
      <w:adjustRightInd w:val="0"/>
    </w:pPr>
    <w:rPr>
      <w:rFonts w:eastAsia="Calibri"/>
      <w:color w:val="000000"/>
      <w:sz w:val="24"/>
      <w:szCs w:val="24"/>
    </w:rPr>
  </w:style>
  <w:style w:type="paragraph" w:customStyle="1" w:styleId="Bullets">
    <w:name w:val="Bullets"/>
    <w:basedOn w:val="Normal"/>
    <w:rsid w:val="00203B55"/>
    <w:pPr>
      <w:numPr>
        <w:numId w:val="1"/>
      </w:numPr>
      <w:spacing w:before="40" w:after="120" w:line="220" w:lineRule="exact"/>
      <w:contextualSpacing/>
    </w:pPr>
    <w:rPr>
      <w:rFonts w:ascii="Tahoma" w:hAnsi="Tahoma"/>
      <w:spacing w:val="10"/>
      <w:sz w:val="16"/>
      <w:szCs w:val="16"/>
      <w:lang w:val="en-US"/>
    </w:rPr>
  </w:style>
  <w:style w:type="paragraph" w:customStyle="1" w:styleId="DefaultText">
    <w:name w:val="Default Text"/>
    <w:basedOn w:val="Normal"/>
    <w:rsid w:val="004D760B"/>
    <w:pPr>
      <w:autoSpaceDE w:val="0"/>
      <w:autoSpaceDN w:val="0"/>
      <w:adjustRightInd w:val="0"/>
    </w:pPr>
    <w:rPr>
      <w:rFonts w:ascii="Times New Roman" w:hAnsi="Times New Roman"/>
      <w:sz w:val="24"/>
      <w:szCs w:val="24"/>
      <w:lang w:val="en-US"/>
    </w:rPr>
  </w:style>
  <w:style w:type="paragraph" w:styleId="BodyTextIndent">
    <w:name w:val="Body Text Indent"/>
    <w:basedOn w:val="Normal"/>
    <w:rsid w:val="00450376"/>
    <w:pPr>
      <w:spacing w:after="120"/>
      <w:ind w:left="360"/>
    </w:pPr>
  </w:style>
  <w:style w:type="paragraph" w:customStyle="1" w:styleId="Achievement">
    <w:name w:val="Achievement"/>
    <w:basedOn w:val="BodyText"/>
    <w:rsid w:val="00093AE4"/>
    <w:pPr>
      <w:numPr>
        <w:numId w:val="2"/>
      </w:numPr>
      <w:tabs>
        <w:tab w:val="clear" w:pos="360"/>
      </w:tabs>
      <w:spacing w:after="60" w:line="220" w:lineRule="atLeast"/>
      <w:jc w:val="both"/>
    </w:pPr>
    <w:rPr>
      <w:rFonts w:ascii="Arial" w:eastAsia="Batang" w:hAnsi="Arial"/>
      <w:spacing w:val="-5"/>
      <w:lang w:val="en-US"/>
    </w:rPr>
  </w:style>
  <w:style w:type="character" w:customStyle="1" w:styleId="Heading1Char">
    <w:name w:val="Heading 1 Char"/>
    <w:link w:val="Heading1"/>
    <w:uiPriority w:val="9"/>
    <w:rsid w:val="005B35B7"/>
    <w:rPr>
      <w:rFonts w:ascii="Cambria" w:eastAsia="Times New Roman" w:hAnsi="Cambria" w:cs="Times New Roman"/>
      <w:b/>
      <w:bCs/>
      <w:kern w:val="32"/>
      <w:sz w:val="32"/>
      <w:szCs w:val="32"/>
      <w:lang w:val="en-GB"/>
    </w:rPr>
  </w:style>
  <w:style w:type="table" w:styleId="TableGrid">
    <w:name w:val="Table Grid"/>
    <w:basedOn w:val="TableNormal"/>
    <w:uiPriority w:val="59"/>
    <w:rsid w:val="00550DCF"/>
    <w:pPr>
      <w:autoSpaceDE w:val="0"/>
      <w:autoSpaceDN w:val="0"/>
    </w:pPr>
    <w:rPr>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uiPriority w:val="21"/>
    <w:qFormat/>
    <w:rsid w:val="008F3F9A"/>
    <w:rPr>
      <w:b/>
      <w:bCs/>
      <w:i/>
      <w:iCs/>
      <w:color w:val="4F81BD"/>
    </w:rPr>
  </w:style>
  <w:style w:type="character" w:customStyle="1" w:styleId="Heading6Char">
    <w:name w:val="Heading 6 Char"/>
    <w:link w:val="Heading6"/>
    <w:uiPriority w:val="9"/>
    <w:semiHidden/>
    <w:rsid w:val="002165AD"/>
    <w:rPr>
      <w:rFonts w:ascii="Calibri" w:eastAsia="Times New Roman" w:hAnsi="Calibri" w:cs="Times New Roman"/>
      <w:b/>
      <w:bCs/>
      <w:sz w:val="22"/>
      <w:szCs w:val="22"/>
      <w:lang w:val="en-GB"/>
    </w:rPr>
  </w:style>
  <w:style w:type="character" w:customStyle="1" w:styleId="Heading7Char">
    <w:name w:val="Heading 7 Char"/>
    <w:link w:val="Heading7"/>
    <w:uiPriority w:val="9"/>
    <w:semiHidden/>
    <w:rsid w:val="000F6724"/>
    <w:rPr>
      <w:rFonts w:ascii="Calibri" w:eastAsia="Times New Roman" w:hAnsi="Calibri" w:cs="Times New Roman"/>
      <w:sz w:val="24"/>
      <w:szCs w:val="24"/>
      <w:lang w:val="en-GB" w:eastAsia="en-US"/>
    </w:rPr>
  </w:style>
  <w:style w:type="paragraph" w:styleId="Footer">
    <w:name w:val="footer"/>
    <w:basedOn w:val="Normal"/>
    <w:link w:val="FooterChar"/>
    <w:uiPriority w:val="99"/>
    <w:unhideWhenUsed/>
    <w:rsid w:val="003F4086"/>
    <w:pPr>
      <w:tabs>
        <w:tab w:val="center" w:pos="4513"/>
        <w:tab w:val="right" w:pos="9026"/>
      </w:tabs>
    </w:pPr>
  </w:style>
  <w:style w:type="character" w:customStyle="1" w:styleId="FooterChar">
    <w:name w:val="Footer Char"/>
    <w:link w:val="Footer"/>
    <w:uiPriority w:val="99"/>
    <w:rsid w:val="003F4086"/>
    <w:rPr>
      <w:rFonts w:ascii="Verdana" w:hAnsi="Verdana"/>
      <w:lang w:val="en-GB" w:eastAsia="en-US"/>
    </w:rPr>
  </w:style>
  <w:style w:type="character" w:styleId="Strong">
    <w:name w:val="Strong"/>
    <w:uiPriority w:val="22"/>
    <w:qFormat/>
    <w:rsid w:val="00A4003D"/>
    <w:rPr>
      <w:b/>
      <w:bCs/>
    </w:rPr>
  </w:style>
  <w:style w:type="paragraph" w:customStyle="1" w:styleId="western">
    <w:name w:val="western"/>
    <w:basedOn w:val="Normal"/>
    <w:rsid w:val="001E20B5"/>
    <w:rPr>
      <w:rFonts w:ascii="Times New Roman" w:hAnsi="Times New Roman"/>
      <w:sz w:val="24"/>
      <w:szCs w:val="24"/>
      <w:lang w:val="en-US"/>
    </w:rPr>
  </w:style>
  <w:style w:type="character" w:customStyle="1" w:styleId="rvts39">
    <w:name w:val="rvts39"/>
    <w:basedOn w:val="DefaultParagraphFont"/>
    <w:rsid w:val="00FE5D53"/>
    <w:rPr>
      <w:rFonts w:ascii="Calibri" w:hAnsi="Calibri" w:hint="default"/>
      <w:color w:val="0070C0"/>
      <w:sz w:val="22"/>
      <w:szCs w:val="22"/>
    </w:rPr>
  </w:style>
  <w:style w:type="character" w:customStyle="1" w:styleId="ListParagraphChar">
    <w:name w:val="List Paragraph Char"/>
    <w:aliases w:val="Resume Title Char,Citation List Char,heading 4 Char,Paragraphe de liste1 Char,Puces Char,texte de base Char,Lettre d'introduction Char,Numbered paragraph 1 Char,References Char,List_Paragraph Char,Multilevel para_II Char,Graphic Char"/>
    <w:link w:val="ListParagraph"/>
    <w:uiPriority w:val="34"/>
    <w:qFormat/>
    <w:locked/>
    <w:rsid w:val="00C63C0C"/>
    <w:rPr>
      <w:rFonts w:ascii="Calibri" w:eastAsia="Calibri" w:hAnsi="Calibri" w:cs="Arial"/>
      <w:sz w:val="22"/>
      <w:szCs w:val="22"/>
    </w:rPr>
  </w:style>
  <w:style w:type="character" w:styleId="CommentReference">
    <w:name w:val="annotation reference"/>
    <w:basedOn w:val="DefaultParagraphFont"/>
    <w:uiPriority w:val="99"/>
    <w:semiHidden/>
    <w:unhideWhenUsed/>
    <w:rsid w:val="001F00D7"/>
    <w:rPr>
      <w:sz w:val="16"/>
      <w:szCs w:val="16"/>
    </w:rPr>
  </w:style>
  <w:style w:type="paragraph" w:styleId="CommentText">
    <w:name w:val="annotation text"/>
    <w:basedOn w:val="Normal"/>
    <w:link w:val="CommentTextChar"/>
    <w:uiPriority w:val="99"/>
    <w:unhideWhenUsed/>
    <w:rsid w:val="001F00D7"/>
  </w:style>
  <w:style w:type="character" w:customStyle="1" w:styleId="CommentTextChar">
    <w:name w:val="Comment Text Char"/>
    <w:basedOn w:val="DefaultParagraphFont"/>
    <w:link w:val="CommentText"/>
    <w:uiPriority w:val="99"/>
    <w:rsid w:val="001F00D7"/>
    <w:rPr>
      <w:rFonts w:ascii="Verdana" w:hAnsi="Verdana"/>
      <w:lang w:val="en-GB"/>
    </w:rPr>
  </w:style>
  <w:style w:type="paragraph" w:styleId="CommentSubject">
    <w:name w:val="annotation subject"/>
    <w:basedOn w:val="CommentText"/>
    <w:next w:val="CommentText"/>
    <w:link w:val="CommentSubjectChar"/>
    <w:uiPriority w:val="99"/>
    <w:semiHidden/>
    <w:unhideWhenUsed/>
    <w:rsid w:val="001F00D7"/>
    <w:rPr>
      <w:b/>
      <w:bCs/>
    </w:rPr>
  </w:style>
  <w:style w:type="character" w:customStyle="1" w:styleId="CommentSubjectChar">
    <w:name w:val="Comment Subject Char"/>
    <w:basedOn w:val="CommentTextChar"/>
    <w:link w:val="CommentSubject"/>
    <w:uiPriority w:val="99"/>
    <w:semiHidden/>
    <w:rsid w:val="001F00D7"/>
    <w:rPr>
      <w:rFonts w:ascii="Verdana" w:hAnsi="Verdana"/>
      <w:b/>
      <w:bCs/>
      <w:lang w:val="en-GB"/>
    </w:rPr>
  </w:style>
  <w:style w:type="paragraph" w:styleId="BalloonText">
    <w:name w:val="Balloon Text"/>
    <w:basedOn w:val="Normal"/>
    <w:link w:val="BalloonTextChar"/>
    <w:uiPriority w:val="99"/>
    <w:semiHidden/>
    <w:unhideWhenUsed/>
    <w:rsid w:val="001F00D7"/>
    <w:rPr>
      <w:rFonts w:ascii="Tahoma" w:hAnsi="Tahoma" w:cs="Tahoma"/>
      <w:sz w:val="16"/>
      <w:szCs w:val="16"/>
    </w:rPr>
  </w:style>
  <w:style w:type="character" w:customStyle="1" w:styleId="BalloonTextChar">
    <w:name w:val="Balloon Text Char"/>
    <w:basedOn w:val="DefaultParagraphFont"/>
    <w:link w:val="BalloonText"/>
    <w:uiPriority w:val="99"/>
    <w:semiHidden/>
    <w:rsid w:val="001F00D7"/>
    <w:rPr>
      <w:rFonts w:ascii="Tahoma" w:hAnsi="Tahoma" w:cs="Tahoma"/>
      <w:sz w:val="16"/>
      <w:szCs w:val="16"/>
      <w:lang w:val="en-GB"/>
    </w:rPr>
  </w:style>
  <w:style w:type="paragraph" w:styleId="DocumentMap">
    <w:name w:val="Document Map"/>
    <w:basedOn w:val="Normal"/>
    <w:link w:val="DocumentMapChar"/>
    <w:uiPriority w:val="99"/>
    <w:semiHidden/>
    <w:rsid w:val="0043310E"/>
    <w:pPr>
      <w:shd w:val="clear" w:color="auto" w:fill="000080"/>
      <w:autoSpaceDE w:val="0"/>
      <w:autoSpaceDN w:val="0"/>
    </w:pPr>
    <w:rPr>
      <w:rFonts w:ascii="Tahoma" w:hAnsi="Tahoma" w:cs="Tahoma"/>
    </w:rPr>
  </w:style>
  <w:style w:type="character" w:customStyle="1" w:styleId="DocumentMapChar">
    <w:name w:val="Document Map Char"/>
    <w:basedOn w:val="DefaultParagraphFont"/>
    <w:link w:val="DocumentMap"/>
    <w:uiPriority w:val="99"/>
    <w:semiHidden/>
    <w:rsid w:val="0043310E"/>
    <w:rPr>
      <w:rFonts w:ascii="Tahoma" w:hAnsi="Tahoma" w:cs="Tahoma"/>
      <w:shd w:val="clear" w:color="auto" w:fill="000080"/>
      <w:lang w:val="en-GB"/>
    </w:rPr>
  </w:style>
  <w:style w:type="character" w:customStyle="1" w:styleId="rvts36">
    <w:name w:val="rvts36"/>
    <w:basedOn w:val="DefaultParagraphFont"/>
    <w:rsid w:val="009F3FF1"/>
    <w:rPr>
      <w:rFonts w:ascii="Calibri" w:hAnsi="Calibri" w:cs="Calibri" w:hint="default"/>
      <w:sz w:val="22"/>
      <w:szCs w:val="22"/>
    </w:rPr>
  </w:style>
  <w:style w:type="paragraph" w:styleId="BodyText2">
    <w:name w:val="Body Text 2"/>
    <w:basedOn w:val="Normal"/>
    <w:link w:val="BodyText2Char"/>
    <w:rsid w:val="00CB6828"/>
    <w:pPr>
      <w:spacing w:after="120" w:line="480" w:lineRule="auto"/>
    </w:pPr>
    <w:rPr>
      <w:rFonts w:ascii="Times New Roman" w:hAnsi="Times New Roman"/>
      <w:sz w:val="24"/>
      <w:szCs w:val="24"/>
      <w:lang w:val="en-US"/>
    </w:rPr>
  </w:style>
  <w:style w:type="character" w:customStyle="1" w:styleId="BodyText2Char">
    <w:name w:val="Body Text 2 Char"/>
    <w:basedOn w:val="DefaultParagraphFont"/>
    <w:link w:val="BodyText2"/>
    <w:rsid w:val="00CB6828"/>
    <w:rPr>
      <w:sz w:val="24"/>
      <w:szCs w:val="24"/>
    </w:rPr>
  </w:style>
  <w:style w:type="paragraph" w:styleId="NoSpacing">
    <w:name w:val="No Spacing"/>
    <w:uiPriority w:val="1"/>
    <w:qFormat/>
    <w:rsid w:val="004F73A1"/>
    <w:rPr>
      <w:rFonts w:ascii="Verdana" w:hAnsi="Verdana"/>
      <w:lang w:val="en-GB"/>
    </w:rPr>
  </w:style>
  <w:style w:type="paragraph" w:customStyle="1" w:styleId="DefaultParagraphFontParaCharCharCharCharCharCharChar">
    <w:name w:val="Default Paragraph Font Para Char Char Char Char Char Char Char"/>
    <w:basedOn w:val="Normal"/>
    <w:rsid w:val="00FE4D3B"/>
    <w:pPr>
      <w:widowControl w:val="0"/>
      <w:spacing w:line="280" w:lineRule="atLeast"/>
    </w:pPr>
    <w:rPr>
      <w:rFonts w:ascii="Times New Roman" w:eastAsia="MS Mincho" w:hAnsi="Times New Roman"/>
      <w:sz w:val="22"/>
      <w:lang w:eastAsia="en-GB"/>
    </w:rPr>
  </w:style>
  <w:style w:type="character" w:customStyle="1" w:styleId="rvts37">
    <w:name w:val="rvts37"/>
    <w:basedOn w:val="DefaultParagraphFont"/>
    <w:rsid w:val="008D5966"/>
    <w:rPr>
      <w:rFonts w:ascii="Calibri" w:hAnsi="Calibri" w:cs="Calibri" w:hint="default"/>
      <w:b/>
      <w:bCs/>
      <w:sz w:val="22"/>
      <w:szCs w:val="22"/>
    </w:rPr>
  </w:style>
  <w:style w:type="character" w:customStyle="1" w:styleId="highlight1">
    <w:name w:val="highlight1"/>
    <w:basedOn w:val="DefaultParagraphFont"/>
    <w:rsid w:val="008D5966"/>
    <w:rPr>
      <w:shd w:val="clear" w:color="auto" w:fill="FFFF00"/>
    </w:rPr>
  </w:style>
  <w:style w:type="paragraph" w:customStyle="1" w:styleId="m859552809466419722msobodytext">
    <w:name w:val="m_859552809466419722msobodytext"/>
    <w:basedOn w:val="Normal"/>
    <w:rsid w:val="00211087"/>
    <w:pPr>
      <w:spacing w:before="100" w:beforeAutospacing="1" w:after="100" w:afterAutospacing="1"/>
    </w:pPr>
    <w:rPr>
      <w:rFonts w:ascii="Times New Roman" w:hAnsi="Times New Roman"/>
      <w:sz w:val="24"/>
      <w:szCs w:val="24"/>
      <w:lang w:val="en-US"/>
    </w:rPr>
  </w:style>
  <w:style w:type="character" w:customStyle="1" w:styleId="Heading3Char">
    <w:name w:val="Heading 3 Char"/>
    <w:basedOn w:val="DefaultParagraphFont"/>
    <w:link w:val="Heading3"/>
    <w:uiPriority w:val="9"/>
    <w:semiHidden/>
    <w:rsid w:val="003D5F3A"/>
    <w:rPr>
      <w:rFonts w:asciiTheme="majorHAnsi" w:eastAsiaTheme="majorEastAsia" w:hAnsiTheme="majorHAnsi" w:cstheme="majorBidi"/>
      <w:color w:val="1F3763" w:themeColor="accent1" w:themeShade="7F"/>
      <w:sz w:val="24"/>
      <w:szCs w:val="24"/>
      <w:lang w:val="en-GB"/>
    </w:rPr>
  </w:style>
  <w:style w:type="paragraph" w:styleId="BodyText3">
    <w:name w:val="Body Text 3"/>
    <w:basedOn w:val="Normal"/>
    <w:link w:val="BodyText3Char"/>
    <w:rsid w:val="008A5519"/>
    <w:pPr>
      <w:spacing w:after="120"/>
    </w:pPr>
    <w:rPr>
      <w:rFonts w:ascii="Times New Roman" w:hAnsi="Times New Roman"/>
      <w:sz w:val="16"/>
      <w:szCs w:val="16"/>
    </w:rPr>
  </w:style>
  <w:style w:type="character" w:customStyle="1" w:styleId="BodyText3Char">
    <w:name w:val="Body Text 3 Char"/>
    <w:basedOn w:val="DefaultParagraphFont"/>
    <w:link w:val="BodyText3"/>
    <w:rsid w:val="008A5519"/>
    <w:rPr>
      <w:sz w:val="16"/>
      <w:szCs w:val="16"/>
    </w:rPr>
  </w:style>
  <w:style w:type="paragraph" w:customStyle="1" w:styleId="ResumeBullet">
    <w:name w:val="Resume Bullet"/>
    <w:basedOn w:val="Normal"/>
    <w:rsid w:val="00A00710"/>
    <w:pPr>
      <w:keepLines/>
      <w:numPr>
        <w:numId w:val="3"/>
      </w:numPr>
      <w:spacing w:before="60"/>
    </w:pPr>
    <w:rPr>
      <w:rFonts w:ascii="Times New Roman" w:hAnsi="Times New Roman"/>
      <w:szCs w:val="24"/>
      <w:lang w:val="en-US"/>
    </w:rPr>
  </w:style>
  <w:style w:type="paragraph" w:customStyle="1" w:styleId="ResumeBullet2">
    <w:name w:val="Resume Bullet 2"/>
    <w:rsid w:val="00A00710"/>
    <w:pPr>
      <w:numPr>
        <w:ilvl w:val="1"/>
        <w:numId w:val="3"/>
      </w:numPr>
    </w:pPr>
  </w:style>
  <w:style w:type="character" w:customStyle="1" w:styleId="rvts50">
    <w:name w:val="rvts50"/>
    <w:basedOn w:val="DefaultParagraphFont"/>
    <w:rsid w:val="00D12383"/>
  </w:style>
  <w:style w:type="character" w:customStyle="1" w:styleId="rvts138">
    <w:name w:val="rvts138"/>
    <w:basedOn w:val="DefaultParagraphFont"/>
    <w:rsid w:val="00D12383"/>
    <w:rPr>
      <w:color w:val="1F497D"/>
    </w:rPr>
  </w:style>
  <w:style w:type="character" w:customStyle="1" w:styleId="rvts49">
    <w:name w:val="rvts49"/>
    <w:basedOn w:val="DefaultParagraphFont"/>
    <w:rsid w:val="00C1459B"/>
    <w:rPr>
      <w:color w:val="000000"/>
    </w:rPr>
  </w:style>
  <w:style w:type="character" w:customStyle="1" w:styleId="rvts155">
    <w:name w:val="rvts155"/>
    <w:basedOn w:val="DefaultParagraphFont"/>
    <w:rsid w:val="00C1459B"/>
    <w:rPr>
      <w:shd w:val="clear" w:color="auto" w:fill="FFFFFF"/>
    </w:rPr>
  </w:style>
</w:styles>
</file>

<file path=word/webSettings.xml><?xml version="1.0" encoding="utf-8"?>
<w:webSettings xmlns:r="http://schemas.openxmlformats.org/officeDocument/2006/relationships" xmlns:w="http://schemas.openxmlformats.org/wordprocessingml/2006/main">
  <w:divs>
    <w:div w:id="1708746">
      <w:bodyDiv w:val="1"/>
      <w:marLeft w:val="0"/>
      <w:marRight w:val="0"/>
      <w:marTop w:val="0"/>
      <w:marBottom w:val="0"/>
      <w:divBdr>
        <w:top w:val="none" w:sz="0" w:space="0" w:color="auto"/>
        <w:left w:val="none" w:sz="0" w:space="0" w:color="auto"/>
        <w:bottom w:val="none" w:sz="0" w:space="0" w:color="auto"/>
        <w:right w:val="none" w:sz="0" w:space="0" w:color="auto"/>
      </w:divBdr>
    </w:div>
    <w:div w:id="25716210">
      <w:bodyDiv w:val="1"/>
      <w:marLeft w:val="0"/>
      <w:marRight w:val="0"/>
      <w:marTop w:val="0"/>
      <w:marBottom w:val="0"/>
      <w:divBdr>
        <w:top w:val="none" w:sz="0" w:space="0" w:color="auto"/>
        <w:left w:val="none" w:sz="0" w:space="0" w:color="auto"/>
        <w:bottom w:val="none" w:sz="0" w:space="0" w:color="auto"/>
        <w:right w:val="none" w:sz="0" w:space="0" w:color="auto"/>
      </w:divBdr>
    </w:div>
    <w:div w:id="99381641">
      <w:bodyDiv w:val="1"/>
      <w:marLeft w:val="0"/>
      <w:marRight w:val="0"/>
      <w:marTop w:val="0"/>
      <w:marBottom w:val="0"/>
      <w:divBdr>
        <w:top w:val="none" w:sz="0" w:space="0" w:color="auto"/>
        <w:left w:val="none" w:sz="0" w:space="0" w:color="auto"/>
        <w:bottom w:val="none" w:sz="0" w:space="0" w:color="auto"/>
        <w:right w:val="none" w:sz="0" w:space="0" w:color="auto"/>
      </w:divBdr>
    </w:div>
    <w:div w:id="258149730">
      <w:bodyDiv w:val="1"/>
      <w:marLeft w:val="0"/>
      <w:marRight w:val="0"/>
      <w:marTop w:val="0"/>
      <w:marBottom w:val="0"/>
      <w:divBdr>
        <w:top w:val="none" w:sz="0" w:space="0" w:color="auto"/>
        <w:left w:val="none" w:sz="0" w:space="0" w:color="auto"/>
        <w:bottom w:val="none" w:sz="0" w:space="0" w:color="auto"/>
        <w:right w:val="none" w:sz="0" w:space="0" w:color="auto"/>
      </w:divBdr>
    </w:div>
    <w:div w:id="268204789">
      <w:bodyDiv w:val="1"/>
      <w:marLeft w:val="0"/>
      <w:marRight w:val="0"/>
      <w:marTop w:val="0"/>
      <w:marBottom w:val="0"/>
      <w:divBdr>
        <w:top w:val="none" w:sz="0" w:space="0" w:color="auto"/>
        <w:left w:val="none" w:sz="0" w:space="0" w:color="auto"/>
        <w:bottom w:val="none" w:sz="0" w:space="0" w:color="auto"/>
        <w:right w:val="none" w:sz="0" w:space="0" w:color="auto"/>
      </w:divBdr>
      <w:divsChild>
        <w:div w:id="1978681603">
          <w:marLeft w:val="547"/>
          <w:marRight w:val="0"/>
          <w:marTop w:val="0"/>
          <w:marBottom w:val="0"/>
          <w:divBdr>
            <w:top w:val="none" w:sz="0" w:space="0" w:color="auto"/>
            <w:left w:val="none" w:sz="0" w:space="0" w:color="auto"/>
            <w:bottom w:val="none" w:sz="0" w:space="0" w:color="auto"/>
            <w:right w:val="none" w:sz="0" w:space="0" w:color="auto"/>
          </w:divBdr>
        </w:div>
      </w:divsChild>
    </w:div>
    <w:div w:id="283657716">
      <w:bodyDiv w:val="1"/>
      <w:marLeft w:val="0"/>
      <w:marRight w:val="0"/>
      <w:marTop w:val="0"/>
      <w:marBottom w:val="0"/>
      <w:divBdr>
        <w:top w:val="none" w:sz="0" w:space="0" w:color="auto"/>
        <w:left w:val="none" w:sz="0" w:space="0" w:color="auto"/>
        <w:bottom w:val="none" w:sz="0" w:space="0" w:color="auto"/>
        <w:right w:val="none" w:sz="0" w:space="0" w:color="auto"/>
      </w:divBdr>
    </w:div>
    <w:div w:id="304244563">
      <w:bodyDiv w:val="1"/>
      <w:marLeft w:val="0"/>
      <w:marRight w:val="0"/>
      <w:marTop w:val="0"/>
      <w:marBottom w:val="0"/>
      <w:divBdr>
        <w:top w:val="none" w:sz="0" w:space="0" w:color="auto"/>
        <w:left w:val="none" w:sz="0" w:space="0" w:color="auto"/>
        <w:bottom w:val="none" w:sz="0" w:space="0" w:color="auto"/>
        <w:right w:val="none" w:sz="0" w:space="0" w:color="auto"/>
      </w:divBdr>
    </w:div>
    <w:div w:id="304510315">
      <w:bodyDiv w:val="1"/>
      <w:marLeft w:val="0"/>
      <w:marRight w:val="0"/>
      <w:marTop w:val="0"/>
      <w:marBottom w:val="0"/>
      <w:divBdr>
        <w:top w:val="none" w:sz="0" w:space="0" w:color="auto"/>
        <w:left w:val="none" w:sz="0" w:space="0" w:color="auto"/>
        <w:bottom w:val="none" w:sz="0" w:space="0" w:color="auto"/>
        <w:right w:val="none" w:sz="0" w:space="0" w:color="auto"/>
      </w:divBdr>
    </w:div>
    <w:div w:id="308439926">
      <w:bodyDiv w:val="1"/>
      <w:marLeft w:val="0"/>
      <w:marRight w:val="0"/>
      <w:marTop w:val="0"/>
      <w:marBottom w:val="0"/>
      <w:divBdr>
        <w:top w:val="none" w:sz="0" w:space="0" w:color="auto"/>
        <w:left w:val="none" w:sz="0" w:space="0" w:color="auto"/>
        <w:bottom w:val="none" w:sz="0" w:space="0" w:color="auto"/>
        <w:right w:val="none" w:sz="0" w:space="0" w:color="auto"/>
      </w:divBdr>
    </w:div>
    <w:div w:id="338393947">
      <w:bodyDiv w:val="1"/>
      <w:marLeft w:val="0"/>
      <w:marRight w:val="0"/>
      <w:marTop w:val="0"/>
      <w:marBottom w:val="0"/>
      <w:divBdr>
        <w:top w:val="none" w:sz="0" w:space="0" w:color="auto"/>
        <w:left w:val="none" w:sz="0" w:space="0" w:color="auto"/>
        <w:bottom w:val="none" w:sz="0" w:space="0" w:color="auto"/>
        <w:right w:val="none" w:sz="0" w:space="0" w:color="auto"/>
      </w:divBdr>
      <w:divsChild>
        <w:div w:id="1596593374">
          <w:marLeft w:val="547"/>
          <w:marRight w:val="0"/>
          <w:marTop w:val="0"/>
          <w:marBottom w:val="0"/>
          <w:divBdr>
            <w:top w:val="none" w:sz="0" w:space="0" w:color="auto"/>
            <w:left w:val="none" w:sz="0" w:space="0" w:color="auto"/>
            <w:bottom w:val="none" w:sz="0" w:space="0" w:color="auto"/>
            <w:right w:val="none" w:sz="0" w:space="0" w:color="auto"/>
          </w:divBdr>
        </w:div>
      </w:divsChild>
    </w:div>
    <w:div w:id="341128205">
      <w:bodyDiv w:val="1"/>
      <w:marLeft w:val="0"/>
      <w:marRight w:val="0"/>
      <w:marTop w:val="0"/>
      <w:marBottom w:val="0"/>
      <w:divBdr>
        <w:top w:val="none" w:sz="0" w:space="0" w:color="auto"/>
        <w:left w:val="none" w:sz="0" w:space="0" w:color="auto"/>
        <w:bottom w:val="none" w:sz="0" w:space="0" w:color="auto"/>
        <w:right w:val="none" w:sz="0" w:space="0" w:color="auto"/>
      </w:divBdr>
    </w:div>
    <w:div w:id="369258767">
      <w:bodyDiv w:val="1"/>
      <w:marLeft w:val="0"/>
      <w:marRight w:val="0"/>
      <w:marTop w:val="0"/>
      <w:marBottom w:val="0"/>
      <w:divBdr>
        <w:top w:val="none" w:sz="0" w:space="0" w:color="auto"/>
        <w:left w:val="none" w:sz="0" w:space="0" w:color="auto"/>
        <w:bottom w:val="none" w:sz="0" w:space="0" w:color="auto"/>
        <w:right w:val="none" w:sz="0" w:space="0" w:color="auto"/>
      </w:divBdr>
    </w:div>
    <w:div w:id="417142900">
      <w:bodyDiv w:val="1"/>
      <w:marLeft w:val="0"/>
      <w:marRight w:val="0"/>
      <w:marTop w:val="0"/>
      <w:marBottom w:val="0"/>
      <w:divBdr>
        <w:top w:val="none" w:sz="0" w:space="0" w:color="auto"/>
        <w:left w:val="none" w:sz="0" w:space="0" w:color="auto"/>
        <w:bottom w:val="none" w:sz="0" w:space="0" w:color="auto"/>
        <w:right w:val="none" w:sz="0" w:space="0" w:color="auto"/>
      </w:divBdr>
    </w:div>
    <w:div w:id="466164333">
      <w:bodyDiv w:val="1"/>
      <w:marLeft w:val="0"/>
      <w:marRight w:val="0"/>
      <w:marTop w:val="0"/>
      <w:marBottom w:val="0"/>
      <w:divBdr>
        <w:top w:val="none" w:sz="0" w:space="0" w:color="auto"/>
        <w:left w:val="none" w:sz="0" w:space="0" w:color="auto"/>
        <w:bottom w:val="none" w:sz="0" w:space="0" w:color="auto"/>
        <w:right w:val="none" w:sz="0" w:space="0" w:color="auto"/>
      </w:divBdr>
    </w:div>
    <w:div w:id="478421831">
      <w:bodyDiv w:val="1"/>
      <w:marLeft w:val="0"/>
      <w:marRight w:val="0"/>
      <w:marTop w:val="0"/>
      <w:marBottom w:val="0"/>
      <w:divBdr>
        <w:top w:val="none" w:sz="0" w:space="0" w:color="auto"/>
        <w:left w:val="none" w:sz="0" w:space="0" w:color="auto"/>
        <w:bottom w:val="none" w:sz="0" w:space="0" w:color="auto"/>
        <w:right w:val="none" w:sz="0" w:space="0" w:color="auto"/>
      </w:divBdr>
    </w:div>
    <w:div w:id="483736614">
      <w:bodyDiv w:val="1"/>
      <w:marLeft w:val="0"/>
      <w:marRight w:val="0"/>
      <w:marTop w:val="0"/>
      <w:marBottom w:val="0"/>
      <w:divBdr>
        <w:top w:val="none" w:sz="0" w:space="0" w:color="auto"/>
        <w:left w:val="none" w:sz="0" w:space="0" w:color="auto"/>
        <w:bottom w:val="none" w:sz="0" w:space="0" w:color="auto"/>
        <w:right w:val="none" w:sz="0" w:space="0" w:color="auto"/>
      </w:divBdr>
    </w:div>
    <w:div w:id="495345326">
      <w:bodyDiv w:val="1"/>
      <w:marLeft w:val="0"/>
      <w:marRight w:val="0"/>
      <w:marTop w:val="0"/>
      <w:marBottom w:val="0"/>
      <w:divBdr>
        <w:top w:val="none" w:sz="0" w:space="0" w:color="auto"/>
        <w:left w:val="none" w:sz="0" w:space="0" w:color="auto"/>
        <w:bottom w:val="none" w:sz="0" w:space="0" w:color="auto"/>
        <w:right w:val="none" w:sz="0" w:space="0" w:color="auto"/>
      </w:divBdr>
      <w:divsChild>
        <w:div w:id="1722896474">
          <w:marLeft w:val="547"/>
          <w:marRight w:val="0"/>
          <w:marTop w:val="0"/>
          <w:marBottom w:val="0"/>
          <w:divBdr>
            <w:top w:val="none" w:sz="0" w:space="0" w:color="auto"/>
            <w:left w:val="none" w:sz="0" w:space="0" w:color="auto"/>
            <w:bottom w:val="none" w:sz="0" w:space="0" w:color="auto"/>
            <w:right w:val="none" w:sz="0" w:space="0" w:color="auto"/>
          </w:divBdr>
        </w:div>
      </w:divsChild>
    </w:div>
    <w:div w:id="543517041">
      <w:bodyDiv w:val="1"/>
      <w:marLeft w:val="0"/>
      <w:marRight w:val="0"/>
      <w:marTop w:val="0"/>
      <w:marBottom w:val="0"/>
      <w:divBdr>
        <w:top w:val="none" w:sz="0" w:space="0" w:color="auto"/>
        <w:left w:val="none" w:sz="0" w:space="0" w:color="auto"/>
        <w:bottom w:val="none" w:sz="0" w:space="0" w:color="auto"/>
        <w:right w:val="none" w:sz="0" w:space="0" w:color="auto"/>
      </w:divBdr>
    </w:div>
    <w:div w:id="633415352">
      <w:bodyDiv w:val="1"/>
      <w:marLeft w:val="0"/>
      <w:marRight w:val="0"/>
      <w:marTop w:val="0"/>
      <w:marBottom w:val="0"/>
      <w:divBdr>
        <w:top w:val="none" w:sz="0" w:space="0" w:color="auto"/>
        <w:left w:val="none" w:sz="0" w:space="0" w:color="auto"/>
        <w:bottom w:val="none" w:sz="0" w:space="0" w:color="auto"/>
        <w:right w:val="none" w:sz="0" w:space="0" w:color="auto"/>
      </w:divBdr>
      <w:divsChild>
        <w:div w:id="845824753">
          <w:marLeft w:val="547"/>
          <w:marRight w:val="0"/>
          <w:marTop w:val="0"/>
          <w:marBottom w:val="0"/>
          <w:divBdr>
            <w:top w:val="none" w:sz="0" w:space="0" w:color="auto"/>
            <w:left w:val="none" w:sz="0" w:space="0" w:color="auto"/>
            <w:bottom w:val="none" w:sz="0" w:space="0" w:color="auto"/>
            <w:right w:val="none" w:sz="0" w:space="0" w:color="auto"/>
          </w:divBdr>
        </w:div>
      </w:divsChild>
    </w:div>
    <w:div w:id="646054830">
      <w:bodyDiv w:val="1"/>
      <w:marLeft w:val="0"/>
      <w:marRight w:val="0"/>
      <w:marTop w:val="0"/>
      <w:marBottom w:val="0"/>
      <w:divBdr>
        <w:top w:val="none" w:sz="0" w:space="0" w:color="auto"/>
        <w:left w:val="none" w:sz="0" w:space="0" w:color="auto"/>
        <w:bottom w:val="none" w:sz="0" w:space="0" w:color="auto"/>
        <w:right w:val="none" w:sz="0" w:space="0" w:color="auto"/>
      </w:divBdr>
    </w:div>
    <w:div w:id="682365460">
      <w:bodyDiv w:val="1"/>
      <w:marLeft w:val="0"/>
      <w:marRight w:val="0"/>
      <w:marTop w:val="0"/>
      <w:marBottom w:val="0"/>
      <w:divBdr>
        <w:top w:val="none" w:sz="0" w:space="0" w:color="auto"/>
        <w:left w:val="none" w:sz="0" w:space="0" w:color="auto"/>
        <w:bottom w:val="none" w:sz="0" w:space="0" w:color="auto"/>
        <w:right w:val="none" w:sz="0" w:space="0" w:color="auto"/>
      </w:divBdr>
    </w:div>
    <w:div w:id="699597008">
      <w:bodyDiv w:val="1"/>
      <w:marLeft w:val="0"/>
      <w:marRight w:val="0"/>
      <w:marTop w:val="0"/>
      <w:marBottom w:val="0"/>
      <w:divBdr>
        <w:top w:val="none" w:sz="0" w:space="0" w:color="auto"/>
        <w:left w:val="none" w:sz="0" w:space="0" w:color="auto"/>
        <w:bottom w:val="none" w:sz="0" w:space="0" w:color="auto"/>
        <w:right w:val="none" w:sz="0" w:space="0" w:color="auto"/>
      </w:divBdr>
    </w:div>
    <w:div w:id="775634587">
      <w:bodyDiv w:val="1"/>
      <w:marLeft w:val="0"/>
      <w:marRight w:val="0"/>
      <w:marTop w:val="0"/>
      <w:marBottom w:val="0"/>
      <w:divBdr>
        <w:top w:val="none" w:sz="0" w:space="0" w:color="auto"/>
        <w:left w:val="none" w:sz="0" w:space="0" w:color="auto"/>
        <w:bottom w:val="none" w:sz="0" w:space="0" w:color="auto"/>
        <w:right w:val="none" w:sz="0" w:space="0" w:color="auto"/>
      </w:divBdr>
    </w:div>
    <w:div w:id="806749865">
      <w:bodyDiv w:val="1"/>
      <w:marLeft w:val="0"/>
      <w:marRight w:val="0"/>
      <w:marTop w:val="0"/>
      <w:marBottom w:val="0"/>
      <w:divBdr>
        <w:top w:val="none" w:sz="0" w:space="0" w:color="auto"/>
        <w:left w:val="none" w:sz="0" w:space="0" w:color="auto"/>
        <w:bottom w:val="none" w:sz="0" w:space="0" w:color="auto"/>
        <w:right w:val="none" w:sz="0" w:space="0" w:color="auto"/>
      </w:divBdr>
    </w:div>
    <w:div w:id="820341603">
      <w:bodyDiv w:val="1"/>
      <w:marLeft w:val="0"/>
      <w:marRight w:val="0"/>
      <w:marTop w:val="0"/>
      <w:marBottom w:val="0"/>
      <w:divBdr>
        <w:top w:val="none" w:sz="0" w:space="0" w:color="auto"/>
        <w:left w:val="none" w:sz="0" w:space="0" w:color="auto"/>
        <w:bottom w:val="none" w:sz="0" w:space="0" w:color="auto"/>
        <w:right w:val="none" w:sz="0" w:space="0" w:color="auto"/>
      </w:divBdr>
    </w:div>
    <w:div w:id="846167528">
      <w:bodyDiv w:val="1"/>
      <w:marLeft w:val="0"/>
      <w:marRight w:val="0"/>
      <w:marTop w:val="0"/>
      <w:marBottom w:val="0"/>
      <w:divBdr>
        <w:top w:val="none" w:sz="0" w:space="0" w:color="auto"/>
        <w:left w:val="none" w:sz="0" w:space="0" w:color="auto"/>
        <w:bottom w:val="none" w:sz="0" w:space="0" w:color="auto"/>
        <w:right w:val="none" w:sz="0" w:space="0" w:color="auto"/>
      </w:divBdr>
    </w:div>
    <w:div w:id="863831124">
      <w:bodyDiv w:val="1"/>
      <w:marLeft w:val="0"/>
      <w:marRight w:val="0"/>
      <w:marTop w:val="0"/>
      <w:marBottom w:val="0"/>
      <w:divBdr>
        <w:top w:val="none" w:sz="0" w:space="0" w:color="auto"/>
        <w:left w:val="none" w:sz="0" w:space="0" w:color="auto"/>
        <w:bottom w:val="none" w:sz="0" w:space="0" w:color="auto"/>
        <w:right w:val="none" w:sz="0" w:space="0" w:color="auto"/>
      </w:divBdr>
    </w:div>
    <w:div w:id="864362884">
      <w:bodyDiv w:val="1"/>
      <w:marLeft w:val="0"/>
      <w:marRight w:val="0"/>
      <w:marTop w:val="0"/>
      <w:marBottom w:val="0"/>
      <w:divBdr>
        <w:top w:val="none" w:sz="0" w:space="0" w:color="auto"/>
        <w:left w:val="none" w:sz="0" w:space="0" w:color="auto"/>
        <w:bottom w:val="none" w:sz="0" w:space="0" w:color="auto"/>
        <w:right w:val="none" w:sz="0" w:space="0" w:color="auto"/>
      </w:divBdr>
    </w:div>
    <w:div w:id="867177012">
      <w:bodyDiv w:val="1"/>
      <w:marLeft w:val="0"/>
      <w:marRight w:val="0"/>
      <w:marTop w:val="0"/>
      <w:marBottom w:val="0"/>
      <w:divBdr>
        <w:top w:val="none" w:sz="0" w:space="0" w:color="auto"/>
        <w:left w:val="none" w:sz="0" w:space="0" w:color="auto"/>
        <w:bottom w:val="none" w:sz="0" w:space="0" w:color="auto"/>
        <w:right w:val="none" w:sz="0" w:space="0" w:color="auto"/>
      </w:divBdr>
    </w:div>
    <w:div w:id="882063734">
      <w:bodyDiv w:val="1"/>
      <w:marLeft w:val="0"/>
      <w:marRight w:val="0"/>
      <w:marTop w:val="0"/>
      <w:marBottom w:val="0"/>
      <w:divBdr>
        <w:top w:val="none" w:sz="0" w:space="0" w:color="auto"/>
        <w:left w:val="none" w:sz="0" w:space="0" w:color="auto"/>
        <w:bottom w:val="none" w:sz="0" w:space="0" w:color="auto"/>
        <w:right w:val="none" w:sz="0" w:space="0" w:color="auto"/>
      </w:divBdr>
    </w:div>
    <w:div w:id="970986937">
      <w:bodyDiv w:val="1"/>
      <w:marLeft w:val="0"/>
      <w:marRight w:val="0"/>
      <w:marTop w:val="0"/>
      <w:marBottom w:val="0"/>
      <w:divBdr>
        <w:top w:val="none" w:sz="0" w:space="0" w:color="auto"/>
        <w:left w:val="none" w:sz="0" w:space="0" w:color="auto"/>
        <w:bottom w:val="none" w:sz="0" w:space="0" w:color="auto"/>
        <w:right w:val="none" w:sz="0" w:space="0" w:color="auto"/>
      </w:divBdr>
    </w:div>
    <w:div w:id="1001347017">
      <w:bodyDiv w:val="1"/>
      <w:marLeft w:val="0"/>
      <w:marRight w:val="0"/>
      <w:marTop w:val="0"/>
      <w:marBottom w:val="0"/>
      <w:divBdr>
        <w:top w:val="none" w:sz="0" w:space="0" w:color="auto"/>
        <w:left w:val="none" w:sz="0" w:space="0" w:color="auto"/>
        <w:bottom w:val="none" w:sz="0" w:space="0" w:color="auto"/>
        <w:right w:val="none" w:sz="0" w:space="0" w:color="auto"/>
      </w:divBdr>
    </w:div>
    <w:div w:id="1064839861">
      <w:bodyDiv w:val="1"/>
      <w:marLeft w:val="0"/>
      <w:marRight w:val="0"/>
      <w:marTop w:val="0"/>
      <w:marBottom w:val="0"/>
      <w:divBdr>
        <w:top w:val="none" w:sz="0" w:space="0" w:color="auto"/>
        <w:left w:val="none" w:sz="0" w:space="0" w:color="auto"/>
        <w:bottom w:val="none" w:sz="0" w:space="0" w:color="auto"/>
        <w:right w:val="none" w:sz="0" w:space="0" w:color="auto"/>
      </w:divBdr>
    </w:div>
    <w:div w:id="1118649346">
      <w:bodyDiv w:val="1"/>
      <w:marLeft w:val="0"/>
      <w:marRight w:val="0"/>
      <w:marTop w:val="0"/>
      <w:marBottom w:val="0"/>
      <w:divBdr>
        <w:top w:val="none" w:sz="0" w:space="0" w:color="auto"/>
        <w:left w:val="none" w:sz="0" w:space="0" w:color="auto"/>
        <w:bottom w:val="none" w:sz="0" w:space="0" w:color="auto"/>
        <w:right w:val="none" w:sz="0" w:space="0" w:color="auto"/>
      </w:divBdr>
    </w:div>
    <w:div w:id="1140536784">
      <w:bodyDiv w:val="1"/>
      <w:marLeft w:val="0"/>
      <w:marRight w:val="0"/>
      <w:marTop w:val="0"/>
      <w:marBottom w:val="0"/>
      <w:divBdr>
        <w:top w:val="none" w:sz="0" w:space="0" w:color="auto"/>
        <w:left w:val="none" w:sz="0" w:space="0" w:color="auto"/>
        <w:bottom w:val="none" w:sz="0" w:space="0" w:color="auto"/>
        <w:right w:val="none" w:sz="0" w:space="0" w:color="auto"/>
      </w:divBdr>
    </w:div>
    <w:div w:id="1165517042">
      <w:bodyDiv w:val="1"/>
      <w:marLeft w:val="0"/>
      <w:marRight w:val="0"/>
      <w:marTop w:val="0"/>
      <w:marBottom w:val="0"/>
      <w:divBdr>
        <w:top w:val="none" w:sz="0" w:space="0" w:color="auto"/>
        <w:left w:val="none" w:sz="0" w:space="0" w:color="auto"/>
        <w:bottom w:val="none" w:sz="0" w:space="0" w:color="auto"/>
        <w:right w:val="none" w:sz="0" w:space="0" w:color="auto"/>
      </w:divBdr>
    </w:div>
    <w:div w:id="1184782948">
      <w:bodyDiv w:val="1"/>
      <w:marLeft w:val="0"/>
      <w:marRight w:val="0"/>
      <w:marTop w:val="0"/>
      <w:marBottom w:val="0"/>
      <w:divBdr>
        <w:top w:val="none" w:sz="0" w:space="0" w:color="auto"/>
        <w:left w:val="none" w:sz="0" w:space="0" w:color="auto"/>
        <w:bottom w:val="none" w:sz="0" w:space="0" w:color="auto"/>
        <w:right w:val="none" w:sz="0" w:space="0" w:color="auto"/>
      </w:divBdr>
    </w:div>
    <w:div w:id="1186140541">
      <w:bodyDiv w:val="1"/>
      <w:marLeft w:val="0"/>
      <w:marRight w:val="0"/>
      <w:marTop w:val="0"/>
      <w:marBottom w:val="0"/>
      <w:divBdr>
        <w:top w:val="none" w:sz="0" w:space="0" w:color="auto"/>
        <w:left w:val="none" w:sz="0" w:space="0" w:color="auto"/>
        <w:bottom w:val="none" w:sz="0" w:space="0" w:color="auto"/>
        <w:right w:val="none" w:sz="0" w:space="0" w:color="auto"/>
      </w:divBdr>
    </w:div>
    <w:div w:id="1201212305">
      <w:bodyDiv w:val="1"/>
      <w:marLeft w:val="0"/>
      <w:marRight w:val="0"/>
      <w:marTop w:val="0"/>
      <w:marBottom w:val="0"/>
      <w:divBdr>
        <w:top w:val="none" w:sz="0" w:space="0" w:color="auto"/>
        <w:left w:val="none" w:sz="0" w:space="0" w:color="auto"/>
        <w:bottom w:val="none" w:sz="0" w:space="0" w:color="auto"/>
        <w:right w:val="none" w:sz="0" w:space="0" w:color="auto"/>
      </w:divBdr>
    </w:div>
    <w:div w:id="1202791085">
      <w:bodyDiv w:val="1"/>
      <w:marLeft w:val="0"/>
      <w:marRight w:val="0"/>
      <w:marTop w:val="0"/>
      <w:marBottom w:val="0"/>
      <w:divBdr>
        <w:top w:val="none" w:sz="0" w:space="0" w:color="auto"/>
        <w:left w:val="none" w:sz="0" w:space="0" w:color="auto"/>
        <w:bottom w:val="none" w:sz="0" w:space="0" w:color="auto"/>
        <w:right w:val="none" w:sz="0" w:space="0" w:color="auto"/>
      </w:divBdr>
    </w:div>
    <w:div w:id="1204832714">
      <w:bodyDiv w:val="1"/>
      <w:marLeft w:val="0"/>
      <w:marRight w:val="0"/>
      <w:marTop w:val="0"/>
      <w:marBottom w:val="0"/>
      <w:divBdr>
        <w:top w:val="none" w:sz="0" w:space="0" w:color="auto"/>
        <w:left w:val="none" w:sz="0" w:space="0" w:color="auto"/>
        <w:bottom w:val="none" w:sz="0" w:space="0" w:color="auto"/>
        <w:right w:val="none" w:sz="0" w:space="0" w:color="auto"/>
      </w:divBdr>
    </w:div>
    <w:div w:id="1225794234">
      <w:bodyDiv w:val="1"/>
      <w:marLeft w:val="0"/>
      <w:marRight w:val="0"/>
      <w:marTop w:val="0"/>
      <w:marBottom w:val="0"/>
      <w:divBdr>
        <w:top w:val="none" w:sz="0" w:space="0" w:color="auto"/>
        <w:left w:val="none" w:sz="0" w:space="0" w:color="auto"/>
        <w:bottom w:val="none" w:sz="0" w:space="0" w:color="auto"/>
        <w:right w:val="none" w:sz="0" w:space="0" w:color="auto"/>
      </w:divBdr>
    </w:div>
    <w:div w:id="1233274851">
      <w:bodyDiv w:val="1"/>
      <w:marLeft w:val="0"/>
      <w:marRight w:val="0"/>
      <w:marTop w:val="0"/>
      <w:marBottom w:val="0"/>
      <w:divBdr>
        <w:top w:val="none" w:sz="0" w:space="0" w:color="auto"/>
        <w:left w:val="none" w:sz="0" w:space="0" w:color="auto"/>
        <w:bottom w:val="none" w:sz="0" w:space="0" w:color="auto"/>
        <w:right w:val="none" w:sz="0" w:space="0" w:color="auto"/>
      </w:divBdr>
    </w:div>
    <w:div w:id="1276403044">
      <w:bodyDiv w:val="1"/>
      <w:marLeft w:val="0"/>
      <w:marRight w:val="0"/>
      <w:marTop w:val="0"/>
      <w:marBottom w:val="0"/>
      <w:divBdr>
        <w:top w:val="none" w:sz="0" w:space="0" w:color="auto"/>
        <w:left w:val="none" w:sz="0" w:space="0" w:color="auto"/>
        <w:bottom w:val="none" w:sz="0" w:space="0" w:color="auto"/>
        <w:right w:val="none" w:sz="0" w:space="0" w:color="auto"/>
      </w:divBdr>
      <w:divsChild>
        <w:div w:id="789664042">
          <w:marLeft w:val="547"/>
          <w:marRight w:val="0"/>
          <w:marTop w:val="0"/>
          <w:marBottom w:val="0"/>
          <w:divBdr>
            <w:top w:val="none" w:sz="0" w:space="0" w:color="auto"/>
            <w:left w:val="none" w:sz="0" w:space="0" w:color="auto"/>
            <w:bottom w:val="none" w:sz="0" w:space="0" w:color="auto"/>
            <w:right w:val="none" w:sz="0" w:space="0" w:color="auto"/>
          </w:divBdr>
        </w:div>
      </w:divsChild>
    </w:div>
    <w:div w:id="1283653786">
      <w:bodyDiv w:val="1"/>
      <w:marLeft w:val="0"/>
      <w:marRight w:val="0"/>
      <w:marTop w:val="0"/>
      <w:marBottom w:val="0"/>
      <w:divBdr>
        <w:top w:val="none" w:sz="0" w:space="0" w:color="auto"/>
        <w:left w:val="none" w:sz="0" w:space="0" w:color="auto"/>
        <w:bottom w:val="none" w:sz="0" w:space="0" w:color="auto"/>
        <w:right w:val="none" w:sz="0" w:space="0" w:color="auto"/>
      </w:divBdr>
    </w:div>
    <w:div w:id="1294941713">
      <w:bodyDiv w:val="1"/>
      <w:marLeft w:val="0"/>
      <w:marRight w:val="0"/>
      <w:marTop w:val="0"/>
      <w:marBottom w:val="0"/>
      <w:divBdr>
        <w:top w:val="none" w:sz="0" w:space="0" w:color="auto"/>
        <w:left w:val="none" w:sz="0" w:space="0" w:color="auto"/>
        <w:bottom w:val="none" w:sz="0" w:space="0" w:color="auto"/>
        <w:right w:val="none" w:sz="0" w:space="0" w:color="auto"/>
      </w:divBdr>
    </w:div>
    <w:div w:id="1341850969">
      <w:bodyDiv w:val="1"/>
      <w:marLeft w:val="0"/>
      <w:marRight w:val="0"/>
      <w:marTop w:val="0"/>
      <w:marBottom w:val="0"/>
      <w:divBdr>
        <w:top w:val="none" w:sz="0" w:space="0" w:color="auto"/>
        <w:left w:val="none" w:sz="0" w:space="0" w:color="auto"/>
        <w:bottom w:val="none" w:sz="0" w:space="0" w:color="auto"/>
        <w:right w:val="none" w:sz="0" w:space="0" w:color="auto"/>
      </w:divBdr>
    </w:div>
    <w:div w:id="1397633372">
      <w:bodyDiv w:val="1"/>
      <w:marLeft w:val="0"/>
      <w:marRight w:val="0"/>
      <w:marTop w:val="0"/>
      <w:marBottom w:val="0"/>
      <w:divBdr>
        <w:top w:val="none" w:sz="0" w:space="0" w:color="auto"/>
        <w:left w:val="none" w:sz="0" w:space="0" w:color="auto"/>
        <w:bottom w:val="none" w:sz="0" w:space="0" w:color="auto"/>
        <w:right w:val="none" w:sz="0" w:space="0" w:color="auto"/>
      </w:divBdr>
      <w:divsChild>
        <w:div w:id="971325944">
          <w:marLeft w:val="547"/>
          <w:marRight w:val="0"/>
          <w:marTop w:val="0"/>
          <w:marBottom w:val="0"/>
          <w:divBdr>
            <w:top w:val="none" w:sz="0" w:space="0" w:color="auto"/>
            <w:left w:val="none" w:sz="0" w:space="0" w:color="auto"/>
            <w:bottom w:val="none" w:sz="0" w:space="0" w:color="auto"/>
            <w:right w:val="none" w:sz="0" w:space="0" w:color="auto"/>
          </w:divBdr>
        </w:div>
      </w:divsChild>
    </w:div>
    <w:div w:id="1424839529">
      <w:bodyDiv w:val="1"/>
      <w:marLeft w:val="0"/>
      <w:marRight w:val="0"/>
      <w:marTop w:val="0"/>
      <w:marBottom w:val="0"/>
      <w:divBdr>
        <w:top w:val="none" w:sz="0" w:space="0" w:color="auto"/>
        <w:left w:val="none" w:sz="0" w:space="0" w:color="auto"/>
        <w:bottom w:val="none" w:sz="0" w:space="0" w:color="auto"/>
        <w:right w:val="none" w:sz="0" w:space="0" w:color="auto"/>
      </w:divBdr>
    </w:div>
    <w:div w:id="1495564212">
      <w:bodyDiv w:val="1"/>
      <w:marLeft w:val="0"/>
      <w:marRight w:val="0"/>
      <w:marTop w:val="0"/>
      <w:marBottom w:val="0"/>
      <w:divBdr>
        <w:top w:val="none" w:sz="0" w:space="0" w:color="auto"/>
        <w:left w:val="none" w:sz="0" w:space="0" w:color="auto"/>
        <w:bottom w:val="none" w:sz="0" w:space="0" w:color="auto"/>
        <w:right w:val="none" w:sz="0" w:space="0" w:color="auto"/>
      </w:divBdr>
    </w:div>
    <w:div w:id="1496798501">
      <w:bodyDiv w:val="1"/>
      <w:marLeft w:val="0"/>
      <w:marRight w:val="0"/>
      <w:marTop w:val="0"/>
      <w:marBottom w:val="0"/>
      <w:divBdr>
        <w:top w:val="none" w:sz="0" w:space="0" w:color="auto"/>
        <w:left w:val="none" w:sz="0" w:space="0" w:color="auto"/>
        <w:bottom w:val="none" w:sz="0" w:space="0" w:color="auto"/>
        <w:right w:val="none" w:sz="0" w:space="0" w:color="auto"/>
      </w:divBdr>
    </w:div>
    <w:div w:id="1520043427">
      <w:bodyDiv w:val="1"/>
      <w:marLeft w:val="0"/>
      <w:marRight w:val="0"/>
      <w:marTop w:val="0"/>
      <w:marBottom w:val="0"/>
      <w:divBdr>
        <w:top w:val="none" w:sz="0" w:space="0" w:color="auto"/>
        <w:left w:val="none" w:sz="0" w:space="0" w:color="auto"/>
        <w:bottom w:val="none" w:sz="0" w:space="0" w:color="auto"/>
        <w:right w:val="none" w:sz="0" w:space="0" w:color="auto"/>
      </w:divBdr>
    </w:div>
    <w:div w:id="1522233744">
      <w:bodyDiv w:val="1"/>
      <w:marLeft w:val="0"/>
      <w:marRight w:val="0"/>
      <w:marTop w:val="0"/>
      <w:marBottom w:val="0"/>
      <w:divBdr>
        <w:top w:val="none" w:sz="0" w:space="0" w:color="auto"/>
        <w:left w:val="none" w:sz="0" w:space="0" w:color="auto"/>
        <w:bottom w:val="none" w:sz="0" w:space="0" w:color="auto"/>
        <w:right w:val="none" w:sz="0" w:space="0" w:color="auto"/>
      </w:divBdr>
    </w:div>
    <w:div w:id="1594511024">
      <w:bodyDiv w:val="1"/>
      <w:marLeft w:val="0"/>
      <w:marRight w:val="0"/>
      <w:marTop w:val="0"/>
      <w:marBottom w:val="0"/>
      <w:divBdr>
        <w:top w:val="none" w:sz="0" w:space="0" w:color="auto"/>
        <w:left w:val="none" w:sz="0" w:space="0" w:color="auto"/>
        <w:bottom w:val="none" w:sz="0" w:space="0" w:color="auto"/>
        <w:right w:val="none" w:sz="0" w:space="0" w:color="auto"/>
      </w:divBdr>
    </w:div>
    <w:div w:id="1608544504">
      <w:bodyDiv w:val="1"/>
      <w:marLeft w:val="0"/>
      <w:marRight w:val="0"/>
      <w:marTop w:val="0"/>
      <w:marBottom w:val="0"/>
      <w:divBdr>
        <w:top w:val="none" w:sz="0" w:space="0" w:color="auto"/>
        <w:left w:val="none" w:sz="0" w:space="0" w:color="auto"/>
        <w:bottom w:val="none" w:sz="0" w:space="0" w:color="auto"/>
        <w:right w:val="none" w:sz="0" w:space="0" w:color="auto"/>
      </w:divBdr>
    </w:div>
    <w:div w:id="1635990392">
      <w:bodyDiv w:val="1"/>
      <w:marLeft w:val="0"/>
      <w:marRight w:val="0"/>
      <w:marTop w:val="0"/>
      <w:marBottom w:val="0"/>
      <w:divBdr>
        <w:top w:val="none" w:sz="0" w:space="0" w:color="auto"/>
        <w:left w:val="none" w:sz="0" w:space="0" w:color="auto"/>
        <w:bottom w:val="none" w:sz="0" w:space="0" w:color="auto"/>
        <w:right w:val="none" w:sz="0" w:space="0" w:color="auto"/>
      </w:divBdr>
    </w:div>
    <w:div w:id="1710914966">
      <w:bodyDiv w:val="1"/>
      <w:marLeft w:val="0"/>
      <w:marRight w:val="0"/>
      <w:marTop w:val="0"/>
      <w:marBottom w:val="0"/>
      <w:divBdr>
        <w:top w:val="none" w:sz="0" w:space="0" w:color="auto"/>
        <w:left w:val="none" w:sz="0" w:space="0" w:color="auto"/>
        <w:bottom w:val="none" w:sz="0" w:space="0" w:color="auto"/>
        <w:right w:val="none" w:sz="0" w:space="0" w:color="auto"/>
      </w:divBdr>
    </w:div>
    <w:div w:id="1814178243">
      <w:bodyDiv w:val="1"/>
      <w:marLeft w:val="0"/>
      <w:marRight w:val="0"/>
      <w:marTop w:val="0"/>
      <w:marBottom w:val="0"/>
      <w:divBdr>
        <w:top w:val="none" w:sz="0" w:space="0" w:color="auto"/>
        <w:left w:val="none" w:sz="0" w:space="0" w:color="auto"/>
        <w:bottom w:val="none" w:sz="0" w:space="0" w:color="auto"/>
        <w:right w:val="none" w:sz="0" w:space="0" w:color="auto"/>
      </w:divBdr>
    </w:div>
    <w:div w:id="1918855447">
      <w:bodyDiv w:val="1"/>
      <w:marLeft w:val="0"/>
      <w:marRight w:val="0"/>
      <w:marTop w:val="0"/>
      <w:marBottom w:val="0"/>
      <w:divBdr>
        <w:top w:val="none" w:sz="0" w:space="0" w:color="auto"/>
        <w:left w:val="none" w:sz="0" w:space="0" w:color="auto"/>
        <w:bottom w:val="none" w:sz="0" w:space="0" w:color="auto"/>
        <w:right w:val="none" w:sz="0" w:space="0" w:color="auto"/>
      </w:divBdr>
    </w:div>
    <w:div w:id="1985544948">
      <w:bodyDiv w:val="1"/>
      <w:marLeft w:val="0"/>
      <w:marRight w:val="0"/>
      <w:marTop w:val="0"/>
      <w:marBottom w:val="0"/>
      <w:divBdr>
        <w:top w:val="none" w:sz="0" w:space="0" w:color="auto"/>
        <w:left w:val="none" w:sz="0" w:space="0" w:color="auto"/>
        <w:bottom w:val="none" w:sz="0" w:space="0" w:color="auto"/>
        <w:right w:val="none" w:sz="0" w:space="0" w:color="auto"/>
      </w:divBdr>
      <w:divsChild>
        <w:div w:id="324600942">
          <w:marLeft w:val="547"/>
          <w:marRight w:val="0"/>
          <w:marTop w:val="0"/>
          <w:marBottom w:val="0"/>
          <w:divBdr>
            <w:top w:val="none" w:sz="0" w:space="0" w:color="auto"/>
            <w:left w:val="none" w:sz="0" w:space="0" w:color="auto"/>
            <w:bottom w:val="none" w:sz="0" w:space="0" w:color="auto"/>
            <w:right w:val="none" w:sz="0" w:space="0" w:color="auto"/>
          </w:divBdr>
        </w:div>
      </w:divsChild>
    </w:div>
    <w:div w:id="208563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10.png"/><Relationship Id="rId18" Type="http://schemas.openxmlformats.org/officeDocument/2006/relationships/diagramLayout" Target="diagrams/layout1.xml"/><Relationship Id="rId26" Type="http://schemas.openxmlformats.org/officeDocument/2006/relationships/image" Target="media/image15.png"/><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diagramData" Target="diagrams/data1.xml"/><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12.png"/><Relationship Id="rId20" Type="http://schemas.openxmlformats.org/officeDocument/2006/relationships/diagramColors" Target="diagrams/colors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9.jpeg"/><Relationship Id="rId24"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11.png"/><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image" Target="media/image8.png"/><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image" Target="media/image7.png"/><Relationship Id="rId14" Type="http://schemas.openxmlformats.org/officeDocument/2006/relationships/image" Target="cid:image002.png@01D5A459.5B0868A0" TargetMode="External"/><Relationship Id="rId22" Type="http://schemas.openxmlformats.org/officeDocument/2006/relationships/image" Target="media/image5.png"/><Relationship Id="rId27" Type="http://schemas.openxmlformats.org/officeDocument/2006/relationships/image" Target="media/image16.png"/><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CD0669-9F67-485A-B52D-5A73FC48868A}" type="doc">
      <dgm:prSet loTypeId="urn:microsoft.com/office/officeart/2005/8/layout/venn1" loCatId="relationship" qsTypeId="urn:microsoft.com/office/officeart/2005/8/quickstyle/simple1" qsCatId="simple" csTypeId="urn:microsoft.com/office/officeart/2005/8/colors/accent1_2" csCatId="accent1" phldr="1"/>
      <dgm:spPr/>
    </dgm:pt>
    <dgm:pt modelId="{BC4369A8-8F08-4862-A513-EE244552B6F5}">
      <dgm:prSet phldrT="[Text]" custT="1"/>
      <dgm:spPr>
        <a:solidFill>
          <a:schemeClr val="accent5">
            <a:lumMod val="75000"/>
            <a:alpha val="50000"/>
          </a:schemeClr>
        </a:solidFill>
      </dgm:spPr>
      <dgm:t>
        <a:bodyPr/>
        <a:lstStyle/>
        <a:p>
          <a:r>
            <a:rPr lang="en-US" sz="1600">
              <a:latin typeface="+mj-lt"/>
            </a:rPr>
            <a:t>Leadership</a:t>
          </a:r>
        </a:p>
      </dgm:t>
    </dgm:pt>
    <dgm:pt modelId="{36661B0E-B84A-4BA7-BCAC-578396ED6704}" type="parTrans" cxnId="{5F68D885-E5C2-4386-842F-7143BBF6C19A}">
      <dgm:prSet/>
      <dgm:spPr/>
      <dgm:t>
        <a:bodyPr/>
        <a:lstStyle/>
        <a:p>
          <a:endParaRPr lang="en-US"/>
        </a:p>
      </dgm:t>
    </dgm:pt>
    <dgm:pt modelId="{A9C2F855-945A-4D17-92F4-076A627E0AF6}" type="sibTrans" cxnId="{5F68D885-E5C2-4386-842F-7143BBF6C19A}">
      <dgm:prSet/>
      <dgm:spPr/>
      <dgm:t>
        <a:bodyPr/>
        <a:lstStyle/>
        <a:p>
          <a:endParaRPr lang="en-US"/>
        </a:p>
      </dgm:t>
    </dgm:pt>
    <dgm:pt modelId="{C81A5201-814A-4D76-8887-06BB1D477E0F}">
      <dgm:prSet phldrT="[Text]" custT="1"/>
      <dgm:spPr>
        <a:solidFill>
          <a:schemeClr val="accent5">
            <a:lumMod val="60000"/>
            <a:lumOff val="40000"/>
            <a:alpha val="50000"/>
          </a:schemeClr>
        </a:solidFill>
      </dgm:spPr>
      <dgm:t>
        <a:bodyPr/>
        <a:lstStyle/>
        <a:p>
          <a:r>
            <a:rPr lang="en-US" sz="1600">
              <a:latin typeface="+mj-lt"/>
            </a:rPr>
            <a:t>Technical</a:t>
          </a:r>
        </a:p>
      </dgm:t>
    </dgm:pt>
    <dgm:pt modelId="{1D34F23C-3BD5-4439-9701-878505A39949}" type="sibTrans" cxnId="{DB588953-BDD2-4510-B336-61D46B534069}">
      <dgm:prSet/>
      <dgm:spPr/>
      <dgm:t>
        <a:bodyPr/>
        <a:lstStyle/>
        <a:p>
          <a:endParaRPr lang="en-US"/>
        </a:p>
      </dgm:t>
    </dgm:pt>
    <dgm:pt modelId="{706BD287-CA0B-4BFB-8F9A-6E26531F7EDC}" type="parTrans" cxnId="{DB588953-BDD2-4510-B336-61D46B534069}">
      <dgm:prSet/>
      <dgm:spPr/>
      <dgm:t>
        <a:bodyPr/>
        <a:lstStyle/>
        <a:p>
          <a:endParaRPr lang="en-US"/>
        </a:p>
      </dgm:t>
    </dgm:pt>
    <dgm:pt modelId="{2CECC550-35EF-4FD4-AAD3-D4A5BD028E8C}" type="pres">
      <dgm:prSet presAssocID="{25CD0669-9F67-485A-B52D-5A73FC48868A}" presName="compositeShape" presStyleCnt="0">
        <dgm:presLayoutVars>
          <dgm:chMax val="7"/>
          <dgm:dir/>
          <dgm:resizeHandles val="exact"/>
        </dgm:presLayoutVars>
      </dgm:prSet>
      <dgm:spPr/>
    </dgm:pt>
    <dgm:pt modelId="{15E05859-0311-403D-A50F-0BAC60DD05C8}" type="pres">
      <dgm:prSet presAssocID="{C81A5201-814A-4D76-8887-06BB1D477E0F}" presName="circ1" presStyleLbl="vennNode1" presStyleIdx="0" presStyleCnt="2" custLinFactNeighborX="-3123"/>
      <dgm:spPr/>
      <dgm:t>
        <a:bodyPr/>
        <a:lstStyle/>
        <a:p>
          <a:endParaRPr lang="en-US"/>
        </a:p>
      </dgm:t>
    </dgm:pt>
    <dgm:pt modelId="{8D866588-B515-4DD1-AD8F-1B22FBC1328B}" type="pres">
      <dgm:prSet presAssocID="{C81A5201-814A-4D76-8887-06BB1D477E0F}" presName="circ1Tx" presStyleLbl="revTx" presStyleIdx="0" presStyleCnt="0">
        <dgm:presLayoutVars>
          <dgm:chMax val="0"/>
          <dgm:chPref val="0"/>
          <dgm:bulletEnabled val="1"/>
        </dgm:presLayoutVars>
      </dgm:prSet>
      <dgm:spPr/>
      <dgm:t>
        <a:bodyPr/>
        <a:lstStyle/>
        <a:p>
          <a:endParaRPr lang="en-US"/>
        </a:p>
      </dgm:t>
    </dgm:pt>
    <dgm:pt modelId="{53E32CF6-AC95-48E1-A051-F8680AF84C3E}" type="pres">
      <dgm:prSet presAssocID="{BC4369A8-8F08-4862-A513-EE244552B6F5}" presName="circ2" presStyleLbl="vennNode1" presStyleIdx="1" presStyleCnt="2" custLinFactNeighborX="970" custLinFactNeighborY="273"/>
      <dgm:spPr/>
      <dgm:t>
        <a:bodyPr/>
        <a:lstStyle/>
        <a:p>
          <a:endParaRPr lang="en-US"/>
        </a:p>
      </dgm:t>
    </dgm:pt>
    <dgm:pt modelId="{622BEF40-4B43-4106-AB4E-D7998F1D86D8}" type="pres">
      <dgm:prSet presAssocID="{BC4369A8-8F08-4862-A513-EE244552B6F5}" presName="circ2Tx" presStyleLbl="revTx" presStyleIdx="0" presStyleCnt="0">
        <dgm:presLayoutVars>
          <dgm:chMax val="0"/>
          <dgm:chPref val="0"/>
          <dgm:bulletEnabled val="1"/>
        </dgm:presLayoutVars>
      </dgm:prSet>
      <dgm:spPr/>
      <dgm:t>
        <a:bodyPr/>
        <a:lstStyle/>
        <a:p>
          <a:endParaRPr lang="en-US"/>
        </a:p>
      </dgm:t>
    </dgm:pt>
  </dgm:ptLst>
  <dgm:cxnLst>
    <dgm:cxn modelId="{DB588953-BDD2-4510-B336-61D46B534069}" srcId="{25CD0669-9F67-485A-B52D-5A73FC48868A}" destId="{C81A5201-814A-4D76-8887-06BB1D477E0F}" srcOrd="0" destOrd="0" parTransId="{706BD287-CA0B-4BFB-8F9A-6E26531F7EDC}" sibTransId="{1D34F23C-3BD5-4439-9701-878505A39949}"/>
    <dgm:cxn modelId="{5F68D885-E5C2-4386-842F-7143BBF6C19A}" srcId="{25CD0669-9F67-485A-B52D-5A73FC48868A}" destId="{BC4369A8-8F08-4862-A513-EE244552B6F5}" srcOrd="1" destOrd="0" parTransId="{36661B0E-B84A-4BA7-BCAC-578396ED6704}" sibTransId="{A9C2F855-945A-4D17-92F4-076A627E0AF6}"/>
    <dgm:cxn modelId="{FC67AB11-BE1E-4D31-9709-D10DEBF7BB36}" type="presOf" srcId="{BC4369A8-8F08-4862-A513-EE244552B6F5}" destId="{622BEF40-4B43-4106-AB4E-D7998F1D86D8}" srcOrd="1" destOrd="0" presId="urn:microsoft.com/office/officeart/2005/8/layout/venn1"/>
    <dgm:cxn modelId="{588E44AD-5F3F-4B72-A4FF-EEF50A5F6118}" type="presOf" srcId="{25CD0669-9F67-485A-B52D-5A73FC48868A}" destId="{2CECC550-35EF-4FD4-AAD3-D4A5BD028E8C}" srcOrd="0" destOrd="0" presId="urn:microsoft.com/office/officeart/2005/8/layout/venn1"/>
    <dgm:cxn modelId="{FB1AE867-93CE-40E0-ADF8-5220B9D67AC8}" type="presOf" srcId="{C81A5201-814A-4D76-8887-06BB1D477E0F}" destId="{15E05859-0311-403D-A50F-0BAC60DD05C8}" srcOrd="0" destOrd="0" presId="urn:microsoft.com/office/officeart/2005/8/layout/venn1"/>
    <dgm:cxn modelId="{E0196FB0-11B1-4EB4-B193-F5C585D25E9A}" type="presOf" srcId="{C81A5201-814A-4D76-8887-06BB1D477E0F}" destId="{8D866588-B515-4DD1-AD8F-1B22FBC1328B}" srcOrd="1" destOrd="0" presId="urn:microsoft.com/office/officeart/2005/8/layout/venn1"/>
    <dgm:cxn modelId="{EA948082-FE1A-40D5-B73B-D03805CD61FC}" type="presOf" srcId="{BC4369A8-8F08-4862-A513-EE244552B6F5}" destId="{53E32CF6-AC95-48E1-A051-F8680AF84C3E}" srcOrd="0" destOrd="0" presId="urn:microsoft.com/office/officeart/2005/8/layout/venn1"/>
    <dgm:cxn modelId="{49B67C91-304E-44A8-BCC6-2A6DA8C6DFD9}" type="presParOf" srcId="{2CECC550-35EF-4FD4-AAD3-D4A5BD028E8C}" destId="{15E05859-0311-403D-A50F-0BAC60DD05C8}" srcOrd="0" destOrd="0" presId="urn:microsoft.com/office/officeart/2005/8/layout/venn1"/>
    <dgm:cxn modelId="{8E59768E-E20D-4F07-A880-B385A8A567E4}" type="presParOf" srcId="{2CECC550-35EF-4FD4-AAD3-D4A5BD028E8C}" destId="{8D866588-B515-4DD1-AD8F-1B22FBC1328B}" srcOrd="1" destOrd="0" presId="urn:microsoft.com/office/officeart/2005/8/layout/venn1"/>
    <dgm:cxn modelId="{C0CC19D9-B757-4BF1-91C5-1274B3BBE212}" type="presParOf" srcId="{2CECC550-35EF-4FD4-AAD3-D4A5BD028E8C}" destId="{53E32CF6-AC95-48E1-A051-F8680AF84C3E}" srcOrd="2" destOrd="0" presId="urn:microsoft.com/office/officeart/2005/8/layout/venn1"/>
    <dgm:cxn modelId="{05C4DF92-B75A-4982-848B-7CAD85F8160E}" type="presParOf" srcId="{2CECC550-35EF-4FD4-AAD3-D4A5BD028E8C}" destId="{622BEF40-4B43-4106-AB4E-D7998F1D86D8}" srcOrd="3" destOrd="0" presId="urn:microsoft.com/office/officeart/2005/8/layout/venn1"/>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5E05859-0311-403D-A50F-0BAC60DD05C8}">
      <dsp:nvSpPr>
        <dsp:cNvPr id="0" name=""/>
        <dsp:cNvSpPr/>
      </dsp:nvSpPr>
      <dsp:spPr>
        <a:xfrm>
          <a:off x="203900" y="4801"/>
          <a:ext cx="1755587" cy="1755587"/>
        </a:xfrm>
        <a:prstGeom prst="ellipse">
          <a:avLst/>
        </a:prstGeom>
        <a:solidFill>
          <a:schemeClr val="accent5">
            <a:lumMod val="60000"/>
            <a:lumOff val="40000"/>
            <a:alpha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r>
            <a:rPr lang="en-US" sz="1600" kern="1200">
              <a:latin typeface="+mj-lt"/>
            </a:rPr>
            <a:t>Technical</a:t>
          </a:r>
        </a:p>
      </dsp:txBody>
      <dsp:txXfrm>
        <a:off x="449049" y="211822"/>
        <a:ext cx="1012230" cy="1341544"/>
      </dsp:txXfrm>
    </dsp:sp>
    <dsp:sp modelId="{53E32CF6-AC95-48E1-A051-F8680AF84C3E}">
      <dsp:nvSpPr>
        <dsp:cNvPr id="0" name=""/>
        <dsp:cNvSpPr/>
      </dsp:nvSpPr>
      <dsp:spPr>
        <a:xfrm>
          <a:off x="1541044" y="9594"/>
          <a:ext cx="1755587" cy="1755587"/>
        </a:xfrm>
        <a:prstGeom prst="ellipse">
          <a:avLst/>
        </a:prstGeom>
        <a:solidFill>
          <a:schemeClr val="accent5">
            <a:lumMod val="75000"/>
            <a:alpha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r>
            <a:rPr lang="en-US" sz="1600" kern="1200">
              <a:latin typeface="+mj-lt"/>
            </a:rPr>
            <a:t>Leadership</a:t>
          </a:r>
        </a:p>
      </dsp:txBody>
      <dsp:txXfrm>
        <a:off x="2039251" y="216615"/>
        <a:ext cx="1012230" cy="1341544"/>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20A04-0890-4128-B494-5065E01B8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3057</Words>
  <Characters>17429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USER</vt:lpstr>
    </vt:vector>
  </TitlesOfParts>
  <Company/>
  <LinksUpToDate>false</LinksUpToDate>
  <CharactersWithSpaces>20446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user</dc:creator>
  <cp:lastModifiedBy>User</cp:lastModifiedBy>
  <cp:revision>12</cp:revision>
  <cp:lastPrinted>2007-09-21T04:19:00Z</cp:lastPrinted>
  <dcterms:created xsi:type="dcterms:W3CDTF">2019-11-20T12:41:00Z</dcterms:created>
  <dcterms:modified xsi:type="dcterms:W3CDTF">2020-06-19T07:01:00Z</dcterms:modified>
</cp:coreProperties>
</file>